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66" w:rsidRDefault="00DC5D66" w:rsidP="00DC5D66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Pr="00337F16" w:rsidRDefault="00DC5D66" w:rsidP="00DC5D66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b/>
          <w:bCs/>
          <w:noProof/>
          <w:sz w:val="24"/>
          <w:szCs w:val="24"/>
          <w:lang w:val="ro-RO"/>
        </w:rPr>
        <w:t>FORMULARE</w:t>
      </w:r>
    </w:p>
    <w:p w:rsidR="00DC5D66" w:rsidRPr="00337F16" w:rsidRDefault="00DC5D66" w:rsidP="00DC5D66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DC5D66" w:rsidRPr="00337F16" w:rsidRDefault="00DC5D66" w:rsidP="00DC5D66">
      <w:pPr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DC5D66" w:rsidRPr="00337F16" w:rsidRDefault="00DC5D66" w:rsidP="00DC5D66">
      <w:pPr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DC5D66" w:rsidRPr="00337F1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>FORMULARUL  nr.  1 -  Formular de ofertă (propunerea financiară) pentru atribuirea  contractului</w:t>
      </w:r>
    </w:p>
    <w:p w:rsidR="00DC5D66" w:rsidRPr="00337F1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</w:p>
    <w:p w:rsidR="00DC5D66" w:rsidRPr="00337F1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>FORMULARUL  nr. 2 - Centralizator de preţuri</w:t>
      </w:r>
    </w:p>
    <w:p w:rsidR="00DC5D66" w:rsidRPr="00337F1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DC5D6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>FOMULARUL nr. 3 - Propunerea tehnică pentru atribuirea  contractului</w:t>
      </w:r>
    </w:p>
    <w:p w:rsidR="00DC5D6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DC5D66" w:rsidRPr="002741D7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CE4806">
        <w:rPr>
          <w:rFonts w:ascii="Times New Roman" w:hAnsi="Times New Roman"/>
          <w:noProof/>
          <w:sz w:val="24"/>
          <w:szCs w:val="24"/>
          <w:lang w:val="ro-RO"/>
        </w:rPr>
        <w:t>FORMULARUL nr. 4 - DECLARAȚIE privind conflictul de interese pentru ofertan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i/ ofertan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 asocia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i/ subcontractan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i/ter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 sus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ă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tori</w:t>
      </w:r>
    </w:p>
    <w:p w:rsidR="00DC5D66" w:rsidRPr="0069363A" w:rsidRDefault="00DC5D66" w:rsidP="00DC5D66">
      <w:pPr>
        <w:jc w:val="both"/>
        <w:rPr>
          <w:rFonts w:ascii="Times New Roman" w:hAnsi="Times New Roman"/>
          <w:b/>
          <w:i/>
          <w:noProof/>
          <w:sz w:val="24"/>
          <w:szCs w:val="24"/>
          <w:lang w:val="ro-RO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Pr="0069363A" w:rsidRDefault="00DC5D66" w:rsidP="00DC5D66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  <w:r w:rsidRPr="0069363A">
        <w:rPr>
          <w:rStyle w:val="PageNumber"/>
          <w:rFonts w:ascii="Times New Roman" w:hAnsi="Times New Roman"/>
          <w:b/>
          <w:i/>
          <w:sz w:val="24"/>
          <w:szCs w:val="24"/>
          <w:lang w:val="ro-RO"/>
        </w:rPr>
        <w:lastRenderedPageBreak/>
        <w:t>FORMULARUL nr. 1</w:t>
      </w:r>
    </w:p>
    <w:p w:rsidR="00DC5D66" w:rsidRPr="0069363A" w:rsidRDefault="00DC5D66" w:rsidP="00DC5D66">
      <w:pPr>
        <w:jc w:val="both"/>
        <w:outlineLvl w:val="0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OFERTANTUL</w:t>
      </w: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69363A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DC5D66" w:rsidRPr="0069363A" w:rsidRDefault="00DC5D66" w:rsidP="00DC5D6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C5D66" w:rsidRPr="0069363A" w:rsidRDefault="00DC5D66" w:rsidP="00DC5D6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C5D66" w:rsidRPr="0069363A" w:rsidRDefault="00DC5D66" w:rsidP="00DC5D6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FORMULAR DE OFERTĂ</w:t>
      </w: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69363A">
        <w:rPr>
          <w:rFonts w:ascii="Times New Roman" w:hAnsi="Times New Roman"/>
          <w:sz w:val="24"/>
          <w:szCs w:val="24"/>
          <w:lang w:val="ro-RO"/>
        </w:rPr>
        <w:t>tre ....................................................................................................</w:t>
      </w:r>
    </w:p>
    <w:p w:rsidR="00DC5D66" w:rsidRPr="0069363A" w:rsidRDefault="00DC5D66" w:rsidP="00DC5D66">
      <w:pPr>
        <w:ind w:left="720"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i/>
          <w:sz w:val="24"/>
          <w:szCs w:val="24"/>
          <w:lang w:val="ro-RO"/>
        </w:rPr>
        <w:t xml:space="preserve">       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            (denumirea autorității contractante și adresa completă</w:t>
      </w:r>
      <w:r w:rsidRPr="0069363A">
        <w:rPr>
          <w:rFonts w:ascii="Times New Roman" w:hAnsi="Times New Roman"/>
          <w:i/>
          <w:sz w:val="24"/>
          <w:szCs w:val="24"/>
          <w:lang w:val="ro-RO"/>
        </w:rPr>
        <w:t>)</w:t>
      </w:r>
    </w:p>
    <w:p w:rsidR="00DC5D66" w:rsidRPr="0069363A" w:rsidRDefault="00DC5D66" w:rsidP="00DC5D6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    Domnilor,</w:t>
      </w:r>
    </w:p>
    <w:p w:rsidR="00DC5D66" w:rsidRPr="0069363A" w:rsidRDefault="00DC5D66" w:rsidP="00DC5D66">
      <w:pPr>
        <w:pStyle w:val="Subtitle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  <w:t>1. Examinând documentația de atribuire, subsemnații, reprezentanț</w:t>
      </w:r>
      <w:r w:rsidRPr="0069363A">
        <w:rPr>
          <w:sz w:val="24"/>
          <w:szCs w:val="24"/>
          <w:lang w:val="it-IT"/>
        </w:rPr>
        <w:t xml:space="preserve">i ai ofertantului ______________________________, </w:t>
      </w:r>
      <w:r w:rsidRPr="0069363A">
        <w:rPr>
          <w:i/>
          <w:sz w:val="24"/>
          <w:szCs w:val="24"/>
          <w:lang w:val="it-IT"/>
        </w:rPr>
        <w:t xml:space="preserve">(denumirea/numele ofertantului)     </w:t>
      </w:r>
      <w:r w:rsidRPr="0069363A">
        <w:rPr>
          <w:sz w:val="24"/>
          <w:szCs w:val="24"/>
          <w:lang w:val="it-IT"/>
        </w:rPr>
        <w:t xml:space="preserve">ne oferim ca, </w:t>
      </w:r>
      <w:r>
        <w:rPr>
          <w:sz w:val="24"/>
          <w:szCs w:val="24"/>
          <w:lang w:val="it-IT"/>
        </w:rPr>
        <w:t>în conformitate cu prevederile și cerințele cuprinse în documentația mai sus menționată</w:t>
      </w:r>
      <w:r w:rsidRPr="0069363A">
        <w:rPr>
          <w:sz w:val="24"/>
          <w:szCs w:val="24"/>
          <w:lang w:val="it-IT"/>
        </w:rPr>
        <w:t xml:space="preserve">, să </w:t>
      </w:r>
      <w:r>
        <w:rPr>
          <w:sz w:val="24"/>
          <w:szCs w:val="24"/>
          <w:lang w:val="it-IT"/>
        </w:rPr>
        <w:t>furnizăm</w:t>
      </w:r>
      <w:r w:rsidRPr="0069363A">
        <w:rPr>
          <w:sz w:val="24"/>
          <w:szCs w:val="24"/>
          <w:lang w:val="it-IT"/>
        </w:rPr>
        <w:t xml:space="preserve"> </w:t>
      </w:r>
      <w:r w:rsidRPr="0069363A">
        <w:rPr>
          <w:i/>
          <w:sz w:val="24"/>
          <w:szCs w:val="24"/>
        </w:rPr>
        <w:t>,,</w:t>
      </w:r>
      <w:r>
        <w:rPr>
          <w:sz w:val="24"/>
          <w:szCs w:val="24"/>
        </w:rPr>
        <w:t>____________________________________________________________________</w:t>
      </w:r>
      <w:r w:rsidRPr="0069363A">
        <w:rPr>
          <w:i/>
          <w:sz w:val="24"/>
          <w:szCs w:val="24"/>
        </w:rPr>
        <w:t>’’</w:t>
      </w:r>
      <w:r w:rsidRPr="0069363A">
        <w:rPr>
          <w:i/>
          <w:sz w:val="24"/>
          <w:szCs w:val="24"/>
          <w:lang w:val="it-IT"/>
        </w:rPr>
        <w:t xml:space="preserve"> </w:t>
      </w:r>
      <w:r w:rsidRPr="0069363A">
        <w:rPr>
          <w:sz w:val="24"/>
          <w:szCs w:val="24"/>
          <w:lang w:val="it-IT"/>
        </w:rPr>
        <w:t xml:space="preserve">pentru suma de ________________________ lei, </w:t>
      </w:r>
      <w:r>
        <w:rPr>
          <w:i/>
          <w:sz w:val="24"/>
          <w:szCs w:val="24"/>
          <w:lang w:val="it-IT"/>
        </w:rPr>
        <w:t>(suma în litere ș</w:t>
      </w:r>
      <w:r w:rsidRPr="0069363A">
        <w:rPr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sz w:val="24"/>
          <w:szCs w:val="24"/>
          <w:lang w:val="it-IT"/>
        </w:rPr>
        <w:t>la care se adaugă</w:t>
      </w:r>
      <w:r w:rsidRPr="0069363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taxa pe valoarea adăugată</w:t>
      </w:r>
      <w:r w:rsidRPr="0069363A">
        <w:rPr>
          <w:sz w:val="24"/>
          <w:szCs w:val="24"/>
          <w:lang w:val="it-IT"/>
        </w:rPr>
        <w:t xml:space="preserve"> în valoare de ______________________  lei</w:t>
      </w:r>
      <w:r>
        <w:rPr>
          <w:i/>
          <w:sz w:val="24"/>
          <w:szCs w:val="24"/>
          <w:lang w:val="it-IT"/>
        </w:rPr>
        <w:t xml:space="preserve"> (suma în litere ș</w:t>
      </w:r>
      <w:r w:rsidRPr="0069363A">
        <w:rPr>
          <w:i/>
          <w:sz w:val="24"/>
          <w:szCs w:val="24"/>
          <w:lang w:val="it-IT"/>
        </w:rPr>
        <w:t>i în cifre)</w:t>
      </w:r>
    </w:p>
    <w:p w:rsidR="00DC5D66" w:rsidRPr="0069363A" w:rsidRDefault="00DC5D66" w:rsidP="00DC5D6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2. Ne angajăm ca, în cazul în care oferta noastră este stabilită câștigătoare, să </w:t>
      </w:r>
      <w:r>
        <w:rPr>
          <w:rFonts w:ascii="Times New Roman" w:hAnsi="Times New Roman"/>
          <w:sz w:val="24"/>
          <w:szCs w:val="24"/>
          <w:lang w:val="it-IT"/>
        </w:rPr>
        <w:t>furnizăm produsele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 și să terminăm </w:t>
      </w:r>
      <w:r>
        <w:rPr>
          <w:rFonts w:ascii="Times New Roman" w:hAnsi="Times New Roman"/>
          <w:sz w:val="24"/>
          <w:szCs w:val="24"/>
          <w:lang w:val="it-IT"/>
        </w:rPr>
        <w:t>furnizarea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 acestora în conformitate cu specificaţiile din caietul de sarcini </w:t>
      </w:r>
      <w:r>
        <w:rPr>
          <w:rFonts w:ascii="Times New Roman" w:hAnsi="Times New Roman"/>
          <w:sz w:val="24"/>
          <w:szCs w:val="24"/>
          <w:lang w:val="it-IT"/>
        </w:rPr>
        <w:t>în _______ (perioada în litere ș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i în cifre).                  </w:t>
      </w:r>
    </w:p>
    <w:p w:rsidR="00DC5D66" w:rsidRPr="0069363A" w:rsidRDefault="00DC5D66" w:rsidP="00DC5D6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 Ne angajăm să menținem această ofertă valabilă pentru o durată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 de_</w:t>
      </w:r>
      <w:r>
        <w:rPr>
          <w:rFonts w:ascii="Times New Roman" w:hAnsi="Times New Roman"/>
          <w:sz w:val="24"/>
          <w:szCs w:val="24"/>
          <w:lang w:val="it-IT"/>
        </w:rPr>
        <w:t>_____________ zile, respectiv până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 la data de __________________</w:t>
      </w:r>
      <w:r>
        <w:rPr>
          <w:rFonts w:ascii="Times New Roman" w:hAnsi="Times New Roman"/>
          <w:i/>
          <w:sz w:val="24"/>
          <w:szCs w:val="24"/>
          <w:lang w:val="it-IT"/>
        </w:rPr>
        <w:t>(durata în litere ș</w:t>
      </w:r>
      <w:r w:rsidRPr="0069363A">
        <w:rPr>
          <w:rFonts w:ascii="Times New Roman" w:hAnsi="Times New Roman"/>
          <w:i/>
          <w:sz w:val="24"/>
          <w:szCs w:val="24"/>
          <w:lang w:val="it-IT"/>
        </w:rPr>
        <w:t xml:space="preserve">i în cifre)                                                                                                (ziua/luna/anul) </w:t>
      </w:r>
      <w:r>
        <w:rPr>
          <w:rFonts w:ascii="Times New Roman" w:hAnsi="Times New Roman"/>
          <w:sz w:val="24"/>
          <w:szCs w:val="24"/>
          <w:lang w:val="it-IT"/>
        </w:rPr>
        <w:t>și ea va rămâne obligatorie pentru noi și poate fi acceptată oricâ</w:t>
      </w:r>
      <w:r w:rsidRPr="0069363A">
        <w:rPr>
          <w:rFonts w:ascii="Times New Roman" w:hAnsi="Times New Roman"/>
          <w:sz w:val="24"/>
          <w:szCs w:val="24"/>
          <w:lang w:val="it-IT"/>
        </w:rPr>
        <w:t>nd înainte de expirarea perioadei de valabilitate.</w:t>
      </w:r>
    </w:p>
    <w:p w:rsidR="00DC5D66" w:rsidRPr="0069363A" w:rsidRDefault="00DC5D66" w:rsidP="00DC5D6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4. Până la încheierea ș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Pr="0069363A">
        <w:rPr>
          <w:rFonts w:ascii="Times New Roman" w:hAnsi="Times New Roman"/>
          <w:sz w:val="24"/>
          <w:szCs w:val="24"/>
          <w:lang w:val="it-IT"/>
        </w:rPr>
        <w:t>toare, vor constitui un contract angajant între noi.</w:t>
      </w:r>
    </w:p>
    <w:p w:rsidR="00DC5D66" w:rsidRPr="0069363A" w:rsidRDefault="00DC5D66" w:rsidP="00DC5D6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5. Întelegem că nu sunteți obligați să acceptați oferta cu cel mai scăzut preț sau orice altă ofertă pe care o puteț</w:t>
      </w:r>
      <w:r w:rsidRPr="0069363A">
        <w:rPr>
          <w:rFonts w:ascii="Times New Roman" w:hAnsi="Times New Roman"/>
          <w:sz w:val="24"/>
          <w:szCs w:val="24"/>
          <w:lang w:val="it-IT"/>
        </w:rPr>
        <w:t>i primi.</w:t>
      </w:r>
    </w:p>
    <w:p w:rsidR="00DC5D66" w:rsidRPr="0069363A" w:rsidRDefault="00DC5D66" w:rsidP="00DC5D6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Data _____/_____/_____</w:t>
      </w: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_____________, în calitate de _____________________, legal autorizat sa semnez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i/>
          <w:sz w:val="24"/>
          <w:szCs w:val="24"/>
          <w:lang w:val="ro-RO"/>
        </w:rPr>
        <w:t xml:space="preserve">                        (semnatura)</w:t>
      </w:r>
    </w:p>
    <w:p w:rsidR="00DC5D66" w:rsidRPr="0069363A" w:rsidRDefault="00DC5D66" w:rsidP="00DC5D6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oferta pentru si în numele ____________________________________.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</w:t>
      </w:r>
      <w:r w:rsidRPr="0069363A">
        <w:rPr>
          <w:rFonts w:ascii="Times New Roman" w:hAnsi="Times New Roman"/>
          <w:i/>
          <w:sz w:val="24"/>
          <w:szCs w:val="24"/>
          <w:lang w:val="ro-RO"/>
        </w:rPr>
        <w:t>(denumirea/numele ofertantului)</w:t>
      </w:r>
    </w:p>
    <w:p w:rsidR="00DC5D66" w:rsidRDefault="00DC5D66" w:rsidP="00DC5D66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  <w:r w:rsidRPr="006936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D1432E" wp14:editId="720B15C6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72DEC" id="Rectangle 2" o:spid="_x0000_s1026" alt="White marble" style="position:absolute;margin-left:-9pt;margin-top:-6.35pt;width:475.2pt;height:7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9" o:title="White marble" recolor="t" type="tile"/>
              </v:rect>
            </w:pict>
          </mc:Fallback>
        </mc:AlternateContent>
      </w:r>
      <w:r w:rsidRPr="0069363A">
        <w:rPr>
          <w:rFonts w:ascii="Times New Roman" w:hAnsi="Times New Roman"/>
          <w:b/>
          <w:sz w:val="24"/>
          <w:szCs w:val="24"/>
          <w:lang w:val="ro-RO"/>
        </w:rPr>
        <w:br w:type="page"/>
      </w:r>
    </w:p>
    <w:p w:rsidR="00E5056B" w:rsidRPr="0069363A" w:rsidRDefault="00E5056B" w:rsidP="00054DB3">
      <w:pPr>
        <w:jc w:val="right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Style w:val="PageNumber"/>
          <w:rFonts w:ascii="Times New Roman" w:hAnsi="Times New Roman"/>
          <w:b/>
          <w:i/>
          <w:sz w:val="24"/>
          <w:szCs w:val="24"/>
        </w:rPr>
        <w:lastRenderedPageBreak/>
        <w:t>FORMULARUL nr.</w:t>
      </w:r>
      <w:r w:rsidR="00DE2F97" w:rsidRPr="0069363A">
        <w:rPr>
          <w:rStyle w:val="PageNumber"/>
          <w:rFonts w:ascii="Times New Roman" w:hAnsi="Times New Roman"/>
          <w:b/>
          <w:i/>
          <w:sz w:val="24"/>
          <w:szCs w:val="24"/>
        </w:rPr>
        <w:t xml:space="preserve"> </w:t>
      </w:r>
      <w:r w:rsidR="00DC5D66">
        <w:rPr>
          <w:rStyle w:val="PageNumber"/>
          <w:rFonts w:ascii="Times New Roman" w:hAnsi="Times New Roman"/>
          <w:b/>
          <w:i/>
          <w:sz w:val="24"/>
          <w:szCs w:val="24"/>
        </w:rPr>
        <w:t>2</w:t>
      </w:r>
    </w:p>
    <w:p w:rsidR="00E5056B" w:rsidRPr="0069363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E5056B" w:rsidRPr="0069363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E5056B" w:rsidRPr="0069363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(denumirea)</w:t>
      </w:r>
    </w:p>
    <w:p w:rsidR="00E5056B" w:rsidRPr="0069363A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B27ACD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69363A">
        <w:rPr>
          <w:rFonts w:ascii="Times New Roman" w:hAnsi="Times New Roman"/>
          <w:b/>
          <w:bCs/>
          <w:i/>
          <w:sz w:val="24"/>
          <w:szCs w:val="24"/>
        </w:rPr>
        <w:t xml:space="preserve">CENTRALIZATOR DE PREŢURI </w:t>
      </w:r>
    </w:p>
    <w:p w:rsidR="00B04719" w:rsidRDefault="00B04719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4E70F1" w:rsidRDefault="00165B22" w:rsidP="00165B22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pt-PT"/>
        </w:rPr>
      </w:pPr>
      <w:r w:rsidRPr="00303612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pt-PT"/>
        </w:rPr>
        <w:t>Kit-uri necesare pentru organizare</w:t>
      </w:r>
      <w:r w:rsidR="00844886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pt-PT"/>
        </w:rPr>
        <w:t>a</w:t>
      </w:r>
      <w:r w:rsidRPr="00303612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pt-PT"/>
        </w:rPr>
        <w:t xml:space="preserve"> activităților cu grupul țintă în cadrul proiectului POCU/379/6/21/124388</w:t>
      </w:r>
    </w:p>
    <w:p w:rsidR="003E7EE0" w:rsidRDefault="003E7EE0" w:rsidP="00165B22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4719" w:rsidRPr="00165B22" w:rsidRDefault="00B04719" w:rsidP="00165B22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W w:w="1066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05"/>
        <w:gridCol w:w="990"/>
        <w:gridCol w:w="1260"/>
        <w:gridCol w:w="1301"/>
        <w:gridCol w:w="1170"/>
        <w:gridCol w:w="1170"/>
        <w:gridCol w:w="1170"/>
      </w:tblGrid>
      <w:tr w:rsidR="00A16144" w:rsidRPr="0069363A" w:rsidTr="00A23068">
        <w:tc>
          <w:tcPr>
            <w:tcW w:w="795" w:type="dxa"/>
            <w:vAlign w:val="center"/>
          </w:tcPr>
          <w:p w:rsidR="00A16144" w:rsidRPr="0069363A" w:rsidRDefault="00A16144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NR.</w:t>
            </w:r>
          </w:p>
          <w:p w:rsidR="00A16144" w:rsidRPr="0069363A" w:rsidRDefault="00A16144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Crt.</w:t>
            </w:r>
          </w:p>
        </w:tc>
        <w:tc>
          <w:tcPr>
            <w:tcW w:w="2805" w:type="dxa"/>
            <w:vAlign w:val="center"/>
          </w:tcPr>
          <w:p w:rsidR="00A16144" w:rsidRPr="0069363A" w:rsidRDefault="00A16144" w:rsidP="00BD41F6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Denumirea produselor</w:t>
            </w:r>
          </w:p>
        </w:tc>
        <w:tc>
          <w:tcPr>
            <w:tcW w:w="990" w:type="dxa"/>
            <w:vAlign w:val="center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UM</w:t>
            </w:r>
          </w:p>
        </w:tc>
        <w:tc>
          <w:tcPr>
            <w:tcW w:w="1260" w:type="dxa"/>
            <w:vAlign w:val="center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Cantitatea solicitată</w:t>
            </w:r>
          </w:p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U.M</w:t>
            </w:r>
          </w:p>
        </w:tc>
        <w:tc>
          <w:tcPr>
            <w:tcW w:w="1301" w:type="dxa"/>
            <w:vAlign w:val="center"/>
          </w:tcPr>
          <w:p w:rsidR="00A16144" w:rsidRDefault="00A23068" w:rsidP="00A230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Valoarea estimată fără TVA</w:t>
            </w:r>
          </w:p>
          <w:p w:rsidR="00A16144" w:rsidRPr="0069363A" w:rsidRDefault="00A16144" w:rsidP="00A230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unitar RON </w:t>
            </w:r>
          </w:p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fără TVA</w:t>
            </w:r>
          </w:p>
        </w:tc>
        <w:tc>
          <w:tcPr>
            <w:tcW w:w="1170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total RON </w:t>
            </w:r>
          </w:p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fără TVA </w:t>
            </w:r>
          </w:p>
        </w:tc>
        <w:tc>
          <w:tcPr>
            <w:tcW w:w="1170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Taxa pe valoare adăugată RON</w:t>
            </w:r>
          </w:p>
        </w:tc>
      </w:tr>
      <w:tr w:rsidR="00A16144" w:rsidRPr="0069363A" w:rsidTr="00A23068">
        <w:tc>
          <w:tcPr>
            <w:tcW w:w="795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 w:rsidR="00A16144" w:rsidRPr="0069363A" w:rsidRDefault="00A23068" w:rsidP="00A1614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16144" w:rsidRPr="0069363A" w:rsidRDefault="00A2306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16144" w:rsidRPr="0069363A" w:rsidRDefault="00A23068" w:rsidP="00A230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="00A16144"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 w:rsidR="000E2DE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="00A16144"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16144" w:rsidRPr="0069363A" w:rsidRDefault="00472E62" w:rsidP="00472E6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  <w:r w:rsidR="00A16144"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="00A16144"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*19%</w:t>
            </w:r>
          </w:p>
        </w:tc>
      </w:tr>
      <w:tr w:rsidR="00F55ECE" w:rsidRPr="0069363A" w:rsidTr="00F55ECE">
        <w:trPr>
          <w:trHeight w:val="519"/>
        </w:trPr>
        <w:tc>
          <w:tcPr>
            <w:tcW w:w="10661" w:type="dxa"/>
            <w:gridSpan w:val="8"/>
            <w:vAlign w:val="center"/>
          </w:tcPr>
          <w:p w:rsidR="00F55ECE" w:rsidRPr="00A44DB6" w:rsidRDefault="00F55ECE" w:rsidP="00F55ECE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LOT 1 – RUCSAC PERSONALIZAT</w:t>
            </w:r>
          </w:p>
        </w:tc>
      </w:tr>
      <w:tr w:rsidR="009411CD" w:rsidRPr="0069363A" w:rsidTr="00A44DB6">
        <w:trPr>
          <w:trHeight w:val="879"/>
        </w:trPr>
        <w:tc>
          <w:tcPr>
            <w:tcW w:w="795" w:type="dxa"/>
            <w:vAlign w:val="center"/>
          </w:tcPr>
          <w:p w:rsidR="009411CD" w:rsidRPr="0069363A" w:rsidRDefault="009411CD" w:rsidP="009411C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CD" w:rsidRPr="00077F10" w:rsidRDefault="009411CD" w:rsidP="00941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10">
              <w:rPr>
                <w:rFonts w:ascii="Times New Roman" w:hAnsi="Times New Roman"/>
                <w:color w:val="000000"/>
                <w:sz w:val="24"/>
                <w:szCs w:val="24"/>
              </w:rPr>
              <w:t>Rucsac personalizat</w:t>
            </w:r>
          </w:p>
        </w:tc>
        <w:tc>
          <w:tcPr>
            <w:tcW w:w="990" w:type="dxa"/>
            <w:vAlign w:val="center"/>
          </w:tcPr>
          <w:p w:rsidR="009411CD" w:rsidRPr="0069363A" w:rsidRDefault="009411CD" w:rsidP="009411C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3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9411CD" w:rsidRPr="007935EB" w:rsidRDefault="009411CD" w:rsidP="009411C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CD" w:rsidRPr="007935EB" w:rsidRDefault="009411CD" w:rsidP="009411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5EB">
              <w:rPr>
                <w:rFonts w:ascii="Times New Roman" w:hAnsi="Times New Roman"/>
                <w:color w:val="000000"/>
                <w:sz w:val="24"/>
                <w:szCs w:val="24"/>
              </w:rPr>
              <w:t>2125</w:t>
            </w:r>
          </w:p>
        </w:tc>
        <w:tc>
          <w:tcPr>
            <w:tcW w:w="1170" w:type="dxa"/>
            <w:vAlign w:val="center"/>
          </w:tcPr>
          <w:p w:rsidR="009411CD" w:rsidRPr="00A44DB6" w:rsidRDefault="009411CD" w:rsidP="009411C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9411CD" w:rsidRPr="00A44DB6" w:rsidRDefault="009411CD" w:rsidP="009411C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9411CD" w:rsidRPr="00A44DB6" w:rsidRDefault="009411CD" w:rsidP="009411C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9411CD" w:rsidRPr="0069363A" w:rsidTr="00A44DB6">
        <w:tc>
          <w:tcPr>
            <w:tcW w:w="795" w:type="dxa"/>
          </w:tcPr>
          <w:p w:rsidR="009411CD" w:rsidRPr="0069363A" w:rsidRDefault="009411CD" w:rsidP="009411C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805" w:type="dxa"/>
            <w:vAlign w:val="center"/>
          </w:tcPr>
          <w:p w:rsidR="009411CD" w:rsidRPr="0069363A" w:rsidRDefault="009411CD" w:rsidP="00941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 w:rsidR="00E061AB">
              <w:rPr>
                <w:rFonts w:ascii="Times New Roman" w:hAnsi="Times New Roman"/>
                <w:b/>
                <w:sz w:val="24"/>
                <w:szCs w:val="24"/>
              </w:rPr>
              <w:t xml:space="preserve"> LOT 1</w:t>
            </w:r>
          </w:p>
        </w:tc>
        <w:tc>
          <w:tcPr>
            <w:tcW w:w="990" w:type="dxa"/>
            <w:vAlign w:val="center"/>
          </w:tcPr>
          <w:p w:rsidR="009411CD" w:rsidRPr="0069363A" w:rsidRDefault="009411CD" w:rsidP="009411CD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411CD" w:rsidRPr="002C6334" w:rsidRDefault="009411CD" w:rsidP="009411CD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9411CD" w:rsidRPr="007935EB" w:rsidRDefault="003E7EE0" w:rsidP="009411CD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2125</w:t>
            </w:r>
          </w:p>
        </w:tc>
        <w:tc>
          <w:tcPr>
            <w:tcW w:w="1170" w:type="dxa"/>
            <w:vAlign w:val="center"/>
          </w:tcPr>
          <w:p w:rsidR="009411CD" w:rsidRPr="00A44DB6" w:rsidRDefault="009411CD" w:rsidP="009411CD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11CD" w:rsidRPr="00A44DB6" w:rsidRDefault="009411CD" w:rsidP="009411CD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9411CD" w:rsidRPr="00A44DB6" w:rsidRDefault="009411CD" w:rsidP="009411CD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</w:tbl>
    <w:p w:rsidR="008719E9" w:rsidRDefault="008719E9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B04719" w:rsidRDefault="00B04719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3E7EE0" w:rsidRDefault="003E7EE0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tbl>
      <w:tblPr>
        <w:tblW w:w="1066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05"/>
        <w:gridCol w:w="990"/>
        <w:gridCol w:w="1260"/>
        <w:gridCol w:w="1301"/>
        <w:gridCol w:w="1170"/>
        <w:gridCol w:w="1170"/>
        <w:gridCol w:w="1170"/>
      </w:tblGrid>
      <w:tr w:rsidR="003E7EE0" w:rsidRPr="0069363A" w:rsidTr="00F601D2">
        <w:tc>
          <w:tcPr>
            <w:tcW w:w="795" w:type="dxa"/>
            <w:vAlign w:val="center"/>
          </w:tcPr>
          <w:p w:rsidR="003E7EE0" w:rsidRPr="0069363A" w:rsidRDefault="003E7EE0" w:rsidP="00F601D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NR.</w:t>
            </w:r>
          </w:p>
          <w:p w:rsidR="003E7EE0" w:rsidRPr="0069363A" w:rsidRDefault="003E7EE0" w:rsidP="00F601D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Crt.</w:t>
            </w:r>
          </w:p>
        </w:tc>
        <w:tc>
          <w:tcPr>
            <w:tcW w:w="2805" w:type="dxa"/>
            <w:vAlign w:val="center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Denumirea produselor</w:t>
            </w:r>
          </w:p>
        </w:tc>
        <w:tc>
          <w:tcPr>
            <w:tcW w:w="990" w:type="dxa"/>
            <w:vAlign w:val="center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UM</w:t>
            </w:r>
          </w:p>
        </w:tc>
        <w:tc>
          <w:tcPr>
            <w:tcW w:w="1260" w:type="dxa"/>
            <w:vAlign w:val="center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Cantitatea solicitată</w:t>
            </w:r>
          </w:p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U.M</w:t>
            </w:r>
          </w:p>
        </w:tc>
        <w:tc>
          <w:tcPr>
            <w:tcW w:w="1301" w:type="dxa"/>
            <w:vAlign w:val="center"/>
          </w:tcPr>
          <w:p w:rsidR="003E7EE0" w:rsidRDefault="003E7EE0" w:rsidP="00F601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Valoarea estimată fără TVA</w:t>
            </w:r>
          </w:p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unitar RON </w:t>
            </w:r>
          </w:p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fără TVA</w:t>
            </w:r>
          </w:p>
        </w:tc>
        <w:tc>
          <w:tcPr>
            <w:tcW w:w="1170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total RON </w:t>
            </w:r>
          </w:p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fără TVA </w:t>
            </w:r>
          </w:p>
        </w:tc>
        <w:tc>
          <w:tcPr>
            <w:tcW w:w="1170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Taxa pe valoare adăugată RON</w:t>
            </w:r>
          </w:p>
        </w:tc>
      </w:tr>
      <w:tr w:rsidR="003E7EE0" w:rsidRPr="0069363A" w:rsidTr="00F601D2">
        <w:tc>
          <w:tcPr>
            <w:tcW w:w="795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*19%</w:t>
            </w:r>
          </w:p>
        </w:tc>
      </w:tr>
      <w:tr w:rsidR="003E7EE0" w:rsidRPr="0069363A" w:rsidTr="00F601D2">
        <w:trPr>
          <w:trHeight w:val="519"/>
        </w:trPr>
        <w:tc>
          <w:tcPr>
            <w:tcW w:w="10661" w:type="dxa"/>
            <w:gridSpan w:val="8"/>
            <w:vAlign w:val="center"/>
          </w:tcPr>
          <w:p w:rsidR="003E7EE0" w:rsidRPr="00A44DB6" w:rsidRDefault="003E7EE0" w:rsidP="00F601D2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E7E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LOT 2 – AGEND</w:t>
            </w:r>
            <w:r w:rsidRPr="003E7EE0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lang w:val="ro-RO"/>
              </w:rPr>
              <w:t>Ă</w:t>
            </w:r>
            <w:r w:rsidRPr="003E7E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, STICK USB, CREION MECANIC, PIX METALIC TOUCH SCREEN CU POINTER</w:t>
            </w:r>
          </w:p>
        </w:tc>
      </w:tr>
      <w:tr w:rsidR="003E7EE0" w:rsidRPr="0069363A" w:rsidTr="00F601D2">
        <w:trPr>
          <w:trHeight w:val="879"/>
        </w:trPr>
        <w:tc>
          <w:tcPr>
            <w:tcW w:w="795" w:type="dxa"/>
            <w:vAlign w:val="center"/>
          </w:tcPr>
          <w:p w:rsidR="003E7EE0" w:rsidRPr="0069363A" w:rsidRDefault="00E061AB" w:rsidP="00F601D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E0" w:rsidRPr="00077F10" w:rsidRDefault="003E7EE0" w:rsidP="00F601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10">
              <w:rPr>
                <w:rFonts w:ascii="Times New Roman" w:hAnsi="Times New Roman"/>
                <w:color w:val="000000"/>
                <w:sz w:val="24"/>
                <w:szCs w:val="24"/>
              </w:rPr>
              <w:t>Agenda A5 prsonalizată</w:t>
            </w:r>
          </w:p>
        </w:tc>
        <w:tc>
          <w:tcPr>
            <w:tcW w:w="990" w:type="dxa"/>
            <w:vAlign w:val="center"/>
          </w:tcPr>
          <w:p w:rsidR="003E7EE0" w:rsidRPr="0069363A" w:rsidRDefault="003E7EE0" w:rsidP="00F601D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3E7EE0" w:rsidRPr="007935EB" w:rsidRDefault="003E7EE0" w:rsidP="00F601D2">
            <w:pPr>
              <w:jc w:val="center"/>
            </w:pPr>
            <w:r w:rsidRPr="007935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E0" w:rsidRPr="007935EB" w:rsidRDefault="003E7EE0" w:rsidP="00F601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5EB">
              <w:rPr>
                <w:rFonts w:ascii="Times New Roman" w:hAnsi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170" w:type="dxa"/>
            <w:vAlign w:val="center"/>
          </w:tcPr>
          <w:p w:rsidR="003E7EE0" w:rsidRPr="00A44DB6" w:rsidRDefault="003E7EE0" w:rsidP="00F601D2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3E7EE0" w:rsidRPr="00A44DB6" w:rsidRDefault="003E7EE0" w:rsidP="00F601D2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3E7EE0" w:rsidRPr="00A44DB6" w:rsidRDefault="003E7EE0" w:rsidP="00F601D2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3E7EE0" w:rsidRPr="0069363A" w:rsidTr="00F601D2">
        <w:trPr>
          <w:trHeight w:val="879"/>
        </w:trPr>
        <w:tc>
          <w:tcPr>
            <w:tcW w:w="795" w:type="dxa"/>
            <w:vAlign w:val="center"/>
          </w:tcPr>
          <w:p w:rsidR="003E7EE0" w:rsidRDefault="00B04719" w:rsidP="00F601D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E0" w:rsidRPr="00077F10" w:rsidRDefault="003E7EE0" w:rsidP="00F601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10">
              <w:rPr>
                <w:rFonts w:ascii="Times New Roman" w:hAnsi="Times New Roman"/>
                <w:color w:val="000000"/>
                <w:sz w:val="24"/>
                <w:szCs w:val="24"/>
              </w:rPr>
              <w:t>Creion mecanic</w:t>
            </w:r>
          </w:p>
        </w:tc>
        <w:tc>
          <w:tcPr>
            <w:tcW w:w="990" w:type="dxa"/>
            <w:vAlign w:val="center"/>
          </w:tcPr>
          <w:p w:rsidR="003E7EE0" w:rsidRDefault="003E7EE0" w:rsidP="00F601D2">
            <w:pPr>
              <w:jc w:val="center"/>
            </w:pPr>
            <w:r w:rsidRPr="00B16D65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3E7EE0" w:rsidRPr="007935EB" w:rsidRDefault="003E7EE0" w:rsidP="00F601D2">
            <w:pPr>
              <w:jc w:val="center"/>
            </w:pPr>
            <w:r w:rsidRPr="007935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E0" w:rsidRPr="007935EB" w:rsidRDefault="003E7EE0" w:rsidP="00F601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5EB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170" w:type="dxa"/>
            <w:vAlign w:val="center"/>
          </w:tcPr>
          <w:p w:rsidR="003E7EE0" w:rsidRPr="00A44DB6" w:rsidRDefault="003E7EE0" w:rsidP="00F601D2">
            <w:pPr>
              <w:jc w:val="center"/>
              <w:rPr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3E7EE0" w:rsidRPr="00A44DB6" w:rsidRDefault="003E7EE0" w:rsidP="00F601D2">
            <w:pPr>
              <w:jc w:val="center"/>
              <w:rPr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3E7EE0" w:rsidRPr="00A44DB6" w:rsidRDefault="003E7EE0" w:rsidP="00F601D2">
            <w:pPr>
              <w:jc w:val="center"/>
              <w:rPr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3E7EE0" w:rsidRPr="0069363A" w:rsidTr="00F601D2">
        <w:trPr>
          <w:trHeight w:val="879"/>
        </w:trPr>
        <w:tc>
          <w:tcPr>
            <w:tcW w:w="795" w:type="dxa"/>
            <w:vAlign w:val="center"/>
          </w:tcPr>
          <w:p w:rsidR="003E7EE0" w:rsidRDefault="00B04719" w:rsidP="00F601D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E0" w:rsidRPr="00077F10" w:rsidRDefault="003E7EE0" w:rsidP="00F601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10">
              <w:rPr>
                <w:rFonts w:ascii="Times New Roman" w:hAnsi="Times New Roman"/>
                <w:color w:val="000000"/>
                <w:sz w:val="24"/>
                <w:szCs w:val="24"/>
              </w:rPr>
              <w:t>Pix metalic touch screen cu pointer</w:t>
            </w:r>
          </w:p>
        </w:tc>
        <w:tc>
          <w:tcPr>
            <w:tcW w:w="990" w:type="dxa"/>
            <w:vAlign w:val="center"/>
          </w:tcPr>
          <w:p w:rsidR="003E7EE0" w:rsidRDefault="003E7EE0" w:rsidP="00F601D2">
            <w:pPr>
              <w:jc w:val="center"/>
            </w:pPr>
            <w:r w:rsidRPr="00B16D65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3E7EE0" w:rsidRPr="007935EB" w:rsidRDefault="003E7EE0" w:rsidP="00F601D2">
            <w:pPr>
              <w:jc w:val="center"/>
            </w:pPr>
            <w:r w:rsidRPr="007935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E0" w:rsidRPr="007935EB" w:rsidRDefault="003E7EE0" w:rsidP="00F601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5EB">
              <w:rPr>
                <w:rFonts w:ascii="Times New Roman" w:hAnsi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70" w:type="dxa"/>
            <w:vAlign w:val="center"/>
          </w:tcPr>
          <w:p w:rsidR="003E7EE0" w:rsidRPr="00A44DB6" w:rsidRDefault="003E7EE0" w:rsidP="00F601D2">
            <w:pPr>
              <w:jc w:val="center"/>
              <w:rPr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3E7EE0" w:rsidRPr="00A44DB6" w:rsidRDefault="003E7EE0" w:rsidP="00F601D2">
            <w:pPr>
              <w:jc w:val="center"/>
              <w:rPr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3E7EE0" w:rsidRPr="00A44DB6" w:rsidRDefault="003E7EE0" w:rsidP="00F601D2">
            <w:pPr>
              <w:jc w:val="center"/>
              <w:rPr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3E7EE0" w:rsidRPr="0069363A" w:rsidTr="00F601D2">
        <w:tc>
          <w:tcPr>
            <w:tcW w:w="795" w:type="dxa"/>
          </w:tcPr>
          <w:p w:rsidR="003E7EE0" w:rsidRPr="0069363A" w:rsidRDefault="003E7EE0" w:rsidP="00F601D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805" w:type="dxa"/>
            <w:vAlign w:val="center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 w:rsidR="00E061AB">
              <w:rPr>
                <w:rFonts w:ascii="Times New Roman" w:hAnsi="Times New Roman"/>
                <w:b/>
                <w:sz w:val="24"/>
                <w:szCs w:val="24"/>
              </w:rPr>
              <w:t xml:space="preserve"> LOT 2</w:t>
            </w:r>
          </w:p>
        </w:tc>
        <w:tc>
          <w:tcPr>
            <w:tcW w:w="990" w:type="dxa"/>
            <w:vAlign w:val="center"/>
          </w:tcPr>
          <w:p w:rsidR="003E7EE0" w:rsidRPr="0069363A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7EE0" w:rsidRPr="002C6334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3E7EE0" w:rsidRPr="007935EB" w:rsidRDefault="007B47A1" w:rsidP="00F601D2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1463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3E7EE0" w:rsidRPr="00A44DB6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E7EE0" w:rsidRPr="00A44DB6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3E7EE0" w:rsidRPr="00A44DB6" w:rsidRDefault="003E7EE0" w:rsidP="00F601D2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</w:tbl>
    <w:p w:rsidR="009411CD" w:rsidRDefault="009411CD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B04719" w:rsidRDefault="00B04719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B04719" w:rsidRDefault="00B04719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B04719" w:rsidRDefault="00B04719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B04719" w:rsidRDefault="00B04719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B04719" w:rsidRDefault="00B04719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B04719" w:rsidRDefault="00B04719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B04719" w:rsidRDefault="00B04719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tbl>
      <w:tblPr>
        <w:tblW w:w="1066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05"/>
        <w:gridCol w:w="990"/>
        <w:gridCol w:w="1260"/>
        <w:gridCol w:w="1301"/>
        <w:gridCol w:w="1170"/>
        <w:gridCol w:w="1170"/>
        <w:gridCol w:w="1170"/>
      </w:tblGrid>
      <w:tr w:rsidR="00B04719" w:rsidRPr="0069363A" w:rsidTr="00BE1BCB">
        <w:tc>
          <w:tcPr>
            <w:tcW w:w="795" w:type="dxa"/>
            <w:vAlign w:val="center"/>
          </w:tcPr>
          <w:p w:rsidR="00B04719" w:rsidRPr="0069363A" w:rsidRDefault="00B04719" w:rsidP="00BE1BCB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NR.</w:t>
            </w:r>
          </w:p>
          <w:p w:rsidR="00B04719" w:rsidRPr="0069363A" w:rsidRDefault="00B04719" w:rsidP="00BE1BCB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Crt.</w:t>
            </w:r>
          </w:p>
        </w:tc>
        <w:tc>
          <w:tcPr>
            <w:tcW w:w="2805" w:type="dxa"/>
            <w:vAlign w:val="center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Denumirea produselor</w:t>
            </w:r>
          </w:p>
        </w:tc>
        <w:tc>
          <w:tcPr>
            <w:tcW w:w="990" w:type="dxa"/>
            <w:vAlign w:val="center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UM</w:t>
            </w:r>
          </w:p>
        </w:tc>
        <w:tc>
          <w:tcPr>
            <w:tcW w:w="1260" w:type="dxa"/>
            <w:vAlign w:val="center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Cantitatea solicitată</w:t>
            </w:r>
          </w:p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U.M</w:t>
            </w:r>
          </w:p>
        </w:tc>
        <w:tc>
          <w:tcPr>
            <w:tcW w:w="1301" w:type="dxa"/>
            <w:vAlign w:val="center"/>
          </w:tcPr>
          <w:p w:rsidR="00B04719" w:rsidRDefault="00B04719" w:rsidP="00BE1B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Valoarea estimată fără TVA</w:t>
            </w:r>
          </w:p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unitar RON </w:t>
            </w:r>
          </w:p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fără TVA</w:t>
            </w:r>
          </w:p>
        </w:tc>
        <w:tc>
          <w:tcPr>
            <w:tcW w:w="1170" w:type="dxa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total RON </w:t>
            </w:r>
          </w:p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fără TVA </w:t>
            </w:r>
          </w:p>
        </w:tc>
        <w:tc>
          <w:tcPr>
            <w:tcW w:w="1170" w:type="dxa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Taxa pe valoare adăugată RON</w:t>
            </w:r>
          </w:p>
        </w:tc>
      </w:tr>
      <w:tr w:rsidR="00B04719" w:rsidRPr="0069363A" w:rsidTr="00BE1BCB">
        <w:tc>
          <w:tcPr>
            <w:tcW w:w="795" w:type="dxa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*19%</w:t>
            </w:r>
          </w:p>
        </w:tc>
      </w:tr>
      <w:tr w:rsidR="00B04719" w:rsidRPr="0069363A" w:rsidTr="00BE1BCB">
        <w:trPr>
          <w:trHeight w:val="519"/>
        </w:trPr>
        <w:tc>
          <w:tcPr>
            <w:tcW w:w="10661" w:type="dxa"/>
            <w:gridSpan w:val="8"/>
            <w:vAlign w:val="center"/>
          </w:tcPr>
          <w:p w:rsidR="00B04719" w:rsidRPr="00A44DB6" w:rsidRDefault="00B04719" w:rsidP="00B04719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LOT 3</w:t>
            </w:r>
            <w:r w:rsidRPr="003E7E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 –STICK USB</w:t>
            </w:r>
          </w:p>
        </w:tc>
      </w:tr>
      <w:tr w:rsidR="00B04719" w:rsidRPr="0069363A" w:rsidTr="00BE1BCB">
        <w:trPr>
          <w:trHeight w:val="879"/>
        </w:trPr>
        <w:tc>
          <w:tcPr>
            <w:tcW w:w="795" w:type="dxa"/>
            <w:vAlign w:val="center"/>
          </w:tcPr>
          <w:p w:rsidR="00B04719" w:rsidRDefault="00B04719" w:rsidP="00BE1BC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19" w:rsidRPr="00077F10" w:rsidRDefault="00B04719" w:rsidP="00BE1B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10">
              <w:rPr>
                <w:rFonts w:ascii="Times New Roman" w:hAnsi="Times New Roman"/>
                <w:color w:val="000000"/>
                <w:sz w:val="24"/>
                <w:szCs w:val="24"/>
              </w:rPr>
              <w:t>Stick USB</w:t>
            </w:r>
          </w:p>
        </w:tc>
        <w:tc>
          <w:tcPr>
            <w:tcW w:w="990" w:type="dxa"/>
            <w:vAlign w:val="center"/>
          </w:tcPr>
          <w:p w:rsidR="00B04719" w:rsidRDefault="00B04719" w:rsidP="00BE1BCB">
            <w:pPr>
              <w:jc w:val="center"/>
            </w:pPr>
            <w:r w:rsidRPr="00B16D65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B04719" w:rsidRPr="007935EB" w:rsidRDefault="00B04719" w:rsidP="00BE1BCB">
            <w:pPr>
              <w:jc w:val="center"/>
            </w:pPr>
            <w:r w:rsidRPr="007935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19" w:rsidRPr="007935EB" w:rsidRDefault="00B04719" w:rsidP="00BE1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5EB">
              <w:rPr>
                <w:rFonts w:ascii="Times New Roman" w:hAnsi="Times New Roman"/>
                <w:color w:val="000000"/>
                <w:sz w:val="24"/>
                <w:szCs w:val="24"/>
              </w:rPr>
              <w:t>2119</w:t>
            </w:r>
          </w:p>
        </w:tc>
        <w:tc>
          <w:tcPr>
            <w:tcW w:w="1170" w:type="dxa"/>
            <w:vAlign w:val="center"/>
          </w:tcPr>
          <w:p w:rsidR="00B04719" w:rsidRPr="00A44DB6" w:rsidRDefault="00B04719" w:rsidP="00BE1BCB">
            <w:pPr>
              <w:jc w:val="center"/>
              <w:rPr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B04719" w:rsidRPr="00A44DB6" w:rsidRDefault="00B04719" w:rsidP="00BE1BCB">
            <w:pPr>
              <w:jc w:val="center"/>
              <w:rPr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B04719" w:rsidRPr="00A44DB6" w:rsidRDefault="00B04719" w:rsidP="00BE1BCB">
            <w:pPr>
              <w:jc w:val="center"/>
              <w:rPr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B04719" w:rsidRPr="0069363A" w:rsidTr="00BE1BCB">
        <w:tc>
          <w:tcPr>
            <w:tcW w:w="795" w:type="dxa"/>
          </w:tcPr>
          <w:p w:rsidR="00B04719" w:rsidRPr="0069363A" w:rsidRDefault="00B04719" w:rsidP="00BE1BCB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805" w:type="dxa"/>
            <w:vAlign w:val="center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LOT 3</w:t>
            </w:r>
          </w:p>
        </w:tc>
        <w:tc>
          <w:tcPr>
            <w:tcW w:w="990" w:type="dxa"/>
            <w:vAlign w:val="center"/>
          </w:tcPr>
          <w:p w:rsidR="00B04719" w:rsidRPr="0069363A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4719" w:rsidRPr="002C6334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B04719" w:rsidRPr="007935EB" w:rsidRDefault="00B04719" w:rsidP="00BE1BCB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2119</w:t>
            </w:r>
          </w:p>
        </w:tc>
        <w:tc>
          <w:tcPr>
            <w:tcW w:w="1170" w:type="dxa"/>
            <w:vAlign w:val="center"/>
          </w:tcPr>
          <w:p w:rsidR="00B04719" w:rsidRPr="00A44DB6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04719" w:rsidRPr="00A44DB6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B04719" w:rsidRPr="00A44DB6" w:rsidRDefault="00B04719" w:rsidP="00BE1BCB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</w:tbl>
    <w:p w:rsidR="00B04719" w:rsidRDefault="00B04719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E26E9F" w:rsidRPr="008719E9" w:rsidRDefault="00E26E9F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Ofertanții pot depune ofertă pentru </w:t>
      </w:r>
      <w:r w:rsidR="00CE4806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tot </w:t>
      </w:r>
      <w:r w:rsidR="00E061AB">
        <w:rPr>
          <w:rFonts w:ascii="Times New Roman" w:hAnsi="Times New Roman"/>
          <w:b/>
          <w:bCs/>
          <w:i/>
          <w:sz w:val="24"/>
          <w:szCs w:val="24"/>
          <w:lang w:val="fr-FR"/>
        </w:rPr>
        <w:t>unul sau mai multe loturi</w:t>
      </w: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t>.</w:t>
      </w:r>
    </w:p>
    <w:p w:rsidR="00E5056B" w:rsidRPr="008719E9" w:rsidRDefault="00E26E9F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Nu se acceptă oferte parțiale din cadrul </w:t>
      </w:r>
      <w:r w:rsidR="00E061AB">
        <w:rPr>
          <w:rFonts w:ascii="Times New Roman" w:hAnsi="Times New Roman"/>
          <w:b/>
          <w:i/>
          <w:sz w:val="24"/>
          <w:szCs w:val="24"/>
          <w:lang w:val="ro-RO"/>
        </w:rPr>
        <w:t>unui lot</w:t>
      </w: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t>.</w:t>
      </w:r>
    </w:p>
    <w:p w:rsidR="002E3193" w:rsidRPr="008719E9" w:rsidRDefault="002E3193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B27ACD" w:rsidRPr="0069363A" w:rsidRDefault="00B27ACD" w:rsidP="00B27ACD">
      <w:pPr>
        <w:spacing w:after="120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Semnătura ofertantului sau a reprezentantului </w:t>
      </w:r>
      <w:r w:rsidR="000F5DE5">
        <w:rPr>
          <w:rFonts w:ascii="Times New Roman" w:hAnsi="Times New Roman"/>
          <w:i/>
          <w:sz w:val="24"/>
          <w:szCs w:val="24"/>
          <w:lang w:val="fr-FR"/>
        </w:rPr>
        <w:t xml:space="preserve">ofertantului        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>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Numele  şi prenumele semnatarului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Capacitate de semnătura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C56237" w:rsidRDefault="00C56237" w:rsidP="00B27ACD">
      <w:pPr>
        <w:spacing w:after="120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b/>
          <w:i/>
          <w:sz w:val="24"/>
          <w:szCs w:val="24"/>
          <w:lang w:val="fr-FR"/>
        </w:rPr>
        <w:t xml:space="preserve">Detalii despre ofertant 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Numele ofertantului  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Ţara de reşedinţă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Adresa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Adresa de corespondenţă (dacă este diferită)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Adresa de e-mail                                                   </w:t>
      </w:r>
      <w:r w:rsidR="000F5DE5">
        <w:rPr>
          <w:rFonts w:ascii="Times New Roman" w:hAnsi="Times New Roman"/>
          <w:i/>
          <w:sz w:val="24"/>
          <w:szCs w:val="24"/>
          <w:lang w:val="fr-FR"/>
        </w:rPr>
        <w:t xml:space="preserve">                          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Telefon / Fax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681F2A" w:rsidRPr="0069363A" w:rsidRDefault="00B27ACD" w:rsidP="00681F2A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Data 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="00681F2A" w:rsidRPr="0069363A">
        <w:rPr>
          <w:rFonts w:ascii="Times New Roman" w:hAnsi="Times New Roman"/>
          <w:i/>
          <w:sz w:val="24"/>
          <w:szCs w:val="24"/>
        </w:rPr>
        <w:t xml:space="preserve">                                 .....................................................</w:t>
      </w:r>
    </w:p>
    <w:p w:rsidR="00DC5D66" w:rsidRDefault="00DC5D66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27B8" w:rsidRDefault="00DC27B8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Pr="0069363A" w:rsidRDefault="00DC5D66" w:rsidP="00DC5D66">
      <w:pPr>
        <w:jc w:val="right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Style w:val="PageNumber"/>
          <w:rFonts w:ascii="Times New Roman" w:hAnsi="Times New Roman"/>
          <w:b/>
          <w:i/>
          <w:sz w:val="24"/>
          <w:szCs w:val="24"/>
        </w:rPr>
        <w:lastRenderedPageBreak/>
        <w:t>FORMULARUL nr. 3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(denumirea)</w:t>
      </w:r>
    </w:p>
    <w:p w:rsidR="00DC5D66" w:rsidRPr="0069363A" w:rsidRDefault="00DC5D66" w:rsidP="00DC5D66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DC5D66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363A">
        <w:rPr>
          <w:rFonts w:ascii="Times New Roman" w:hAnsi="Times New Roman"/>
          <w:b/>
          <w:sz w:val="24"/>
          <w:szCs w:val="24"/>
        </w:rPr>
        <w:t>PROPUNERE TEHNICĂ</w:t>
      </w:r>
    </w:p>
    <w:p w:rsidR="00303612" w:rsidRPr="00303612" w:rsidRDefault="00303612" w:rsidP="00303612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 w:rsidRPr="00303612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pt-PT"/>
        </w:rPr>
        <w:t>Kit-uri necesare pentru organizare</w:t>
      </w:r>
      <w:r w:rsidR="00844886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pt-PT"/>
        </w:rPr>
        <w:t>a</w:t>
      </w:r>
      <w:r w:rsidRPr="00303612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pt-PT"/>
        </w:rPr>
        <w:t xml:space="preserve"> activităților cu grupul țintă în cadrul proiectului POCU/379/6/21/124388</w:t>
      </w:r>
    </w:p>
    <w:p w:rsidR="00DC5D66" w:rsidRPr="0000799C" w:rsidRDefault="00DC5D66" w:rsidP="00303612">
      <w:pPr>
        <w:widowControl w:val="0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13"/>
        <w:gridCol w:w="4587"/>
      </w:tblGrid>
      <w:tr w:rsidR="00DC5D66" w:rsidRPr="00F206AD" w:rsidTr="00B71D9F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DC5D66" w:rsidRPr="00F206AD" w:rsidRDefault="00DC5D66" w:rsidP="00B71D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06AD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DC5D66" w:rsidRPr="00F206AD" w:rsidRDefault="00DC5D66" w:rsidP="00B71D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6AD">
              <w:rPr>
                <w:rFonts w:ascii="Times New Roman" w:hAnsi="Times New Roman"/>
                <w:b/>
                <w:sz w:val="22"/>
                <w:szCs w:val="22"/>
              </w:rPr>
              <w:t>CRT.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  <w:vAlign w:val="center"/>
          </w:tcPr>
          <w:p w:rsidR="00DC5D66" w:rsidRPr="00F206AD" w:rsidRDefault="00DC5D66" w:rsidP="00B71D9F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F206AD">
              <w:rPr>
                <w:rFonts w:ascii="Times New Roman" w:hAnsi="Times New Roman"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  <w:vAlign w:val="center"/>
          </w:tcPr>
          <w:p w:rsidR="00DC5D66" w:rsidRPr="00F206AD" w:rsidRDefault="00DC5D66" w:rsidP="00B71D9F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F206AD">
              <w:rPr>
                <w:rFonts w:ascii="Times New Roman" w:hAnsi="Times New Roman"/>
                <w:iCs/>
                <w:caps/>
                <w:sz w:val="22"/>
              </w:rPr>
              <w:t>PROPUNERE TEHNICĂ OFERTANT</w:t>
            </w:r>
          </w:p>
        </w:tc>
      </w:tr>
      <w:tr w:rsidR="00BE54E7" w:rsidRPr="00F206AD" w:rsidTr="003D5F73">
        <w:trPr>
          <w:trHeight w:val="564"/>
          <w:jc w:val="center"/>
        </w:trPr>
        <w:tc>
          <w:tcPr>
            <w:tcW w:w="10046" w:type="dxa"/>
            <w:gridSpan w:val="3"/>
            <w:tcMar>
              <w:left w:w="57" w:type="dxa"/>
              <w:right w:w="57" w:type="dxa"/>
            </w:tcMar>
            <w:vAlign w:val="center"/>
          </w:tcPr>
          <w:p w:rsidR="00BE54E7" w:rsidRPr="00F206AD" w:rsidRDefault="00BE54E7" w:rsidP="003D5F7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F55ECE">
              <w:rPr>
                <w:rFonts w:ascii="Times New Roman" w:hAnsi="Times New Roman"/>
                <w:bCs/>
                <w:sz w:val="24"/>
                <w:szCs w:val="24"/>
              </w:rPr>
              <w:t>LOT 1 – RUCSAC PERSONALIZAT</w:t>
            </w:r>
          </w:p>
        </w:tc>
      </w:tr>
      <w:tr w:rsidR="00DC5D66" w:rsidRPr="00F206AD" w:rsidTr="00B71D9F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DC5D66" w:rsidRPr="00F206AD" w:rsidRDefault="00DC5D66" w:rsidP="00B71D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6A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DC5D66" w:rsidRPr="00352A67" w:rsidRDefault="00B40FE4" w:rsidP="00352A67">
            <w:pPr>
              <w:overflowPunct/>
              <w:autoSpaceDE/>
              <w:autoSpaceDN/>
              <w:adjustRightInd/>
              <w:ind w:right="97"/>
              <w:jc w:val="both"/>
              <w:textAlignment w:val="auto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val="it-IT"/>
              </w:rPr>
            </w:pPr>
            <w:r w:rsidRPr="00352A67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val="it-IT"/>
              </w:rPr>
              <w:t>Rucsac personalizat</w:t>
            </w:r>
          </w:p>
          <w:p w:rsidR="00B40FE4" w:rsidRPr="00B40FE4" w:rsidRDefault="00B40FE4" w:rsidP="00B40F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Times Roman" w:eastAsia="Arial Unicode MS" w:hAnsi="Times Roman" w:cs="Arial Unicode MS" w:hint="eastAsia"/>
                <w:color w:val="000000"/>
                <w:sz w:val="24"/>
                <w:szCs w:val="24"/>
                <w:bdr w:val="nil"/>
              </w:rPr>
            </w:pPr>
            <w:r w:rsidRPr="00B40FE4"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</w:rPr>
              <w:t>Rucsac de dimensiuni 50x45cm</w:t>
            </w:r>
            <w:r w:rsidRPr="00B40FE4"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  <w:lang w:val="es-ES_tradnl"/>
              </w:rPr>
              <w:t>, negru</w:t>
            </w:r>
            <w:r w:rsidRPr="00B40FE4"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</w:rPr>
              <w:t>, căptușit, bretele și spate buretat, mâner de prindere</w:t>
            </w:r>
          </w:p>
          <w:p w:rsidR="00B40FE4" w:rsidRPr="00B40FE4" w:rsidRDefault="00B40FE4" w:rsidP="00B40F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Times Roman" w:eastAsia="Arial Unicode MS" w:hAnsi="Times Roman" w:cs="Arial Unicode MS" w:hint="eastAsia"/>
                <w:color w:val="000000"/>
                <w:sz w:val="24"/>
                <w:szCs w:val="24"/>
                <w:bdr w:val="nil"/>
              </w:rPr>
            </w:pPr>
            <w:r w:rsidRPr="00B40FE4"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</w:rPr>
              <w:t xml:space="preserve">- material impermeabil, rezistent 600D, </w:t>
            </w:r>
          </w:p>
          <w:p w:rsidR="00B40FE4" w:rsidRPr="00B40FE4" w:rsidRDefault="00B40FE4" w:rsidP="00B40F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Times Roman" w:eastAsia="Arial Unicode MS" w:hAnsi="Times Roman" w:cs="Arial Unicode MS" w:hint="eastAsia"/>
                <w:color w:val="000000"/>
                <w:sz w:val="24"/>
                <w:szCs w:val="24"/>
                <w:bdr w:val="nil"/>
              </w:rPr>
            </w:pPr>
            <w:r w:rsidRPr="00B40FE4"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</w:rPr>
              <w:t>- 2 compartimente + buzunar frontal tip organizator. Ofertele să fie însoțite de fotografie</w:t>
            </w:r>
          </w:p>
          <w:p w:rsidR="00B40FE4" w:rsidRPr="00B40FE4" w:rsidRDefault="00B40FE4" w:rsidP="00B40F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Times Roman" w:eastAsia="Arial Unicode MS" w:hAnsi="Times Roman" w:cs="Arial Unicode MS" w:hint="eastAsia"/>
                <w:color w:val="000000"/>
                <w:sz w:val="24"/>
                <w:szCs w:val="24"/>
                <w:bdr w:val="nil"/>
              </w:rPr>
            </w:pPr>
            <w:r w:rsidRPr="00B40FE4"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</w:rPr>
              <w:t>Personalizare cu logo-urile specifice proiectului, maxim A5, personalizare fără fundal.</w:t>
            </w:r>
          </w:p>
          <w:p w:rsidR="00B40FE4" w:rsidRPr="00B40FE4" w:rsidRDefault="00B40FE4" w:rsidP="00B40F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Helvetica" w:eastAsia="Arial Unicode MS" w:hAnsi="Helvetica" w:cs="Arial Unicode MS"/>
                <w:i/>
                <w:color w:val="000000"/>
                <w:sz w:val="24"/>
                <w:szCs w:val="24"/>
                <w:bdr w:val="nil"/>
              </w:rPr>
            </w:pPr>
            <w:r w:rsidRPr="00B40FE4">
              <w:rPr>
                <w:rFonts w:ascii="Times Roman" w:eastAsia="Arial Unicode MS" w:hAnsi="Times Roman" w:cs="Arial Unicode MS"/>
                <w:i/>
                <w:color w:val="000000"/>
                <w:sz w:val="24"/>
                <w:szCs w:val="24"/>
                <w:bdr w:val="nil"/>
              </w:rPr>
              <w:t>Model orientativ:</w:t>
            </w:r>
          </w:p>
          <w:p w:rsidR="00B40FE4" w:rsidRPr="00F206AD" w:rsidRDefault="00B40FE4" w:rsidP="00B40FE4">
            <w:pPr>
              <w:overflowPunct/>
              <w:autoSpaceDE/>
              <w:autoSpaceDN/>
              <w:adjustRightInd/>
              <w:ind w:right="97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val="ro-RO" w:eastAsia="en-GB"/>
              </w:rPr>
            </w:pPr>
            <w:r w:rsidRPr="00F206AD">
              <w:rPr>
                <w:rFonts w:ascii="Times Roman" w:eastAsia="Times Roman" w:hAnsi="Times Roman" w:cs="Times Roman"/>
                <w:noProof/>
                <w:color w:val="000000"/>
                <w:sz w:val="24"/>
                <w:szCs w:val="24"/>
                <w:bdr w:val="nil"/>
              </w:rPr>
              <w:drawing>
                <wp:inline distT="0" distB="0" distL="0" distR="0">
                  <wp:extent cx="2552700" cy="255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DC5D66" w:rsidRPr="00F206AD" w:rsidRDefault="00DC5D66" w:rsidP="00B71D9F">
            <w:pPr>
              <w:spacing w:before="1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206AD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015A49" w:rsidRPr="00F206AD" w:rsidTr="006F44F4">
        <w:trPr>
          <w:trHeight w:val="566"/>
          <w:jc w:val="center"/>
        </w:trPr>
        <w:tc>
          <w:tcPr>
            <w:tcW w:w="10046" w:type="dxa"/>
            <w:gridSpan w:val="3"/>
            <w:tcMar>
              <w:left w:w="57" w:type="dxa"/>
              <w:right w:w="57" w:type="dxa"/>
            </w:tcMar>
          </w:tcPr>
          <w:p w:rsidR="00015A49" w:rsidRPr="00F206AD" w:rsidRDefault="00015A49" w:rsidP="00B71D9F">
            <w:pPr>
              <w:spacing w:before="120"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15A49">
              <w:rPr>
                <w:rFonts w:ascii="Times New Roman" w:eastAsia="Times New Roman" w:hAnsi="Times New Roman"/>
                <w:b/>
                <w:sz w:val="24"/>
                <w:szCs w:val="24"/>
              </w:rPr>
              <w:t>LOT 2 – AGEND</w:t>
            </w:r>
            <w:r w:rsidRPr="00015A4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Ă, STICK USB, CREION MECANIC, PIX METALIC TOUCH SCREEN CU POINTER</w:t>
            </w:r>
          </w:p>
        </w:tc>
      </w:tr>
      <w:tr w:rsidR="00DC5D66" w:rsidRPr="00F206AD" w:rsidTr="00B71D9F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DC5D66" w:rsidRPr="00F206AD" w:rsidRDefault="00015A49" w:rsidP="00B71D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C5D66" w:rsidRPr="00F206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DC5D66" w:rsidRPr="00352A67" w:rsidRDefault="00B40FE4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val="it-IT"/>
              </w:rPr>
            </w:pPr>
            <w:r w:rsidRPr="00352A67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val="it-IT"/>
              </w:rPr>
              <w:t xml:space="preserve">Agendă </w:t>
            </w:r>
          </w:p>
          <w:p w:rsidR="00B40FE4" w:rsidRPr="00B40FE4" w:rsidRDefault="00B40FE4" w:rsidP="00B9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utoSpaceDN/>
              <w:adjustRightInd/>
              <w:ind w:right="2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B40F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Dimensiune: A5</w:t>
            </w:r>
          </w:p>
          <w:p w:rsidR="00B40FE4" w:rsidRPr="00B40FE4" w:rsidRDefault="00B40FE4" w:rsidP="00B922B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utoSpaceDN/>
              <w:adjustRightInd/>
              <w:spacing w:line="276" w:lineRule="auto"/>
              <w:ind w:right="27"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B40F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nedatată</w:t>
            </w:r>
          </w:p>
          <w:p w:rsidR="00B40FE4" w:rsidRPr="00B40FE4" w:rsidRDefault="00B40FE4" w:rsidP="00B922B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utoSpaceDN/>
              <w:adjustRightInd/>
              <w:spacing w:line="276" w:lineRule="auto"/>
              <w:ind w:right="27"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B40F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interior grd ridicat de alb, hârtie 90g</w:t>
            </w:r>
          </w:p>
          <w:p w:rsidR="00B40FE4" w:rsidRPr="00B40FE4" w:rsidRDefault="00B40FE4" w:rsidP="00B922B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utoSpaceDN/>
              <w:adjustRightInd/>
              <w:spacing w:line="276" w:lineRule="auto"/>
              <w:ind w:right="27"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B40F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120 pagini   </w:t>
            </w:r>
          </w:p>
          <w:p w:rsidR="00B40FE4" w:rsidRPr="00B40FE4" w:rsidRDefault="00B40FE4" w:rsidP="00B922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Times Roman" w:eastAsia="Arial Unicode MS" w:hAnsi="Times Roman" w:cs="Arial Unicode MS" w:hint="eastAsia"/>
                <w:i/>
                <w:color w:val="000000"/>
                <w:sz w:val="24"/>
                <w:szCs w:val="24"/>
                <w:bdr w:val="nil"/>
              </w:rPr>
            </w:pPr>
            <w:r w:rsidRPr="00B40FE4">
              <w:rPr>
                <w:rFonts w:ascii="Times Roman" w:eastAsia="Arial Unicode MS" w:hAnsi="Times Roman" w:cs="Arial Unicode MS"/>
                <w:i/>
                <w:color w:val="000000"/>
                <w:sz w:val="24"/>
                <w:szCs w:val="24"/>
                <w:bdr w:val="nil"/>
              </w:rPr>
              <w:t>Model orientativ:</w:t>
            </w:r>
          </w:p>
          <w:p w:rsidR="00B40FE4" w:rsidRPr="00F206AD" w:rsidRDefault="00B40FE4" w:rsidP="00B40FE4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352A67">
              <w:rPr>
                <w:rFonts w:ascii="Times Roman" w:eastAsia="Times Roman" w:hAnsi="Times Roman" w:cs="Times Roman"/>
                <w:i/>
                <w:noProof/>
                <w:color w:val="000000"/>
                <w:sz w:val="24"/>
                <w:szCs w:val="24"/>
                <w:u w:color="000000"/>
                <w:bdr w:val="nil"/>
              </w:rPr>
              <w:lastRenderedPageBreak/>
              <w:drawing>
                <wp:inline distT="0" distB="0" distL="0" distR="0">
                  <wp:extent cx="2800350" cy="2800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DC5D66" w:rsidRPr="00F206AD" w:rsidRDefault="00DC5D66" w:rsidP="00B71D9F">
            <w:pPr>
              <w:spacing w:before="1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206AD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lastRenderedPageBreak/>
              <w:t>se completează de către ofertant</w:t>
            </w:r>
          </w:p>
        </w:tc>
      </w:tr>
      <w:tr w:rsidR="00DC5D66" w:rsidRPr="00F206AD" w:rsidTr="00B71D9F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DC5D66" w:rsidRPr="00F206AD" w:rsidRDefault="0087034A" w:rsidP="00B71D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C5D66" w:rsidRPr="00F206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DC5D66" w:rsidRPr="00394193" w:rsidRDefault="00B922B3" w:rsidP="00394193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color="000000"/>
                <w:bdr w:val="nil"/>
                <w:lang w:val="it-IT"/>
              </w:rPr>
            </w:pPr>
            <w:r w:rsidRPr="0039419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color="000000"/>
                <w:bdr w:val="nil"/>
              </w:rPr>
              <w:t>C</w:t>
            </w:r>
            <w:r w:rsidRPr="0039419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color="000000"/>
                <w:bdr w:val="nil"/>
                <w:lang w:val="it-IT"/>
              </w:rPr>
              <w:t>reion mecanic</w:t>
            </w:r>
          </w:p>
          <w:p w:rsidR="00B922B3" w:rsidRPr="00B922B3" w:rsidRDefault="00B922B3" w:rsidP="00394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B922B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it-IT"/>
              </w:rPr>
              <w:t>Creion mecanic, mină 0.5, metalic, accesorii cromate, cu mine de rezervă, calitate superioară.</w:t>
            </w:r>
          </w:p>
          <w:p w:rsidR="00B922B3" w:rsidRPr="00B922B3" w:rsidRDefault="00B922B3" w:rsidP="003941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Helvetica" w:eastAsia="Arial Unicode MS" w:hAnsi="Helvetica" w:cs="Arial Unicode MS"/>
                <w:i/>
                <w:color w:val="000000"/>
                <w:sz w:val="24"/>
                <w:szCs w:val="24"/>
                <w:bdr w:val="nil"/>
              </w:rPr>
            </w:pPr>
            <w:r w:rsidRPr="00B922B3">
              <w:rPr>
                <w:rFonts w:ascii="Times Roman" w:eastAsia="Arial Unicode MS" w:hAnsi="Times Roman" w:cs="Arial Unicode MS"/>
                <w:i/>
                <w:color w:val="000000"/>
                <w:sz w:val="24"/>
                <w:szCs w:val="24"/>
                <w:bdr w:val="nil"/>
              </w:rPr>
              <w:t>Model orientativ:</w:t>
            </w:r>
          </w:p>
          <w:p w:rsidR="00B922B3" w:rsidRPr="00B922B3" w:rsidRDefault="00B922B3" w:rsidP="00B9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val="it-IT"/>
              </w:rPr>
            </w:pPr>
          </w:p>
          <w:p w:rsidR="00B922B3" w:rsidRPr="00F206AD" w:rsidRDefault="00B922B3" w:rsidP="00B922B3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</w:pPr>
            <w:r w:rsidRPr="00F206A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color="000000"/>
                <w:bdr w:val="nil"/>
              </w:rPr>
              <w:drawing>
                <wp:inline distT="0" distB="0" distL="0" distR="0">
                  <wp:extent cx="2352675" cy="23526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DC5D66" w:rsidRPr="00F206AD" w:rsidRDefault="00DC5D66" w:rsidP="00B71D9F">
            <w:pPr>
              <w:spacing w:before="120"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F206AD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DC5D66" w:rsidRPr="00F206AD" w:rsidTr="00B71D9F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DC5D66" w:rsidRPr="00F206AD" w:rsidRDefault="0087034A" w:rsidP="00B71D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DC5D66" w:rsidRPr="00F206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DC5D66" w:rsidRPr="00AE2B93" w:rsidRDefault="00B922B3" w:rsidP="00B71D9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color="000000"/>
                <w:bdr w:val="nil"/>
                <w:lang w:val="it-IT"/>
              </w:rPr>
            </w:pPr>
            <w:r w:rsidRPr="00AE2B9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color="000000"/>
                <w:bdr w:val="nil"/>
              </w:rPr>
              <w:t>P</w:t>
            </w:r>
            <w:r w:rsidRPr="00AE2B9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color="000000"/>
                <w:bdr w:val="nil"/>
                <w:lang w:val="it-IT"/>
              </w:rPr>
              <w:t>ix metalic touch screen cu pointer</w:t>
            </w:r>
          </w:p>
          <w:p w:rsidR="00B922B3" w:rsidRPr="000A1DFC" w:rsidRDefault="00B922B3" w:rsidP="000A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B922B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it-IT"/>
              </w:rPr>
              <w:t xml:space="preserve">Pix multifuncțional pentru touch screen, cu pointer, corp metalic, compatibilitate Android, iOS, Aluminiu. Permite funcționarea optimă a echipamentelor cu ecran tactil și poate fi folosit și ca indicator laser, cu o raza de acțiune de 100 m, pentru prezentări. </w:t>
            </w:r>
            <w:r w:rsidRPr="00B922B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Ofertele să fie însoțite de fotografie.</w:t>
            </w:r>
          </w:p>
          <w:p w:rsidR="00B922B3" w:rsidRPr="00B922B3" w:rsidRDefault="00B922B3" w:rsidP="00B922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Helvetica" w:eastAsia="Arial Unicode MS" w:hAnsi="Helvetica" w:cs="Arial Unicode MS"/>
                <w:i/>
                <w:color w:val="000000"/>
                <w:sz w:val="24"/>
                <w:szCs w:val="24"/>
                <w:bdr w:val="nil"/>
              </w:rPr>
            </w:pPr>
            <w:r w:rsidRPr="00B922B3">
              <w:rPr>
                <w:rFonts w:ascii="Times Roman" w:eastAsia="Arial Unicode MS" w:hAnsi="Times Roman" w:cs="Arial Unicode MS"/>
                <w:i/>
                <w:color w:val="000000"/>
                <w:sz w:val="24"/>
                <w:szCs w:val="24"/>
                <w:bdr w:val="nil"/>
              </w:rPr>
              <w:t>Model orientativ:</w:t>
            </w:r>
          </w:p>
          <w:p w:rsidR="00B922B3" w:rsidRPr="00F206AD" w:rsidRDefault="00B922B3" w:rsidP="00B922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noProof/>
                <w:sz w:val="22"/>
                <w:szCs w:val="22"/>
                <w:lang w:val="ro-RO"/>
              </w:rPr>
            </w:pPr>
            <w:r w:rsidRPr="00F206A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color="000000"/>
                <w:bdr w:val="nil"/>
              </w:rPr>
              <w:drawing>
                <wp:inline distT="0" distB="0" distL="0" distR="0">
                  <wp:extent cx="2552700" cy="1419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DC5D66" w:rsidRPr="00F206AD" w:rsidRDefault="00DC5D66" w:rsidP="00B71D9F">
            <w:pPr>
              <w:spacing w:before="1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206AD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B04719" w:rsidRPr="00F206AD" w:rsidTr="00486371">
        <w:trPr>
          <w:trHeight w:val="566"/>
          <w:jc w:val="center"/>
        </w:trPr>
        <w:tc>
          <w:tcPr>
            <w:tcW w:w="10046" w:type="dxa"/>
            <w:gridSpan w:val="3"/>
            <w:tcMar>
              <w:left w:w="57" w:type="dxa"/>
              <w:right w:w="57" w:type="dxa"/>
            </w:tcMar>
          </w:tcPr>
          <w:p w:rsidR="00B04719" w:rsidRPr="00F206AD" w:rsidRDefault="00B04719" w:rsidP="00B71D9F">
            <w:pPr>
              <w:spacing w:before="120"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B0471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LOT 3 – Stick USB</w:t>
            </w:r>
          </w:p>
        </w:tc>
      </w:tr>
      <w:tr w:rsidR="009B1118" w:rsidRPr="00F206AD" w:rsidTr="00B71D9F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9B1118" w:rsidRPr="00F206AD" w:rsidRDefault="009B1118" w:rsidP="009B11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9B1118" w:rsidRPr="00352A67" w:rsidRDefault="009B1118" w:rsidP="009B111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color="000000"/>
                <w:bdr w:val="nil"/>
                <w:lang w:val="it-IT"/>
              </w:rPr>
            </w:pPr>
            <w:r w:rsidRPr="00352A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color="000000"/>
                <w:bdr w:val="nil"/>
              </w:rPr>
              <w:t>S</w:t>
            </w:r>
            <w:r w:rsidRPr="00352A6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color="000000"/>
                <w:bdr w:val="nil"/>
                <w:lang w:val="it-IT"/>
              </w:rPr>
              <w:t>tick USB</w:t>
            </w:r>
          </w:p>
          <w:p w:rsidR="009B1118" w:rsidRPr="00B922B3" w:rsidRDefault="009B1118" w:rsidP="009B1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B922B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val="it-IT"/>
              </w:rPr>
              <w:t>Stick USB 3.2 Gen 1, calitate superioară, capacitate 128 GB</w:t>
            </w:r>
          </w:p>
          <w:p w:rsidR="009B1118" w:rsidRPr="00B922B3" w:rsidRDefault="009B1118" w:rsidP="009B11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bdr w:val="nil"/>
              </w:rPr>
            </w:pPr>
            <w:r w:rsidRPr="00B922B3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bdr w:val="nil"/>
              </w:rPr>
              <w:t>Model orientativ:</w:t>
            </w:r>
          </w:p>
          <w:p w:rsidR="009B1118" w:rsidRPr="00F206AD" w:rsidRDefault="009B1118" w:rsidP="009B111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val="ro-RO"/>
              </w:rPr>
            </w:pPr>
            <w:r w:rsidRPr="00F206A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color="000000"/>
                <w:bdr w:val="nil"/>
              </w:rPr>
              <w:drawing>
                <wp:inline distT="0" distB="0" distL="0" distR="0" wp14:anchorId="360D47E8" wp14:editId="368C6FA4">
                  <wp:extent cx="2209800" cy="173688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209" cy="173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9B1118" w:rsidRPr="00F206AD" w:rsidRDefault="009B1118" w:rsidP="009B1118">
            <w:pPr>
              <w:spacing w:before="1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206AD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9B1118" w:rsidRPr="00F206AD" w:rsidTr="00B71D9F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9B1118" w:rsidRPr="00F206AD" w:rsidRDefault="009B1118" w:rsidP="009B11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9B1118" w:rsidRPr="00B922B3" w:rsidRDefault="009B1118" w:rsidP="009B11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right="282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B922B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bdr w:val="nil"/>
                <w:lang w:val="fr-FR"/>
              </w:rPr>
              <w:t>RECEPȚIA</w:t>
            </w:r>
            <w:r w:rsidRPr="00B922B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fr-FR"/>
              </w:rPr>
              <w:t xml:space="preserve"> produselor</w:t>
            </w:r>
          </w:p>
          <w:p w:rsidR="009B1118" w:rsidRPr="00B922B3" w:rsidRDefault="009B1118" w:rsidP="009B11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right="209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B922B3">
              <w:rPr>
                <w:rFonts w:ascii="Times New Roman" w:eastAsia="Calibri" w:hAnsi="Times New Roman" w:cs="Calibri"/>
                <w:color w:val="222222"/>
                <w:sz w:val="24"/>
                <w:szCs w:val="24"/>
                <w:u w:color="222222"/>
                <w:bdr w:val="nil"/>
                <w:lang w:val="fr-FR"/>
              </w:rPr>
              <w:t xml:space="preserve">Recepţia se va face în mod obligatoriu pe baza următoarelor documente: </w:t>
            </w:r>
            <w:r w:rsidRPr="00B922B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</w:rPr>
              <w:t xml:space="preserve">Factură </w:t>
            </w:r>
            <w:r w:rsidRPr="00B922B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pt-PT"/>
              </w:rPr>
              <w:t>fiscal</w:t>
            </w:r>
            <w:r w:rsidRPr="00B922B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</w:rPr>
              <w:t>ă și Proces verbal de predare primire încheiat între cele două părț</w:t>
            </w:r>
            <w:r w:rsidRPr="00B922B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pt-PT"/>
              </w:rPr>
              <w:t>i contractante.</w:t>
            </w:r>
          </w:p>
          <w:p w:rsidR="009B1118" w:rsidRPr="00B922B3" w:rsidRDefault="009B1118" w:rsidP="009B11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right="209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B922B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it-IT"/>
              </w:rPr>
              <w:t>Livrarea s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it-IT"/>
              </w:rPr>
              <w:t xml:space="preserve">e va face în termen de maxim 15 </w:t>
            </w:r>
            <w:r w:rsidRPr="00B922B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it-IT"/>
              </w:rPr>
              <w:t>de zile calendaristice de la data încheierii contractului ( termenul conține și bunul de tipar dat de autoritatea contractantă)</w:t>
            </w:r>
            <w:r w:rsidRPr="00B922B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it-IT"/>
              </w:rPr>
              <w:t xml:space="preserve">, la adresa Facultatea de Economie și Administrarea Afacerilor, str. Gării, nr. 63, Corp I, et. 2, birou proiect. </w:t>
            </w:r>
          </w:p>
          <w:p w:rsidR="009B1118" w:rsidRPr="00B922B3" w:rsidRDefault="009B1118" w:rsidP="009B11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it-IT"/>
              </w:rPr>
            </w:pPr>
            <w:r w:rsidRPr="00B922B3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it-IT"/>
              </w:rPr>
              <w:t>Ofertantul trebuie să precizeze în ofertă termenul de livrare şi că este de acord cu condiţiile stipulate în prezentul caiet de sarcini.</w:t>
            </w:r>
          </w:p>
          <w:p w:rsidR="009B1118" w:rsidRPr="00F206AD" w:rsidRDefault="009B1118" w:rsidP="009B11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it-IT"/>
              </w:rPr>
            </w:pPr>
            <w:r w:rsidRPr="00B922B3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it-IT"/>
              </w:rPr>
              <w:t xml:space="preserve">Transportul produselor la sediul beneficiarului va fi inclus în preţul ofertei. 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9B1118" w:rsidRPr="00F206AD" w:rsidRDefault="009B1118" w:rsidP="009B1118">
            <w:pPr>
              <w:spacing w:before="120"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F206AD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9B1118" w:rsidRPr="00F206AD" w:rsidTr="00B71D9F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9B1118" w:rsidRPr="00F206AD" w:rsidRDefault="009B1118" w:rsidP="009B11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9B1118" w:rsidRPr="00B922B3" w:rsidRDefault="009B1118" w:rsidP="009B11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right="282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4"/>
                <w:szCs w:val="24"/>
                <w:u w:color="000000"/>
                <w:bdr w:val="nil"/>
              </w:rPr>
            </w:pPr>
            <w:r w:rsidRPr="00B922B3">
              <w:rPr>
                <w:rFonts w:ascii="Times New Roman" w:eastAsia="Calibri" w:hAnsi="Times New Roman" w:cs="Calibri"/>
                <w:b/>
                <w:bCs/>
                <w:color w:val="000000"/>
                <w:kern w:val="28"/>
                <w:sz w:val="24"/>
                <w:szCs w:val="24"/>
                <w:u w:color="000000"/>
                <w:bdr w:val="nil"/>
                <w:lang w:val="fr-FR"/>
              </w:rPr>
              <w:t xml:space="preserve">PLATA PRODUSELOR </w:t>
            </w:r>
          </w:p>
          <w:p w:rsidR="009B1118" w:rsidRPr="00F206AD" w:rsidRDefault="009B1118" w:rsidP="009B11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right="209"/>
              <w:jc w:val="both"/>
              <w:textAlignment w:val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</w:pPr>
            <w:r w:rsidRPr="00B922B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  <w:t>Plata se va efectua în conturile deschise la Trezoreria statului, prin ordin de plată în termen de maxim 30 (treizeci) zile de la facturare și livrare a produselor.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9B1118" w:rsidRPr="00F206AD" w:rsidRDefault="009B1118" w:rsidP="009B1118">
            <w:pPr>
              <w:spacing w:before="120"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F206AD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9B1118" w:rsidRPr="00043C54" w:rsidTr="00B71D9F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9B1118" w:rsidRPr="00F206AD" w:rsidRDefault="009B1118" w:rsidP="009B11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9B1118" w:rsidRPr="00F206AD" w:rsidRDefault="009B1118" w:rsidP="009B11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8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B922B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Pr="00F206AD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</w:rPr>
              <w:t>VALABILITATEA OFERTEI</w:t>
            </w:r>
          </w:p>
          <w:p w:rsidR="009B1118" w:rsidRPr="00B922B3" w:rsidRDefault="009B1118" w:rsidP="009B11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B922B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</w:rPr>
              <w:t xml:space="preserve">Oferta trebuie să fie valabilă cel puțin 30 de zile de la data limită pentru depunere a ofertelor, menționată în invitație de participare.  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9B1118" w:rsidRPr="00043C54" w:rsidRDefault="009B1118" w:rsidP="009B1118">
            <w:pPr>
              <w:spacing w:before="120"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F206AD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</w:tbl>
    <w:p w:rsidR="00DC5D66" w:rsidRPr="0069363A" w:rsidRDefault="00DC5D66" w:rsidP="00DC5D66">
      <w:pPr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Semnătura ofertantului sau a rep</w:t>
      </w:r>
      <w:r>
        <w:rPr>
          <w:rFonts w:ascii="Times New Roman" w:hAnsi="Times New Roman"/>
          <w:i/>
          <w:sz w:val="24"/>
          <w:szCs w:val="24"/>
        </w:rPr>
        <w:t xml:space="preserve">rezentantului ofertantului   </w:t>
      </w:r>
      <w:r w:rsidRPr="0069363A">
        <w:rPr>
          <w:rFonts w:ascii="Times New Roman" w:hAnsi="Times New Roman"/>
          <w:i/>
          <w:sz w:val="24"/>
          <w:szCs w:val="24"/>
        </w:rPr>
        <w:t xml:space="preserve">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Numele  şi prenumele semnatarului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Pr="00796161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Capacitate de semnătura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9363A">
        <w:rPr>
          <w:rFonts w:ascii="Times New Roman" w:hAnsi="Times New Roman"/>
          <w:b/>
          <w:i/>
          <w:sz w:val="24"/>
          <w:szCs w:val="24"/>
        </w:rPr>
        <w:t xml:space="preserve">Detalii despre ofertant 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Numele ofertantului  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Ţara de reşedinţă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      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Adresa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Adresa de corespondenţă (dacă este diferită)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Adresa de e-mail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69363A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Telefon / Fax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Data 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            .....................................................</w:t>
      </w:r>
    </w:p>
    <w:p w:rsidR="008949B1" w:rsidRDefault="008949B1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DC5D66" w:rsidRPr="00E207FF" w:rsidRDefault="00DC5D66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b/>
          <w:bCs/>
          <w:sz w:val="22"/>
          <w:szCs w:val="22"/>
          <w:lang w:val="ro-RO"/>
        </w:rPr>
        <w:lastRenderedPageBreak/>
        <w:t>DECLARAȚIE</w:t>
      </w:r>
    </w:p>
    <w:p w:rsidR="00DC5D66" w:rsidRPr="00E207FF" w:rsidRDefault="00DC5D66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:rsidR="00DC5D66" w:rsidRPr="00E207FF" w:rsidRDefault="00DC5D66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E207FF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:rsidR="00DC5D66" w:rsidRPr="00E207FF" w:rsidRDefault="00DC5D66" w:rsidP="00DC5D66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E207FF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E207FF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E207FF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E207FF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E207FF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E207FF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:rsidR="00DC5D66" w:rsidRPr="00E207FF" w:rsidRDefault="00DC5D66" w:rsidP="00DC5D66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E207FF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:rsidR="00DC5D66" w:rsidRPr="00E207FF" w:rsidRDefault="00DC5D66" w:rsidP="00DC5D66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E207FF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:rsidR="00DC5D66" w:rsidRPr="00E207FF" w:rsidRDefault="00DC5D66" w:rsidP="00DC5D66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E207FF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:rsidR="00DC5D66" w:rsidRPr="00E207FF" w:rsidRDefault="00DC5D66" w:rsidP="00DC5D66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</w:t>
      </w:r>
      <w:r w:rsidR="005508F0">
        <w:rPr>
          <w:rFonts w:ascii="Times New Roman" w:eastAsia="Calibri" w:hAnsi="Times New Roman"/>
          <w:sz w:val="22"/>
          <w:szCs w:val="22"/>
          <w:lang w:val="ro-RO"/>
        </w:rPr>
        <w:t>Universității „Dunărea de Jos” din Galaț</w:t>
      </w:r>
      <w:r w:rsidR="005508F0" w:rsidRPr="00E207FF">
        <w:rPr>
          <w:rFonts w:ascii="Times New Roman" w:eastAsia="Calibri" w:hAnsi="Times New Roman"/>
          <w:sz w:val="22"/>
          <w:szCs w:val="22"/>
          <w:lang w:val="ro-RO"/>
        </w:rPr>
        <w:t>i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.  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i ofertantului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Numele  şi p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>renumele semnatarului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Capacitate de semnătură                                        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            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E207FF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Num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ele ofertantului 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Adresa de corespondenţă (dacă este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>diferită)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F410C0" w:rsidRDefault="00DC5D66" w:rsidP="00DC5D66">
      <w:pPr>
        <w:spacing w:line="276" w:lineRule="auto"/>
        <w:rPr>
          <w:rFonts w:ascii="Times New Roman" w:hAnsi="Times New Roman"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Da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ta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</w:t>
      </w:r>
      <w:r w:rsidRPr="00E207FF">
        <w:rPr>
          <w:rFonts w:ascii="Times New Roman" w:eastAsia="Lucida Sans Unicode" w:hAnsi="Times New Roman"/>
          <w:kern w:val="2"/>
          <w:sz w:val="22"/>
          <w:szCs w:val="22"/>
          <w:lang w:val="it-IT" w:eastAsia="hi-IN" w:bidi="hi-IN"/>
        </w:rPr>
        <w:t xml:space="preserve">                                                      </w:t>
      </w:r>
    </w:p>
    <w:p w:rsidR="00DC5D66" w:rsidRPr="00E207FF" w:rsidRDefault="00DC5D66" w:rsidP="0097440C">
      <w:pPr>
        <w:overflowPunct/>
        <w:spacing w:after="200" w:line="276" w:lineRule="auto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sz w:val="22"/>
          <w:szCs w:val="22"/>
          <w:lang w:val="ro-RO"/>
        </w:rPr>
        <w:lastRenderedPageBreak/>
        <w:t>Lista acţionari/asociaţi /membri în consiliul de administraţie/organ de conducere sau de supervizare / persoane împ</w:t>
      </w:r>
      <w:r w:rsidR="0097440C">
        <w:rPr>
          <w:rFonts w:ascii="Times New Roman" w:eastAsia="Calibri" w:hAnsi="Times New Roman"/>
          <w:sz w:val="22"/>
          <w:szCs w:val="22"/>
          <w:lang w:val="ro-RO"/>
        </w:rPr>
        <w:t>uternicite din cadrul Universității „Dunărea de Jos” din Galaț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>i</w:t>
      </w:r>
      <w:r w:rsidRPr="00E207FF">
        <w:rPr>
          <w:rFonts w:ascii="Calibri" w:eastAsia="Calibri" w:hAnsi="Calibri"/>
          <w:sz w:val="22"/>
          <w:szCs w:val="22"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996"/>
        <w:gridCol w:w="4551"/>
      </w:tblGrid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Funcţia în cadrul ofertantului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Prof. univ. dr. ing. Puiu - Lucian GEORGESCU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Rector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Prof. univ. dr. Nicoleta BĂRBUȚĂ - MIȘU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bCs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bCs/>
                <w:sz w:val="24"/>
                <w:szCs w:val="24"/>
                <w:lang w:val="ro-RO" w:eastAsia="zh-CN"/>
              </w:rPr>
              <w:t>PRORECTOR responsabil cu managementul financiar și strategiile administrative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Prof. dr. ing. Elena MEREUȚĂ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bCs/>
                <w:sz w:val="24"/>
                <w:szCs w:val="24"/>
                <w:lang w:val="ro-RO" w:eastAsia="zh-CN"/>
              </w:rPr>
              <w:t>PRORECTOR responsabil cu activitatea didactică și asigurarea calității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Dragoş Alexandru OPREANU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PRORECTOR responsabil cu managementul resurselor umane și juridic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o-RO"/>
              </w:rPr>
              <w:t xml:space="preserve">Prof. univ. dr. ec. dr. ing. habil. </w:t>
            </w: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Silvius STANCIU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bCs/>
                <w:sz w:val="24"/>
                <w:szCs w:val="24"/>
                <w:lang w:val="ro-RO" w:eastAsia="zh-CN"/>
              </w:rPr>
              <w:t>PRORECTOR responsabil cu activitatea de cercetare, dezvoltare, inovare și parteneriatul cu mediul economico-social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after="200" w:line="276" w:lineRule="auto"/>
              <w:textAlignment w:val="top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Conf. dr. ing. Ciprian VLAD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PRORECTOR responsabil cu strategiile universitare și parteneriatul cu studenții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tabs>
                <w:tab w:val="center" w:pos="4320"/>
                <w:tab w:val="right" w:pos="8640"/>
              </w:tabs>
              <w:suppressAutoHyphens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ro-RO" w:eastAsia="ar-SA"/>
              </w:rPr>
            </w:pPr>
            <w:r w:rsidRPr="00B922B3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Asist. univ. dr. Alexandru NECHIFOR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ro-RO" w:eastAsia="ar-SA"/>
              </w:rPr>
              <w:t>PRORECTOR responsabil cu strategiile și relațiile instituționale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Prof. dr. ing. Eugen-Victor-Cristian RUSU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Director C.S.U.D.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after="200" w:line="276" w:lineRule="auto"/>
              <w:textAlignment w:val="top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Ing. Romeu HORGHIDAN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Director Direcția Generală Administrativă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Neculai SAVA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Director Interimar - Directia Economica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Ec. Marian DĂNĂILĂ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Director Interimar Direcția Achiziții Publice  și Monitorizare Contracte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Oana CHICOȘ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Consilier juridic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Elena-Marinela OPREA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Consilier juridic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Andreea ALEXA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Consilier juridic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Emilia Daniela ȚIPLEA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Sef Serviciu Interimar Serviciul Contabilitate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Ec. Maricica FELEA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Sef Serviciu - Serviciul Financiar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Margareta DĂNĂILĂ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Administrator financiar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2B3">
              <w:rPr>
                <w:rFonts w:ascii="Times New Roman" w:eastAsia="Times New Roman" w:hAnsi="Times New Roman"/>
                <w:sz w:val="24"/>
                <w:szCs w:val="24"/>
              </w:rPr>
              <w:t>Mariana PLAȘOIANU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2B3">
              <w:rPr>
                <w:rFonts w:ascii="Times New Roman" w:eastAsia="Times New Roman" w:hAnsi="Times New Roman"/>
                <w:sz w:val="24"/>
                <w:szCs w:val="24"/>
              </w:rPr>
              <w:t>Administrator financiar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22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Aurelia-Daniela MODIGA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22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Administrator financiar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22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Doina SABABEI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22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Administrator financiar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Ec. Mădălina-Daniela STĂNCULEA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Administrator de patrimoniu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shd w:val="clear" w:color="auto" w:fill="FFFFFF"/>
              <w:overflowPunct/>
              <w:autoSpaceDE/>
              <w:autoSpaceDN/>
              <w:adjustRightInd/>
              <w:spacing w:after="200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Ec. Georgiana IOJA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shd w:val="clear" w:color="auto" w:fill="FFFFFF"/>
              <w:overflowPunct/>
              <w:autoSpaceDE/>
              <w:autoSpaceDN/>
              <w:adjustRightInd/>
              <w:spacing w:after="200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Administrator financiar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shd w:val="clear" w:color="auto" w:fill="FFFFFF"/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Prof. dr. univ. Irina Olimpia SUSANU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shd w:val="clear" w:color="auto" w:fill="FFFFFF"/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Profesor în cadrul Facultății de Economie și Administrarea Afacerilor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Conf. univ. dr Florin SUSAC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Conferențiar în cadrul Facultății de Inginerie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Prof. univ. dr Felicia STAN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Profesor în cadrul Facultății de Inginerie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Ec. Alina TECLA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Administrator financiar în cadrul Biroului management financiar proiecte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Conf. univ. dr Rodica PRIPOAIE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Conferențiar în cadrul Facultății Transfrontalier</w:t>
            </w:r>
            <w:r w:rsidR="00425B7C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ă</w:t>
            </w:r>
          </w:p>
        </w:tc>
      </w:tr>
    </w:tbl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E207FF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p w:rsidR="00DC5D66" w:rsidRDefault="00DC5D66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76249A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sectPr w:rsidR="006910C5" w:rsidSect="00214918">
      <w:pgSz w:w="11906" w:h="16838"/>
      <w:pgMar w:top="965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8B" w:rsidRDefault="001B7F8B">
      <w:r>
        <w:separator/>
      </w:r>
    </w:p>
  </w:endnote>
  <w:endnote w:type="continuationSeparator" w:id="0">
    <w:p w:rsidR="001B7F8B" w:rsidRDefault="001B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8B" w:rsidRDefault="001B7F8B">
      <w:r>
        <w:separator/>
      </w:r>
    </w:p>
  </w:footnote>
  <w:footnote w:type="continuationSeparator" w:id="0">
    <w:p w:rsidR="001B7F8B" w:rsidRDefault="001B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AAF0AAA"/>
    <w:multiLevelType w:val="multilevel"/>
    <w:tmpl w:val="2180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5" w15:restartNumberingAfterBreak="0">
    <w:nsid w:val="33D76AF3"/>
    <w:multiLevelType w:val="hybridMultilevel"/>
    <w:tmpl w:val="266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7DCC"/>
    <w:multiLevelType w:val="hybridMultilevel"/>
    <w:tmpl w:val="935EE9E6"/>
    <w:lvl w:ilvl="0" w:tplc="D954EE06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187EE8">
      <w:start w:val="1"/>
      <w:numFmt w:val="bullet"/>
      <w:lvlText w:val="-"/>
      <w:lvlJc w:val="left"/>
      <w:pPr>
        <w:ind w:left="7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E6A2C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4161C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E071C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4E346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01472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641BC">
      <w:start w:val="1"/>
      <w:numFmt w:val="bullet"/>
      <w:lvlText w:val="-"/>
      <w:lvlJc w:val="left"/>
      <w:pPr>
        <w:ind w:left="43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46D9A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827667"/>
    <w:multiLevelType w:val="hybridMultilevel"/>
    <w:tmpl w:val="B0F682A8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217FD"/>
    <w:multiLevelType w:val="hybridMultilevel"/>
    <w:tmpl w:val="D8C8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F1ABA"/>
    <w:multiLevelType w:val="multilevel"/>
    <w:tmpl w:val="2180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10" w15:restartNumberingAfterBreak="0">
    <w:nsid w:val="6AF176D6"/>
    <w:multiLevelType w:val="hybridMultilevel"/>
    <w:tmpl w:val="BABC3AC4"/>
    <w:lvl w:ilvl="0" w:tplc="D1FE9B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744F54"/>
    <w:multiLevelType w:val="hybridMultilevel"/>
    <w:tmpl w:val="4004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0799C"/>
    <w:rsid w:val="0001082E"/>
    <w:rsid w:val="00015A49"/>
    <w:rsid w:val="00026053"/>
    <w:rsid w:val="00031795"/>
    <w:rsid w:val="00031D64"/>
    <w:rsid w:val="00043C54"/>
    <w:rsid w:val="000477C4"/>
    <w:rsid w:val="00047CD1"/>
    <w:rsid w:val="00052FA8"/>
    <w:rsid w:val="00053889"/>
    <w:rsid w:val="0005461D"/>
    <w:rsid w:val="00054DB3"/>
    <w:rsid w:val="0005533A"/>
    <w:rsid w:val="00057688"/>
    <w:rsid w:val="00061806"/>
    <w:rsid w:val="00062688"/>
    <w:rsid w:val="00066BB1"/>
    <w:rsid w:val="00076903"/>
    <w:rsid w:val="00077F10"/>
    <w:rsid w:val="0008590A"/>
    <w:rsid w:val="00097822"/>
    <w:rsid w:val="000A1DFC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E2DEB"/>
    <w:rsid w:val="000E3A38"/>
    <w:rsid w:val="000E3C25"/>
    <w:rsid w:val="000E5D51"/>
    <w:rsid w:val="000F1DB7"/>
    <w:rsid w:val="000F5DE5"/>
    <w:rsid w:val="0010469F"/>
    <w:rsid w:val="00110E7F"/>
    <w:rsid w:val="00111429"/>
    <w:rsid w:val="00113D85"/>
    <w:rsid w:val="00115FD2"/>
    <w:rsid w:val="001205AD"/>
    <w:rsid w:val="00122DAF"/>
    <w:rsid w:val="00125C68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65B22"/>
    <w:rsid w:val="001660A7"/>
    <w:rsid w:val="00171AB0"/>
    <w:rsid w:val="001723A2"/>
    <w:rsid w:val="00174FCE"/>
    <w:rsid w:val="00175AA5"/>
    <w:rsid w:val="00180AC0"/>
    <w:rsid w:val="0018656E"/>
    <w:rsid w:val="00186BAA"/>
    <w:rsid w:val="00187428"/>
    <w:rsid w:val="0019128E"/>
    <w:rsid w:val="00192F09"/>
    <w:rsid w:val="001939C1"/>
    <w:rsid w:val="001A421F"/>
    <w:rsid w:val="001A43BA"/>
    <w:rsid w:val="001A5351"/>
    <w:rsid w:val="001A5364"/>
    <w:rsid w:val="001B0E57"/>
    <w:rsid w:val="001B7F8B"/>
    <w:rsid w:val="001C3E70"/>
    <w:rsid w:val="001C58E0"/>
    <w:rsid w:val="001C63B0"/>
    <w:rsid w:val="001C7BA4"/>
    <w:rsid w:val="001D4BFF"/>
    <w:rsid w:val="001D65EC"/>
    <w:rsid w:val="001E58B7"/>
    <w:rsid w:val="001F09DD"/>
    <w:rsid w:val="001F1A20"/>
    <w:rsid w:val="001F42B5"/>
    <w:rsid w:val="002027DA"/>
    <w:rsid w:val="00210525"/>
    <w:rsid w:val="0021095D"/>
    <w:rsid w:val="002141AB"/>
    <w:rsid w:val="00214918"/>
    <w:rsid w:val="00215255"/>
    <w:rsid w:val="00224A20"/>
    <w:rsid w:val="00225E7B"/>
    <w:rsid w:val="00226BE3"/>
    <w:rsid w:val="002345DD"/>
    <w:rsid w:val="00234EB5"/>
    <w:rsid w:val="00235D76"/>
    <w:rsid w:val="00237030"/>
    <w:rsid w:val="002424EE"/>
    <w:rsid w:val="0026197C"/>
    <w:rsid w:val="00263B5C"/>
    <w:rsid w:val="0026405C"/>
    <w:rsid w:val="0027241D"/>
    <w:rsid w:val="002741D7"/>
    <w:rsid w:val="00274A49"/>
    <w:rsid w:val="00274EDA"/>
    <w:rsid w:val="00275E5D"/>
    <w:rsid w:val="00283067"/>
    <w:rsid w:val="00285ADF"/>
    <w:rsid w:val="00290102"/>
    <w:rsid w:val="00295786"/>
    <w:rsid w:val="002963E9"/>
    <w:rsid w:val="002A789A"/>
    <w:rsid w:val="002B1600"/>
    <w:rsid w:val="002B44E7"/>
    <w:rsid w:val="002B5E49"/>
    <w:rsid w:val="002B6149"/>
    <w:rsid w:val="002C6334"/>
    <w:rsid w:val="002C7C23"/>
    <w:rsid w:val="002E1AA1"/>
    <w:rsid w:val="002E28A2"/>
    <w:rsid w:val="002E3193"/>
    <w:rsid w:val="002F0CEF"/>
    <w:rsid w:val="002F6904"/>
    <w:rsid w:val="002F79AD"/>
    <w:rsid w:val="00303612"/>
    <w:rsid w:val="003037FE"/>
    <w:rsid w:val="0030628F"/>
    <w:rsid w:val="003133A2"/>
    <w:rsid w:val="00313EA0"/>
    <w:rsid w:val="00317D4D"/>
    <w:rsid w:val="00321894"/>
    <w:rsid w:val="00322276"/>
    <w:rsid w:val="003231D6"/>
    <w:rsid w:val="00323902"/>
    <w:rsid w:val="00327322"/>
    <w:rsid w:val="00336854"/>
    <w:rsid w:val="00337F16"/>
    <w:rsid w:val="00341B9C"/>
    <w:rsid w:val="003427D0"/>
    <w:rsid w:val="00345930"/>
    <w:rsid w:val="00352A67"/>
    <w:rsid w:val="00355B9C"/>
    <w:rsid w:val="003645E1"/>
    <w:rsid w:val="00366FC3"/>
    <w:rsid w:val="00367A1D"/>
    <w:rsid w:val="00372094"/>
    <w:rsid w:val="0037529A"/>
    <w:rsid w:val="0038359B"/>
    <w:rsid w:val="003841A1"/>
    <w:rsid w:val="00384D91"/>
    <w:rsid w:val="00385AD5"/>
    <w:rsid w:val="00394193"/>
    <w:rsid w:val="00394992"/>
    <w:rsid w:val="003A2E4B"/>
    <w:rsid w:val="003B0464"/>
    <w:rsid w:val="003D5F73"/>
    <w:rsid w:val="003E35DE"/>
    <w:rsid w:val="003E6112"/>
    <w:rsid w:val="003E79F6"/>
    <w:rsid w:val="003E7B24"/>
    <w:rsid w:val="003E7EE0"/>
    <w:rsid w:val="003F234D"/>
    <w:rsid w:val="003F505B"/>
    <w:rsid w:val="00402708"/>
    <w:rsid w:val="00402935"/>
    <w:rsid w:val="0040396A"/>
    <w:rsid w:val="0041072F"/>
    <w:rsid w:val="00412E92"/>
    <w:rsid w:val="004150DE"/>
    <w:rsid w:val="00420DF4"/>
    <w:rsid w:val="00425B7C"/>
    <w:rsid w:val="00426DE0"/>
    <w:rsid w:val="00434462"/>
    <w:rsid w:val="00436705"/>
    <w:rsid w:val="00444D4D"/>
    <w:rsid w:val="00446160"/>
    <w:rsid w:val="004525E6"/>
    <w:rsid w:val="00454113"/>
    <w:rsid w:val="004659D4"/>
    <w:rsid w:val="00472E62"/>
    <w:rsid w:val="0047473F"/>
    <w:rsid w:val="004815DC"/>
    <w:rsid w:val="0048761D"/>
    <w:rsid w:val="004879F0"/>
    <w:rsid w:val="00487D7D"/>
    <w:rsid w:val="00487E07"/>
    <w:rsid w:val="00490DC3"/>
    <w:rsid w:val="004916F7"/>
    <w:rsid w:val="00491F57"/>
    <w:rsid w:val="00496EBE"/>
    <w:rsid w:val="004A0AD5"/>
    <w:rsid w:val="004A31B0"/>
    <w:rsid w:val="004A734A"/>
    <w:rsid w:val="004D0323"/>
    <w:rsid w:val="004E14D7"/>
    <w:rsid w:val="004E17FF"/>
    <w:rsid w:val="004E26C1"/>
    <w:rsid w:val="004E2875"/>
    <w:rsid w:val="004E2979"/>
    <w:rsid w:val="004E3AC8"/>
    <w:rsid w:val="004E3EE5"/>
    <w:rsid w:val="004E50C0"/>
    <w:rsid w:val="004E70F1"/>
    <w:rsid w:val="004F1E42"/>
    <w:rsid w:val="004F6C77"/>
    <w:rsid w:val="00500FD6"/>
    <w:rsid w:val="00505A1F"/>
    <w:rsid w:val="00505A21"/>
    <w:rsid w:val="00510158"/>
    <w:rsid w:val="00511A38"/>
    <w:rsid w:val="00513A56"/>
    <w:rsid w:val="005169FC"/>
    <w:rsid w:val="00526DC0"/>
    <w:rsid w:val="0053160C"/>
    <w:rsid w:val="0053770A"/>
    <w:rsid w:val="005423FD"/>
    <w:rsid w:val="005443E0"/>
    <w:rsid w:val="005508F0"/>
    <w:rsid w:val="00550E6A"/>
    <w:rsid w:val="00556CF1"/>
    <w:rsid w:val="00557393"/>
    <w:rsid w:val="005624D8"/>
    <w:rsid w:val="00562C9D"/>
    <w:rsid w:val="00564503"/>
    <w:rsid w:val="005664B7"/>
    <w:rsid w:val="005704BD"/>
    <w:rsid w:val="00571481"/>
    <w:rsid w:val="00587530"/>
    <w:rsid w:val="00591FBB"/>
    <w:rsid w:val="00592057"/>
    <w:rsid w:val="00597B7E"/>
    <w:rsid w:val="005A2482"/>
    <w:rsid w:val="005A2F49"/>
    <w:rsid w:val="005B077C"/>
    <w:rsid w:val="005B3B5E"/>
    <w:rsid w:val="005B4B75"/>
    <w:rsid w:val="005C00B2"/>
    <w:rsid w:val="005C0257"/>
    <w:rsid w:val="005C6311"/>
    <w:rsid w:val="005D129E"/>
    <w:rsid w:val="005D36D1"/>
    <w:rsid w:val="005D5319"/>
    <w:rsid w:val="005E2B5A"/>
    <w:rsid w:val="005E3BB2"/>
    <w:rsid w:val="005E4712"/>
    <w:rsid w:val="005E59AF"/>
    <w:rsid w:val="00603A7B"/>
    <w:rsid w:val="00604306"/>
    <w:rsid w:val="0061361C"/>
    <w:rsid w:val="00615E08"/>
    <w:rsid w:val="00617CDA"/>
    <w:rsid w:val="0062247A"/>
    <w:rsid w:val="00625783"/>
    <w:rsid w:val="00640393"/>
    <w:rsid w:val="00643285"/>
    <w:rsid w:val="00643ADA"/>
    <w:rsid w:val="00647414"/>
    <w:rsid w:val="0065266D"/>
    <w:rsid w:val="00655E62"/>
    <w:rsid w:val="00656CC7"/>
    <w:rsid w:val="00657E72"/>
    <w:rsid w:val="006632F7"/>
    <w:rsid w:val="006801BF"/>
    <w:rsid w:val="00681F2A"/>
    <w:rsid w:val="00682580"/>
    <w:rsid w:val="0068353E"/>
    <w:rsid w:val="00687BD5"/>
    <w:rsid w:val="006910C5"/>
    <w:rsid w:val="0069363A"/>
    <w:rsid w:val="00694B7B"/>
    <w:rsid w:val="00694DE7"/>
    <w:rsid w:val="0069551E"/>
    <w:rsid w:val="00697B8E"/>
    <w:rsid w:val="006A18B0"/>
    <w:rsid w:val="006A55CE"/>
    <w:rsid w:val="006B5FC9"/>
    <w:rsid w:val="006C6D03"/>
    <w:rsid w:val="006D33B0"/>
    <w:rsid w:val="006D3BD7"/>
    <w:rsid w:val="006D3DFB"/>
    <w:rsid w:val="006D69E9"/>
    <w:rsid w:val="006D7AE4"/>
    <w:rsid w:val="006D7FE5"/>
    <w:rsid w:val="006E17A1"/>
    <w:rsid w:val="006E72D3"/>
    <w:rsid w:val="006F104B"/>
    <w:rsid w:val="006F1E75"/>
    <w:rsid w:val="00700253"/>
    <w:rsid w:val="0070084B"/>
    <w:rsid w:val="00700C6E"/>
    <w:rsid w:val="00724E8B"/>
    <w:rsid w:val="00726325"/>
    <w:rsid w:val="00735F8C"/>
    <w:rsid w:val="007379DE"/>
    <w:rsid w:val="00740692"/>
    <w:rsid w:val="00743AB7"/>
    <w:rsid w:val="00743EA7"/>
    <w:rsid w:val="00750C73"/>
    <w:rsid w:val="00755D8B"/>
    <w:rsid w:val="0076249A"/>
    <w:rsid w:val="007643BF"/>
    <w:rsid w:val="00765F8C"/>
    <w:rsid w:val="00767A8E"/>
    <w:rsid w:val="00773CB8"/>
    <w:rsid w:val="0077624B"/>
    <w:rsid w:val="00783975"/>
    <w:rsid w:val="00784B6C"/>
    <w:rsid w:val="007935EB"/>
    <w:rsid w:val="007952C2"/>
    <w:rsid w:val="00796161"/>
    <w:rsid w:val="00796166"/>
    <w:rsid w:val="007A1533"/>
    <w:rsid w:val="007A7848"/>
    <w:rsid w:val="007B2074"/>
    <w:rsid w:val="007B47A1"/>
    <w:rsid w:val="007C4EE3"/>
    <w:rsid w:val="007C6BA3"/>
    <w:rsid w:val="007D384D"/>
    <w:rsid w:val="007D4BD6"/>
    <w:rsid w:val="007D562C"/>
    <w:rsid w:val="007D7D59"/>
    <w:rsid w:val="007E0BC3"/>
    <w:rsid w:val="007E4EBC"/>
    <w:rsid w:val="007E509B"/>
    <w:rsid w:val="007E72AC"/>
    <w:rsid w:val="00800A48"/>
    <w:rsid w:val="00801BB6"/>
    <w:rsid w:val="00803110"/>
    <w:rsid w:val="0080436D"/>
    <w:rsid w:val="00806B26"/>
    <w:rsid w:val="008074CD"/>
    <w:rsid w:val="008113B0"/>
    <w:rsid w:val="00811757"/>
    <w:rsid w:val="00813DB0"/>
    <w:rsid w:val="00814423"/>
    <w:rsid w:val="0081573C"/>
    <w:rsid w:val="008203F3"/>
    <w:rsid w:val="008252B2"/>
    <w:rsid w:val="008255F4"/>
    <w:rsid w:val="00826E36"/>
    <w:rsid w:val="00827331"/>
    <w:rsid w:val="00827F51"/>
    <w:rsid w:val="00830129"/>
    <w:rsid w:val="00836A4C"/>
    <w:rsid w:val="008375B4"/>
    <w:rsid w:val="00841E85"/>
    <w:rsid w:val="00843AE2"/>
    <w:rsid w:val="00844886"/>
    <w:rsid w:val="0084492B"/>
    <w:rsid w:val="00847C37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7034A"/>
    <w:rsid w:val="008719E9"/>
    <w:rsid w:val="00871C68"/>
    <w:rsid w:val="00872BAE"/>
    <w:rsid w:val="00873595"/>
    <w:rsid w:val="00887669"/>
    <w:rsid w:val="00893148"/>
    <w:rsid w:val="00893729"/>
    <w:rsid w:val="008949B1"/>
    <w:rsid w:val="00894D06"/>
    <w:rsid w:val="00895F4E"/>
    <w:rsid w:val="00896247"/>
    <w:rsid w:val="0089702A"/>
    <w:rsid w:val="008A7335"/>
    <w:rsid w:val="008C54E2"/>
    <w:rsid w:val="008C6C09"/>
    <w:rsid w:val="008D38E5"/>
    <w:rsid w:val="008D767F"/>
    <w:rsid w:val="008E086C"/>
    <w:rsid w:val="008E1092"/>
    <w:rsid w:val="008E347A"/>
    <w:rsid w:val="008E3EB0"/>
    <w:rsid w:val="008E5602"/>
    <w:rsid w:val="008E618A"/>
    <w:rsid w:val="008E63D6"/>
    <w:rsid w:val="008E74D8"/>
    <w:rsid w:val="008E7F33"/>
    <w:rsid w:val="008F0411"/>
    <w:rsid w:val="008F3755"/>
    <w:rsid w:val="008F4262"/>
    <w:rsid w:val="008F4C9C"/>
    <w:rsid w:val="008F6A85"/>
    <w:rsid w:val="00902168"/>
    <w:rsid w:val="009069D9"/>
    <w:rsid w:val="0090790A"/>
    <w:rsid w:val="00910A75"/>
    <w:rsid w:val="00911BBE"/>
    <w:rsid w:val="00913ECE"/>
    <w:rsid w:val="00914ACF"/>
    <w:rsid w:val="00922907"/>
    <w:rsid w:val="009237F7"/>
    <w:rsid w:val="00931461"/>
    <w:rsid w:val="00933DAA"/>
    <w:rsid w:val="00937CDF"/>
    <w:rsid w:val="009411CD"/>
    <w:rsid w:val="00943CF2"/>
    <w:rsid w:val="009519A3"/>
    <w:rsid w:val="00951B9A"/>
    <w:rsid w:val="00962072"/>
    <w:rsid w:val="00965924"/>
    <w:rsid w:val="009734F5"/>
    <w:rsid w:val="0097440C"/>
    <w:rsid w:val="009857E3"/>
    <w:rsid w:val="00985F97"/>
    <w:rsid w:val="0098644A"/>
    <w:rsid w:val="00986C8B"/>
    <w:rsid w:val="0099168C"/>
    <w:rsid w:val="009934DA"/>
    <w:rsid w:val="009969D5"/>
    <w:rsid w:val="009A0B9C"/>
    <w:rsid w:val="009A1753"/>
    <w:rsid w:val="009A2241"/>
    <w:rsid w:val="009A5B00"/>
    <w:rsid w:val="009A6AD5"/>
    <w:rsid w:val="009B1118"/>
    <w:rsid w:val="009B45B6"/>
    <w:rsid w:val="009B67F9"/>
    <w:rsid w:val="009B74B0"/>
    <w:rsid w:val="009C08A5"/>
    <w:rsid w:val="009C0BEE"/>
    <w:rsid w:val="009D0777"/>
    <w:rsid w:val="009D7FDD"/>
    <w:rsid w:val="009E13BB"/>
    <w:rsid w:val="009F07C0"/>
    <w:rsid w:val="00A0795B"/>
    <w:rsid w:val="00A10274"/>
    <w:rsid w:val="00A1052D"/>
    <w:rsid w:val="00A105B7"/>
    <w:rsid w:val="00A15A11"/>
    <w:rsid w:val="00A16144"/>
    <w:rsid w:val="00A21097"/>
    <w:rsid w:val="00A23068"/>
    <w:rsid w:val="00A242E1"/>
    <w:rsid w:val="00A30A08"/>
    <w:rsid w:val="00A317FA"/>
    <w:rsid w:val="00A318E2"/>
    <w:rsid w:val="00A34CCE"/>
    <w:rsid w:val="00A350F6"/>
    <w:rsid w:val="00A37194"/>
    <w:rsid w:val="00A3762A"/>
    <w:rsid w:val="00A44DB6"/>
    <w:rsid w:val="00A47BD2"/>
    <w:rsid w:val="00A549AC"/>
    <w:rsid w:val="00A63456"/>
    <w:rsid w:val="00A6647C"/>
    <w:rsid w:val="00A76A5D"/>
    <w:rsid w:val="00A86BE8"/>
    <w:rsid w:val="00A918FA"/>
    <w:rsid w:val="00A92050"/>
    <w:rsid w:val="00A95C86"/>
    <w:rsid w:val="00AA7C07"/>
    <w:rsid w:val="00AB004F"/>
    <w:rsid w:val="00AB0AD3"/>
    <w:rsid w:val="00AB2638"/>
    <w:rsid w:val="00AB7ED6"/>
    <w:rsid w:val="00AC0746"/>
    <w:rsid w:val="00AC0B4E"/>
    <w:rsid w:val="00AC3BFB"/>
    <w:rsid w:val="00AC5653"/>
    <w:rsid w:val="00AC7454"/>
    <w:rsid w:val="00AC7CB5"/>
    <w:rsid w:val="00AD53F7"/>
    <w:rsid w:val="00AD72BA"/>
    <w:rsid w:val="00AE0248"/>
    <w:rsid w:val="00AE053E"/>
    <w:rsid w:val="00AE2B93"/>
    <w:rsid w:val="00AE6FC1"/>
    <w:rsid w:val="00AF3B22"/>
    <w:rsid w:val="00B00BC1"/>
    <w:rsid w:val="00B00E0F"/>
    <w:rsid w:val="00B04719"/>
    <w:rsid w:val="00B04EB6"/>
    <w:rsid w:val="00B07852"/>
    <w:rsid w:val="00B128C5"/>
    <w:rsid w:val="00B228AC"/>
    <w:rsid w:val="00B27ACD"/>
    <w:rsid w:val="00B312F6"/>
    <w:rsid w:val="00B3676E"/>
    <w:rsid w:val="00B40FD2"/>
    <w:rsid w:val="00B40FE4"/>
    <w:rsid w:val="00B456A0"/>
    <w:rsid w:val="00B46E93"/>
    <w:rsid w:val="00B5796A"/>
    <w:rsid w:val="00B64903"/>
    <w:rsid w:val="00B72C05"/>
    <w:rsid w:val="00B80548"/>
    <w:rsid w:val="00B84CD5"/>
    <w:rsid w:val="00B84F66"/>
    <w:rsid w:val="00B922B3"/>
    <w:rsid w:val="00B93DAB"/>
    <w:rsid w:val="00B954DD"/>
    <w:rsid w:val="00BA198A"/>
    <w:rsid w:val="00BA6DD9"/>
    <w:rsid w:val="00BA713B"/>
    <w:rsid w:val="00BB09AA"/>
    <w:rsid w:val="00BB0FEE"/>
    <w:rsid w:val="00BC4660"/>
    <w:rsid w:val="00BC6C87"/>
    <w:rsid w:val="00BD2DD3"/>
    <w:rsid w:val="00BD41F6"/>
    <w:rsid w:val="00BD5395"/>
    <w:rsid w:val="00BD67AD"/>
    <w:rsid w:val="00BE54E7"/>
    <w:rsid w:val="00BE7941"/>
    <w:rsid w:val="00BF3110"/>
    <w:rsid w:val="00C00D6F"/>
    <w:rsid w:val="00C0270C"/>
    <w:rsid w:val="00C03E63"/>
    <w:rsid w:val="00C050D0"/>
    <w:rsid w:val="00C052AB"/>
    <w:rsid w:val="00C139C6"/>
    <w:rsid w:val="00C151E5"/>
    <w:rsid w:val="00C20522"/>
    <w:rsid w:val="00C22CEE"/>
    <w:rsid w:val="00C276F0"/>
    <w:rsid w:val="00C302FF"/>
    <w:rsid w:val="00C355AF"/>
    <w:rsid w:val="00C40B29"/>
    <w:rsid w:val="00C46470"/>
    <w:rsid w:val="00C56237"/>
    <w:rsid w:val="00C564A1"/>
    <w:rsid w:val="00C572B0"/>
    <w:rsid w:val="00C63DFA"/>
    <w:rsid w:val="00C674A4"/>
    <w:rsid w:val="00C767A2"/>
    <w:rsid w:val="00C80439"/>
    <w:rsid w:val="00C86A08"/>
    <w:rsid w:val="00C91EC9"/>
    <w:rsid w:val="00C92195"/>
    <w:rsid w:val="00C934C2"/>
    <w:rsid w:val="00C952D9"/>
    <w:rsid w:val="00CA4F69"/>
    <w:rsid w:val="00CA7557"/>
    <w:rsid w:val="00CC27CC"/>
    <w:rsid w:val="00CC2BC6"/>
    <w:rsid w:val="00CC3F87"/>
    <w:rsid w:val="00CD19A7"/>
    <w:rsid w:val="00CD3BF8"/>
    <w:rsid w:val="00CE26D1"/>
    <w:rsid w:val="00CE2E3B"/>
    <w:rsid w:val="00CE34FA"/>
    <w:rsid w:val="00CE46AB"/>
    <w:rsid w:val="00CE4806"/>
    <w:rsid w:val="00CF07DC"/>
    <w:rsid w:val="00D015C8"/>
    <w:rsid w:val="00D02F25"/>
    <w:rsid w:val="00D040C1"/>
    <w:rsid w:val="00D11AE9"/>
    <w:rsid w:val="00D16829"/>
    <w:rsid w:val="00D16BD0"/>
    <w:rsid w:val="00D23D2A"/>
    <w:rsid w:val="00D274AF"/>
    <w:rsid w:val="00D33950"/>
    <w:rsid w:val="00D34453"/>
    <w:rsid w:val="00D35F1C"/>
    <w:rsid w:val="00D36F14"/>
    <w:rsid w:val="00D40BA1"/>
    <w:rsid w:val="00D45AD7"/>
    <w:rsid w:val="00D52D0D"/>
    <w:rsid w:val="00D53C47"/>
    <w:rsid w:val="00D55A7F"/>
    <w:rsid w:val="00D647C5"/>
    <w:rsid w:val="00D65863"/>
    <w:rsid w:val="00D716C5"/>
    <w:rsid w:val="00D71F9E"/>
    <w:rsid w:val="00D82A7A"/>
    <w:rsid w:val="00D83E52"/>
    <w:rsid w:val="00D84356"/>
    <w:rsid w:val="00D859E1"/>
    <w:rsid w:val="00D92E3F"/>
    <w:rsid w:val="00DA2D86"/>
    <w:rsid w:val="00DA4CC9"/>
    <w:rsid w:val="00DB35FC"/>
    <w:rsid w:val="00DB603E"/>
    <w:rsid w:val="00DC27B8"/>
    <w:rsid w:val="00DC4272"/>
    <w:rsid w:val="00DC5D66"/>
    <w:rsid w:val="00DD3A18"/>
    <w:rsid w:val="00DE0063"/>
    <w:rsid w:val="00DE27A8"/>
    <w:rsid w:val="00DE2F97"/>
    <w:rsid w:val="00DE6B42"/>
    <w:rsid w:val="00DF08C5"/>
    <w:rsid w:val="00DF5919"/>
    <w:rsid w:val="00E008D9"/>
    <w:rsid w:val="00E0131A"/>
    <w:rsid w:val="00E025B3"/>
    <w:rsid w:val="00E02C69"/>
    <w:rsid w:val="00E03600"/>
    <w:rsid w:val="00E05D64"/>
    <w:rsid w:val="00E05E07"/>
    <w:rsid w:val="00E06029"/>
    <w:rsid w:val="00E061AB"/>
    <w:rsid w:val="00E1171C"/>
    <w:rsid w:val="00E12D43"/>
    <w:rsid w:val="00E15CF3"/>
    <w:rsid w:val="00E17AFA"/>
    <w:rsid w:val="00E225BE"/>
    <w:rsid w:val="00E23792"/>
    <w:rsid w:val="00E26E9F"/>
    <w:rsid w:val="00E2718D"/>
    <w:rsid w:val="00E3223A"/>
    <w:rsid w:val="00E42944"/>
    <w:rsid w:val="00E43113"/>
    <w:rsid w:val="00E44896"/>
    <w:rsid w:val="00E5056B"/>
    <w:rsid w:val="00E52350"/>
    <w:rsid w:val="00E541AB"/>
    <w:rsid w:val="00E61664"/>
    <w:rsid w:val="00E6169C"/>
    <w:rsid w:val="00E62606"/>
    <w:rsid w:val="00E62EB8"/>
    <w:rsid w:val="00E6371A"/>
    <w:rsid w:val="00E676FE"/>
    <w:rsid w:val="00E70216"/>
    <w:rsid w:val="00E72889"/>
    <w:rsid w:val="00E75124"/>
    <w:rsid w:val="00E83C5A"/>
    <w:rsid w:val="00E850A3"/>
    <w:rsid w:val="00E90516"/>
    <w:rsid w:val="00E9408A"/>
    <w:rsid w:val="00EA0942"/>
    <w:rsid w:val="00EB1036"/>
    <w:rsid w:val="00EB1C5C"/>
    <w:rsid w:val="00EB2B40"/>
    <w:rsid w:val="00EB3907"/>
    <w:rsid w:val="00EB67E8"/>
    <w:rsid w:val="00EC1CCF"/>
    <w:rsid w:val="00EC1F78"/>
    <w:rsid w:val="00EC3674"/>
    <w:rsid w:val="00EC4C11"/>
    <w:rsid w:val="00EC5354"/>
    <w:rsid w:val="00EC7534"/>
    <w:rsid w:val="00ED6929"/>
    <w:rsid w:val="00EE0A23"/>
    <w:rsid w:val="00EE0A96"/>
    <w:rsid w:val="00EE2F3C"/>
    <w:rsid w:val="00EE79AE"/>
    <w:rsid w:val="00EF18BB"/>
    <w:rsid w:val="00EF5868"/>
    <w:rsid w:val="00F15C6B"/>
    <w:rsid w:val="00F16A4E"/>
    <w:rsid w:val="00F17DF6"/>
    <w:rsid w:val="00F206AD"/>
    <w:rsid w:val="00F20E9E"/>
    <w:rsid w:val="00F24B6D"/>
    <w:rsid w:val="00F340FE"/>
    <w:rsid w:val="00F40357"/>
    <w:rsid w:val="00F410C0"/>
    <w:rsid w:val="00F41A0D"/>
    <w:rsid w:val="00F43A7D"/>
    <w:rsid w:val="00F520CE"/>
    <w:rsid w:val="00F5384E"/>
    <w:rsid w:val="00F542AB"/>
    <w:rsid w:val="00F55ECE"/>
    <w:rsid w:val="00F628D0"/>
    <w:rsid w:val="00F82CE9"/>
    <w:rsid w:val="00F831CE"/>
    <w:rsid w:val="00F83817"/>
    <w:rsid w:val="00F93151"/>
    <w:rsid w:val="00F966E0"/>
    <w:rsid w:val="00FA3110"/>
    <w:rsid w:val="00FB0C50"/>
    <w:rsid w:val="00FB3D4B"/>
    <w:rsid w:val="00FB56F5"/>
    <w:rsid w:val="00FB5C4D"/>
    <w:rsid w:val="00FD0BCD"/>
    <w:rsid w:val="00FD42E6"/>
    <w:rsid w:val="00FD54F1"/>
    <w:rsid w:val="00FD7DFC"/>
    <w:rsid w:val="00FE2610"/>
    <w:rsid w:val="00FE4565"/>
    <w:rsid w:val="00FF0BAE"/>
    <w:rsid w:val="00FF30E9"/>
    <w:rsid w:val="00FF509B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Forth level,lp1,Heading x1,Lettre d'introduction,1st level - Bullet List Paragraph,List Paragraph1,Paragrafo elenco,body 2,Lista 1,lp11,Liste 1,Bullet list,List Paragraph11,Normal bullet 21,List Paragraph111,Bullet list1,Bullet Points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224A20"/>
  </w:style>
  <w:style w:type="character" w:styleId="Strong">
    <w:name w:val="Strong"/>
    <w:uiPriority w:val="22"/>
    <w:qFormat/>
    <w:rsid w:val="008719E9"/>
    <w:rPr>
      <w:rFonts w:ascii="Times New Roman" w:hAnsi="Times New Roman" w:cs="Times New Roman"/>
      <w:b/>
    </w:rPr>
  </w:style>
  <w:style w:type="character" w:customStyle="1" w:styleId="ListParagraphChar">
    <w:name w:val="List Paragraph Char"/>
    <w:aliases w:val="Forth level Char,lp1 Char,Heading x1 Char,Lettre d'introduction Char,1st level - Bullet List Paragraph Char,List Paragraph1 Char,Paragrafo elenco Char,body 2 Char,Lista 1 Char,lp11 Char,Liste 1 Char,Bullet list Char,Bullet list1 Char"/>
    <w:link w:val="ListParagraph"/>
    <w:uiPriority w:val="34"/>
    <w:qFormat/>
    <w:locked/>
    <w:rsid w:val="002741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107A4-3755-45C4-A95A-CB1583C5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100</cp:revision>
  <cp:lastPrinted>2021-07-09T06:25:00Z</cp:lastPrinted>
  <dcterms:created xsi:type="dcterms:W3CDTF">2021-03-06T09:28:00Z</dcterms:created>
  <dcterms:modified xsi:type="dcterms:W3CDTF">2022-01-06T07:47:00Z</dcterms:modified>
</cp:coreProperties>
</file>