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E770D0">
        <w:tc>
          <w:tcPr>
            <w:tcW w:w="947" w:type="dxa"/>
            <w:shd w:val="clear" w:color="auto" w:fill="auto"/>
          </w:tcPr>
          <w:p w14:paraId="726C6BCE" w14:textId="77777777" w:rsidR="002B7969" w:rsidRPr="008460FB" w:rsidRDefault="002B7969" w:rsidP="00E770D0">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E770D0">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E770D0">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E770D0">
        <w:tc>
          <w:tcPr>
            <w:tcW w:w="947" w:type="dxa"/>
            <w:shd w:val="clear" w:color="auto" w:fill="auto"/>
            <w:vAlign w:val="center"/>
          </w:tcPr>
          <w:p w14:paraId="51363BE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E770D0">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E770D0">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E770D0">
        <w:tc>
          <w:tcPr>
            <w:tcW w:w="947" w:type="dxa"/>
            <w:shd w:val="clear" w:color="auto" w:fill="auto"/>
            <w:vAlign w:val="center"/>
          </w:tcPr>
          <w:p w14:paraId="50CFA43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E770D0">
        <w:trPr>
          <w:trHeight w:val="459"/>
        </w:trPr>
        <w:tc>
          <w:tcPr>
            <w:tcW w:w="947" w:type="dxa"/>
            <w:shd w:val="clear" w:color="auto" w:fill="auto"/>
            <w:vAlign w:val="center"/>
          </w:tcPr>
          <w:p w14:paraId="01652B3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E770D0">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E770D0">
        <w:trPr>
          <w:trHeight w:val="482"/>
        </w:trPr>
        <w:tc>
          <w:tcPr>
            <w:tcW w:w="947" w:type="dxa"/>
            <w:shd w:val="clear" w:color="auto" w:fill="auto"/>
            <w:vAlign w:val="center"/>
          </w:tcPr>
          <w:p w14:paraId="4A302B7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E770D0">
        <w:tc>
          <w:tcPr>
            <w:tcW w:w="947" w:type="dxa"/>
            <w:shd w:val="clear" w:color="auto" w:fill="auto"/>
            <w:vAlign w:val="center"/>
          </w:tcPr>
          <w:p w14:paraId="062E94F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E770D0">
        <w:tc>
          <w:tcPr>
            <w:tcW w:w="947" w:type="dxa"/>
            <w:shd w:val="clear" w:color="auto" w:fill="auto"/>
            <w:vAlign w:val="center"/>
          </w:tcPr>
          <w:p w14:paraId="7595DB9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E770D0">
        <w:tc>
          <w:tcPr>
            <w:tcW w:w="947" w:type="dxa"/>
            <w:shd w:val="clear" w:color="auto" w:fill="auto"/>
            <w:vAlign w:val="center"/>
          </w:tcPr>
          <w:p w14:paraId="72988DD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E770D0">
        <w:tc>
          <w:tcPr>
            <w:tcW w:w="947" w:type="dxa"/>
            <w:shd w:val="clear" w:color="auto" w:fill="auto"/>
            <w:vAlign w:val="center"/>
          </w:tcPr>
          <w:p w14:paraId="4107499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E770D0">
        <w:tc>
          <w:tcPr>
            <w:tcW w:w="947" w:type="dxa"/>
            <w:shd w:val="clear" w:color="auto" w:fill="auto"/>
            <w:vAlign w:val="center"/>
          </w:tcPr>
          <w:p w14:paraId="4E42599E"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E770D0">
        <w:tc>
          <w:tcPr>
            <w:tcW w:w="947" w:type="dxa"/>
            <w:shd w:val="clear" w:color="auto" w:fill="auto"/>
            <w:vAlign w:val="center"/>
          </w:tcPr>
          <w:p w14:paraId="3EB345D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E770D0">
        <w:tc>
          <w:tcPr>
            <w:tcW w:w="947" w:type="dxa"/>
            <w:shd w:val="clear" w:color="auto" w:fill="auto"/>
            <w:vAlign w:val="center"/>
          </w:tcPr>
          <w:p w14:paraId="0BAE979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E770D0">
        <w:tc>
          <w:tcPr>
            <w:tcW w:w="947" w:type="dxa"/>
            <w:shd w:val="clear" w:color="auto" w:fill="auto"/>
            <w:vAlign w:val="center"/>
          </w:tcPr>
          <w:p w14:paraId="72A0B80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E770D0">
        <w:tc>
          <w:tcPr>
            <w:tcW w:w="947" w:type="dxa"/>
            <w:shd w:val="clear" w:color="auto" w:fill="auto"/>
            <w:vAlign w:val="center"/>
          </w:tcPr>
          <w:p w14:paraId="1EEB8E09"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E770D0">
        <w:tc>
          <w:tcPr>
            <w:tcW w:w="947" w:type="dxa"/>
            <w:shd w:val="clear" w:color="auto" w:fill="auto"/>
            <w:vAlign w:val="center"/>
          </w:tcPr>
          <w:p w14:paraId="70C07E8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E770D0">
        <w:tc>
          <w:tcPr>
            <w:tcW w:w="947" w:type="dxa"/>
            <w:shd w:val="clear" w:color="auto" w:fill="auto"/>
            <w:vAlign w:val="center"/>
          </w:tcPr>
          <w:p w14:paraId="42B4D405"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E770D0">
        <w:tc>
          <w:tcPr>
            <w:tcW w:w="947" w:type="dxa"/>
            <w:shd w:val="clear" w:color="auto" w:fill="auto"/>
            <w:vAlign w:val="center"/>
          </w:tcPr>
          <w:p w14:paraId="49BEE91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E770D0">
        <w:tc>
          <w:tcPr>
            <w:tcW w:w="947" w:type="dxa"/>
            <w:shd w:val="clear" w:color="auto" w:fill="auto"/>
            <w:vAlign w:val="center"/>
          </w:tcPr>
          <w:p w14:paraId="499DD42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E770D0">
        <w:tc>
          <w:tcPr>
            <w:tcW w:w="947" w:type="dxa"/>
            <w:shd w:val="clear" w:color="auto" w:fill="auto"/>
            <w:vAlign w:val="center"/>
          </w:tcPr>
          <w:p w14:paraId="61692A13"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E770D0">
        <w:tc>
          <w:tcPr>
            <w:tcW w:w="947" w:type="dxa"/>
            <w:shd w:val="clear" w:color="auto" w:fill="auto"/>
            <w:vAlign w:val="center"/>
          </w:tcPr>
          <w:p w14:paraId="592E28D7"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E770D0">
        <w:tc>
          <w:tcPr>
            <w:tcW w:w="947" w:type="dxa"/>
            <w:shd w:val="clear" w:color="auto" w:fill="auto"/>
            <w:vAlign w:val="center"/>
          </w:tcPr>
          <w:p w14:paraId="382036B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E770D0">
        <w:trPr>
          <w:trHeight w:val="105"/>
        </w:trPr>
        <w:tc>
          <w:tcPr>
            <w:tcW w:w="947" w:type="dxa"/>
            <w:shd w:val="clear" w:color="auto" w:fill="auto"/>
            <w:vAlign w:val="center"/>
          </w:tcPr>
          <w:p w14:paraId="787148A4" w14:textId="77777777" w:rsidR="002B7969" w:rsidRPr="008460FB" w:rsidRDefault="002B7969" w:rsidP="00E770D0">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E770D0">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E770D0">
            <w:pPr>
              <w:ind w:right="-65"/>
              <w:jc w:val="both"/>
              <w:rPr>
                <w:rFonts w:ascii="Times New Roman" w:hAnsi="Times New Roman"/>
                <w:iCs/>
                <w:noProof/>
              </w:rPr>
            </w:pPr>
            <w:r w:rsidRPr="008460FB">
              <w:rPr>
                <w:rFonts w:ascii="Times New Roman" w:hAnsi="Times New Roman"/>
                <w:iCs/>
                <w:noProof/>
                <w:lang w:val="fr-FR"/>
              </w:rPr>
              <w:t>Administrator de patrimoniu în cadrul Direcției Achiziții Publice și Monitorizare Contracte</w:t>
            </w:r>
          </w:p>
        </w:tc>
      </w:tr>
      <w:tr w:rsidR="000B5D3B" w:rsidRPr="00364466" w14:paraId="457E4F30" w14:textId="77777777" w:rsidTr="00E770D0">
        <w:trPr>
          <w:trHeight w:val="105"/>
        </w:trPr>
        <w:tc>
          <w:tcPr>
            <w:tcW w:w="947" w:type="dxa"/>
            <w:shd w:val="clear" w:color="auto" w:fill="auto"/>
            <w:vAlign w:val="center"/>
          </w:tcPr>
          <w:p w14:paraId="26A9FFC5" w14:textId="1CCD7AF6" w:rsidR="000B5D3B" w:rsidRDefault="000B5D3B" w:rsidP="000B5D3B">
            <w:pPr>
              <w:ind w:right="-65"/>
              <w:jc w:val="both"/>
              <w:rPr>
                <w:rFonts w:ascii="Times New Roman" w:hAnsi="Times New Roman"/>
                <w:iCs/>
              </w:rPr>
            </w:pPr>
            <w:r>
              <w:rPr>
                <w:rFonts w:ascii="Times New Roman" w:hAnsi="Times New Roman"/>
                <w:iCs/>
              </w:rPr>
              <w:t>22</w:t>
            </w:r>
          </w:p>
        </w:tc>
        <w:tc>
          <w:tcPr>
            <w:tcW w:w="4031" w:type="dxa"/>
            <w:shd w:val="clear" w:color="auto" w:fill="auto"/>
          </w:tcPr>
          <w:p w14:paraId="1CBE719E" w14:textId="491EE14D" w:rsidR="005F5C6B" w:rsidRPr="005F5C6B" w:rsidRDefault="005F5C6B" w:rsidP="005F5C6B">
            <w:pPr>
              <w:ind w:right="-65" w:firstLine="27"/>
              <w:jc w:val="both"/>
              <w:rPr>
                <w:rFonts w:ascii="Times New Roman" w:hAnsi="Times New Roman"/>
                <w:iCs/>
                <w:noProof/>
              </w:rPr>
            </w:pPr>
            <w:r>
              <w:rPr>
                <w:rFonts w:ascii="Times New Roman" w:hAnsi="Times New Roman"/>
                <w:iCs/>
                <w:noProof/>
              </w:rPr>
              <w:t>P</w:t>
            </w:r>
            <w:r w:rsidRPr="005F5C6B">
              <w:rPr>
                <w:rFonts w:ascii="Times New Roman" w:hAnsi="Times New Roman"/>
                <w:iCs/>
                <w:noProof/>
              </w:rPr>
              <w:t>rof.dr.ing. Râpeanu</w:t>
            </w:r>
            <w:r w:rsidR="0008476A">
              <w:rPr>
                <w:rFonts w:ascii="Times New Roman" w:hAnsi="Times New Roman"/>
                <w:iCs/>
                <w:noProof/>
              </w:rPr>
              <w:t xml:space="preserve"> </w:t>
            </w:r>
            <w:r w:rsidRPr="005F5C6B">
              <w:rPr>
                <w:rFonts w:ascii="Times New Roman" w:hAnsi="Times New Roman"/>
                <w:iCs/>
                <w:noProof/>
              </w:rPr>
              <w:t>Gabriela</w:t>
            </w:r>
          </w:p>
          <w:p w14:paraId="62C5E2A3" w14:textId="07EA6702" w:rsidR="000B5D3B" w:rsidRPr="008460FB" w:rsidRDefault="000B5D3B" w:rsidP="005F5C6B">
            <w:pPr>
              <w:ind w:right="-65" w:firstLine="27"/>
              <w:jc w:val="both"/>
              <w:rPr>
                <w:rFonts w:ascii="Times New Roman" w:hAnsi="Times New Roman"/>
                <w:iCs/>
                <w:noProof/>
              </w:rPr>
            </w:pPr>
          </w:p>
        </w:tc>
        <w:tc>
          <w:tcPr>
            <w:tcW w:w="4594" w:type="dxa"/>
            <w:shd w:val="clear" w:color="auto" w:fill="auto"/>
          </w:tcPr>
          <w:p w14:paraId="5C946F4A" w14:textId="4FEFD80E" w:rsidR="000B5D3B" w:rsidRPr="00776533" w:rsidRDefault="005F5C6B" w:rsidP="005F5C6B">
            <w:pPr>
              <w:ind w:right="-65" w:firstLine="27"/>
              <w:jc w:val="both"/>
              <w:rPr>
                <w:rFonts w:ascii="Times New Roman" w:hAnsi="Times New Roman"/>
                <w:iCs/>
                <w:noProof/>
                <w:lang w:val="nl-NL"/>
              </w:rPr>
            </w:pPr>
            <w:r w:rsidRPr="00776533">
              <w:rPr>
                <w:rFonts w:ascii="Times New Roman" w:hAnsi="Times New Roman"/>
                <w:iCs/>
                <w:noProof/>
                <w:lang w:val="nl-NL"/>
              </w:rPr>
              <w:t>Departamentul de Știința Alimentelor, Ingineria Alimentelor, Biotehnologii și Acvacultură</w:t>
            </w:r>
          </w:p>
        </w:tc>
      </w:tr>
    </w:tbl>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0F26CB56" w:rsidR="002B7969" w:rsidRDefault="002B7969"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12DEA9B0" w14:textId="0320909E" w:rsidR="002B7969" w:rsidRDefault="002B7969" w:rsidP="00881B65">
      <w:pPr>
        <w:rPr>
          <w:rStyle w:val="PageNumber"/>
          <w:rFonts w:ascii="Times New Roman" w:hAnsi="Times New Roman"/>
          <w:b/>
          <w:i/>
          <w:sz w:val="18"/>
          <w:szCs w:val="18"/>
        </w:rPr>
      </w:pPr>
    </w:p>
    <w:p w14:paraId="1358C269" w14:textId="4F26F4C9" w:rsidR="002B7969" w:rsidRDefault="002B7969" w:rsidP="00881B65">
      <w:pPr>
        <w:rPr>
          <w:rStyle w:val="PageNumber"/>
          <w:rFonts w:ascii="Times New Roman" w:hAnsi="Times New Roman"/>
          <w:b/>
          <w:i/>
          <w:sz w:val="18"/>
          <w:szCs w:val="18"/>
        </w:rPr>
      </w:pPr>
    </w:p>
    <w:p w14:paraId="2489AE2B" w14:textId="77777777" w:rsidR="002B7969" w:rsidRDefault="002B7969"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4786"/>
        <w:gridCol w:w="4786"/>
      </w:tblGrid>
      <w:tr w:rsidR="002B7969" w:rsidRPr="0008476A" w14:paraId="59C60294" w14:textId="77777777" w:rsidTr="00E770D0">
        <w:tc>
          <w:tcPr>
            <w:tcW w:w="4786" w:type="dxa"/>
            <w:vAlign w:val="center"/>
          </w:tcPr>
          <w:p w14:paraId="40DB1A99" w14:textId="77777777" w:rsidR="002B7969" w:rsidRPr="0008476A" w:rsidRDefault="002B7969" w:rsidP="00E770D0">
            <w:pPr>
              <w:spacing w:after="120"/>
              <w:jc w:val="center"/>
              <w:outlineLvl w:val="0"/>
              <w:rPr>
                <w:rFonts w:ascii="Times New Roman" w:hAnsi="Times New Roman"/>
                <w:b/>
                <w:bCs/>
                <w:i/>
              </w:rPr>
            </w:pPr>
            <w:r w:rsidRPr="0008476A">
              <w:rPr>
                <w:rFonts w:ascii="Times New Roman" w:hAnsi="Times New Roman"/>
                <w:b/>
                <w:bCs/>
                <w:i/>
                <w:iCs/>
                <w:caps/>
              </w:rPr>
              <w:t>Cerinţe autoritate contractantă</w:t>
            </w:r>
          </w:p>
        </w:tc>
        <w:tc>
          <w:tcPr>
            <w:tcW w:w="4786" w:type="dxa"/>
            <w:vAlign w:val="center"/>
          </w:tcPr>
          <w:p w14:paraId="30983214" w14:textId="77777777" w:rsidR="002B7969" w:rsidRPr="0008476A" w:rsidRDefault="002B7969" w:rsidP="00E770D0">
            <w:pPr>
              <w:spacing w:after="120"/>
              <w:jc w:val="center"/>
              <w:outlineLvl w:val="0"/>
              <w:rPr>
                <w:rFonts w:ascii="Times New Roman" w:hAnsi="Times New Roman"/>
                <w:b/>
                <w:bCs/>
                <w:i/>
              </w:rPr>
            </w:pPr>
            <w:r w:rsidRPr="0008476A">
              <w:rPr>
                <w:rFonts w:ascii="Times New Roman" w:hAnsi="Times New Roman"/>
                <w:b/>
                <w:bCs/>
                <w:i/>
                <w:iCs/>
                <w:caps/>
              </w:rPr>
              <w:t>PROPUNERE TEHNICĂ OFERTANT</w:t>
            </w:r>
          </w:p>
        </w:tc>
      </w:tr>
      <w:tr w:rsidR="002B7969" w:rsidRPr="00364466" w14:paraId="56D006D6" w14:textId="77777777" w:rsidTr="00E770D0">
        <w:trPr>
          <w:trHeight w:val="439"/>
        </w:trPr>
        <w:tc>
          <w:tcPr>
            <w:tcW w:w="9572" w:type="dxa"/>
            <w:gridSpan w:val="2"/>
          </w:tcPr>
          <w:p w14:paraId="1C5DD563" w14:textId="61469035" w:rsidR="002B7969" w:rsidRPr="0008476A" w:rsidRDefault="005F5C6B" w:rsidP="00E770D0">
            <w:pPr>
              <w:pStyle w:val="ListParagraph"/>
              <w:ind w:left="27"/>
              <w:rPr>
                <w:rFonts w:eastAsia="Calibri"/>
                <w:b/>
                <w:sz w:val="20"/>
                <w:szCs w:val="20"/>
                <w:lang w:val="nl-NL"/>
              </w:rPr>
            </w:pPr>
            <w:r w:rsidRPr="0008476A">
              <w:rPr>
                <w:rFonts w:eastAsia="Calibri"/>
                <w:b/>
                <w:sz w:val="20"/>
                <w:szCs w:val="20"/>
                <w:lang w:val="ro-RO"/>
              </w:rPr>
              <w:t>Lucr</w:t>
            </w:r>
            <w:r w:rsidRPr="0008476A">
              <w:rPr>
                <w:rFonts w:eastAsia="Calibri" w:hint="cs"/>
                <w:b/>
                <w:sz w:val="20"/>
                <w:szCs w:val="20"/>
                <w:lang w:val="ro-RO"/>
              </w:rPr>
              <w:t>ă</w:t>
            </w:r>
            <w:r w:rsidRPr="0008476A">
              <w:rPr>
                <w:rFonts w:eastAsia="Calibri"/>
                <w:b/>
                <w:sz w:val="20"/>
                <w:szCs w:val="20"/>
                <w:lang w:val="ro-RO"/>
              </w:rPr>
              <w:t>ri de asigurare mentenanț</w:t>
            </w:r>
            <w:r w:rsidRPr="0008476A">
              <w:rPr>
                <w:rFonts w:eastAsia="Calibri" w:hint="cs"/>
                <w:b/>
                <w:sz w:val="20"/>
                <w:szCs w:val="20"/>
                <w:lang w:val="ro-RO"/>
              </w:rPr>
              <w:t>ă</w:t>
            </w:r>
            <w:r w:rsidRPr="0008476A">
              <w:rPr>
                <w:rFonts w:eastAsia="Calibri"/>
                <w:b/>
                <w:sz w:val="20"/>
                <w:szCs w:val="20"/>
                <w:lang w:val="ro-RO"/>
              </w:rPr>
              <w:t>-întreținere și reparații pentru echipamentele de cercetare din cadrul laboratorului Bioaliment</w:t>
            </w:r>
          </w:p>
        </w:tc>
      </w:tr>
      <w:tr w:rsidR="002B7969" w:rsidRPr="0008476A" w14:paraId="69F25934" w14:textId="77777777" w:rsidTr="00E770D0">
        <w:tc>
          <w:tcPr>
            <w:tcW w:w="4786" w:type="dxa"/>
          </w:tcPr>
          <w:p w14:paraId="01C07C8E" w14:textId="77777777" w:rsidR="005F5C6B" w:rsidRPr="0008476A" w:rsidRDefault="005F5C6B" w:rsidP="005F5C6B">
            <w:pPr>
              <w:overflowPunct/>
              <w:spacing w:line="276" w:lineRule="auto"/>
              <w:ind w:right="282"/>
              <w:jc w:val="both"/>
              <w:textAlignment w:val="auto"/>
              <w:rPr>
                <w:rFonts w:ascii="Times New Roman" w:hAnsi="Times New Roman"/>
                <w:b/>
                <w:lang w:val="ro-RO" w:eastAsia="ar-SA"/>
              </w:rPr>
            </w:pPr>
            <w:r w:rsidRPr="0008476A">
              <w:rPr>
                <w:rFonts w:ascii="Times New Roman" w:hAnsi="Times New Roman"/>
                <w:b/>
                <w:lang w:val="ro-RO" w:eastAsia="ar-SA"/>
              </w:rPr>
              <w:t>SPECIFICAȚII TEHNICE</w:t>
            </w:r>
          </w:p>
          <w:p w14:paraId="78121CA1" w14:textId="197BFC33" w:rsidR="005F5C6B" w:rsidRPr="0008476A" w:rsidRDefault="0008476A" w:rsidP="005F5C6B">
            <w:pPr>
              <w:suppressAutoHyphens/>
              <w:jc w:val="both"/>
              <w:rPr>
                <w:rFonts w:ascii="Times New Roman" w:hAnsi="Times New Roman"/>
                <w:lang w:val="ro-RO"/>
              </w:rPr>
            </w:pPr>
            <w:r w:rsidRPr="0008476A">
              <w:rPr>
                <w:rFonts w:ascii="Times New Roman" w:hAnsi="Times New Roman"/>
                <w:lang w:val="ro-RO"/>
              </w:rPr>
              <w:t xml:space="preserve">      </w:t>
            </w:r>
            <w:r w:rsidR="005F5C6B" w:rsidRPr="0008476A">
              <w:rPr>
                <w:rFonts w:ascii="Times New Roman" w:hAnsi="Times New Roman"/>
                <w:lang w:val="ro-RO"/>
              </w:rPr>
              <w:t>- Echipamentele vizate se regăsesc în Anex</w:t>
            </w:r>
            <w:r w:rsidRPr="0008476A">
              <w:rPr>
                <w:rFonts w:ascii="Times New Roman" w:hAnsi="Times New Roman"/>
                <w:lang w:val="ro-RO"/>
              </w:rPr>
              <w:t>ei</w:t>
            </w:r>
            <w:r w:rsidR="005F5C6B" w:rsidRPr="0008476A">
              <w:rPr>
                <w:rFonts w:ascii="Times New Roman" w:hAnsi="Times New Roman"/>
                <w:lang w:val="ro-RO"/>
              </w:rPr>
              <w:t xml:space="preserv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07"/>
              <w:gridCol w:w="912"/>
            </w:tblGrid>
            <w:tr w:rsidR="00364466" w:rsidRPr="0008476A" w14:paraId="24109FC7" w14:textId="0459C08C" w:rsidTr="00364466">
              <w:trPr>
                <w:trHeight w:val="588"/>
              </w:trPr>
              <w:tc>
                <w:tcPr>
                  <w:tcW w:w="703" w:type="pct"/>
                </w:tcPr>
                <w:p w14:paraId="1156A0A1" w14:textId="77777777" w:rsidR="00364466" w:rsidRPr="0008476A" w:rsidRDefault="00364466" w:rsidP="0008476A">
                  <w:pPr>
                    <w:jc w:val="center"/>
                    <w:rPr>
                      <w:rFonts w:ascii="Times New Roman" w:hAnsi="Times New Roman"/>
                      <w:b/>
                      <w:lang w:val="ro-RO"/>
                    </w:rPr>
                  </w:pPr>
                  <w:r w:rsidRPr="0008476A">
                    <w:rPr>
                      <w:rFonts w:ascii="Times New Roman" w:hAnsi="Times New Roman"/>
                      <w:b/>
                      <w:lang w:val="ro-RO"/>
                    </w:rPr>
                    <w:t>Nr. lot</w:t>
                  </w:r>
                </w:p>
              </w:tc>
              <w:tc>
                <w:tcPr>
                  <w:tcW w:w="3297" w:type="pct"/>
                  <w:vAlign w:val="center"/>
                </w:tcPr>
                <w:p w14:paraId="435CFB28" w14:textId="77777777" w:rsidR="00364466" w:rsidRPr="0008476A" w:rsidRDefault="00364466" w:rsidP="0008476A">
                  <w:pPr>
                    <w:jc w:val="center"/>
                    <w:rPr>
                      <w:rFonts w:ascii="Times New Roman" w:hAnsi="Times New Roman"/>
                      <w:b/>
                      <w:lang w:val="ro-RO"/>
                    </w:rPr>
                  </w:pPr>
                  <w:r w:rsidRPr="0008476A">
                    <w:rPr>
                      <w:rFonts w:ascii="Times New Roman" w:hAnsi="Times New Roman"/>
                      <w:b/>
                      <w:lang w:val="ro-RO"/>
                    </w:rPr>
                    <w:t>Denumire (prod., serviciu, lucrare)</w:t>
                  </w:r>
                </w:p>
                <w:p w14:paraId="611C0FFC" w14:textId="77777777" w:rsidR="00364466" w:rsidRPr="0008476A" w:rsidRDefault="00364466" w:rsidP="0008476A">
                  <w:pPr>
                    <w:jc w:val="center"/>
                    <w:rPr>
                      <w:rFonts w:ascii="Times New Roman" w:hAnsi="Times New Roman"/>
                      <w:b/>
                      <w:lang w:val="ro-RO"/>
                    </w:rPr>
                  </w:pPr>
                </w:p>
              </w:tc>
              <w:tc>
                <w:tcPr>
                  <w:tcW w:w="1000" w:type="pct"/>
                  <w:vAlign w:val="center"/>
                </w:tcPr>
                <w:p w14:paraId="0C9E2A51" w14:textId="77777777" w:rsidR="00364466" w:rsidRPr="0008476A" w:rsidRDefault="00364466" w:rsidP="0008476A">
                  <w:pPr>
                    <w:jc w:val="center"/>
                    <w:rPr>
                      <w:rFonts w:ascii="Times New Roman" w:hAnsi="Times New Roman"/>
                      <w:b/>
                      <w:lang w:val="ro-RO"/>
                    </w:rPr>
                  </w:pPr>
                  <w:r w:rsidRPr="0008476A">
                    <w:rPr>
                      <w:rFonts w:ascii="Times New Roman" w:hAnsi="Times New Roman"/>
                      <w:b/>
                      <w:lang w:val="ro-RO"/>
                    </w:rPr>
                    <w:t>Cant.</w:t>
                  </w:r>
                </w:p>
                <w:p w14:paraId="2ACA0AE4" w14:textId="77777777" w:rsidR="00364466" w:rsidRPr="0008476A" w:rsidRDefault="00364466" w:rsidP="0008476A">
                  <w:pPr>
                    <w:jc w:val="center"/>
                    <w:rPr>
                      <w:rFonts w:ascii="Times New Roman" w:hAnsi="Times New Roman"/>
                      <w:b/>
                      <w:lang w:val="ro-RO"/>
                    </w:rPr>
                  </w:pPr>
                  <w:r w:rsidRPr="0008476A">
                    <w:rPr>
                      <w:rFonts w:ascii="Times New Roman" w:hAnsi="Times New Roman"/>
                      <w:b/>
                      <w:lang w:val="ro-RO"/>
                    </w:rPr>
                    <w:t>(buc.)</w:t>
                  </w:r>
                </w:p>
              </w:tc>
            </w:tr>
            <w:tr w:rsidR="00364466" w:rsidRPr="0008476A" w14:paraId="29A5D563" w14:textId="65F3ED4C" w:rsidTr="00364466">
              <w:tc>
                <w:tcPr>
                  <w:tcW w:w="703" w:type="pct"/>
                </w:tcPr>
                <w:p w14:paraId="2CCE4BB1" w14:textId="77777777" w:rsidR="00364466" w:rsidRPr="0008476A" w:rsidRDefault="00364466" w:rsidP="0008476A">
                  <w:pPr>
                    <w:jc w:val="both"/>
                    <w:rPr>
                      <w:rFonts w:ascii="Times New Roman" w:hAnsi="Times New Roman"/>
                      <w:lang w:val="ro-RO"/>
                    </w:rPr>
                  </w:pPr>
                  <w:r w:rsidRPr="0008476A">
                    <w:rPr>
                      <w:rFonts w:ascii="Times New Roman" w:hAnsi="Times New Roman"/>
                      <w:lang w:val="ro-RO"/>
                    </w:rPr>
                    <w:t>1</w:t>
                  </w:r>
                </w:p>
              </w:tc>
              <w:tc>
                <w:tcPr>
                  <w:tcW w:w="3297" w:type="pct"/>
                  <w:vAlign w:val="center"/>
                </w:tcPr>
                <w:p w14:paraId="013A9A33" w14:textId="77777777" w:rsidR="00364466" w:rsidRPr="0008476A" w:rsidRDefault="00364466" w:rsidP="0008476A">
                  <w:pPr>
                    <w:jc w:val="both"/>
                    <w:rPr>
                      <w:rFonts w:ascii="Times New Roman" w:hAnsi="Times New Roman"/>
                      <w:lang w:val="ro-RO"/>
                    </w:rPr>
                  </w:pPr>
                  <w:r w:rsidRPr="0008476A">
                    <w:rPr>
                      <w:rFonts w:ascii="Times New Roman" w:hAnsi="Times New Roman"/>
                      <w:lang w:val="ro-RO"/>
                    </w:rPr>
                    <w:t>Servicii de întreținere și reparații, și înlocuire piese de schimb pentru Etuvă Stericell Typ 111 (număr de inventar 38717 și 38718).</w:t>
                  </w:r>
                </w:p>
                <w:p w14:paraId="403A4249" w14:textId="77777777" w:rsidR="00364466" w:rsidRPr="0008476A" w:rsidRDefault="00364466" w:rsidP="0008476A">
                  <w:pPr>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160DC75C"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2</w:t>
                  </w:r>
                </w:p>
              </w:tc>
            </w:tr>
            <w:tr w:rsidR="00364466" w:rsidRPr="0008476A" w14:paraId="56DDF818" w14:textId="03B468B8" w:rsidTr="00364466">
              <w:tc>
                <w:tcPr>
                  <w:tcW w:w="703" w:type="pct"/>
                </w:tcPr>
                <w:p w14:paraId="59F7FCF2"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2</w:t>
                  </w:r>
                </w:p>
              </w:tc>
              <w:tc>
                <w:tcPr>
                  <w:tcW w:w="3297" w:type="pct"/>
                  <w:vAlign w:val="center"/>
                </w:tcPr>
                <w:p w14:paraId="19AFC2C8"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Autoclav Raypa (număr de inventar 38719).</w:t>
                  </w:r>
                </w:p>
                <w:p w14:paraId="06D03798"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7CF179E3"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0650BDE4" w14:textId="26B418A2" w:rsidTr="00364466">
              <w:tc>
                <w:tcPr>
                  <w:tcW w:w="703" w:type="pct"/>
                </w:tcPr>
                <w:p w14:paraId="1C8389A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3</w:t>
                  </w:r>
                </w:p>
              </w:tc>
              <w:tc>
                <w:tcPr>
                  <w:tcW w:w="3297" w:type="pct"/>
                  <w:vAlign w:val="center"/>
                </w:tcPr>
                <w:p w14:paraId="7D44E32B"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Baie de apă Julabo model F33-MC (număr de inventar 350010).</w:t>
                  </w:r>
                </w:p>
                <w:p w14:paraId="56CBF376"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6947E608"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37CA0EF3" w14:textId="37D9BA22" w:rsidTr="00364466">
              <w:tc>
                <w:tcPr>
                  <w:tcW w:w="703" w:type="pct"/>
                </w:tcPr>
                <w:p w14:paraId="62918667"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4</w:t>
                  </w:r>
                </w:p>
              </w:tc>
              <w:tc>
                <w:tcPr>
                  <w:tcW w:w="3297" w:type="pct"/>
                  <w:vAlign w:val="center"/>
                </w:tcPr>
                <w:p w14:paraId="03DE0E90"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Incubator SHAKER Optic Ivymen System (număr de inventar 350703)</w:t>
                  </w:r>
                </w:p>
                <w:p w14:paraId="78E1686D"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7A700DB0"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38B0F76D" w14:textId="78D59CF4" w:rsidTr="00364466">
              <w:tc>
                <w:tcPr>
                  <w:tcW w:w="703" w:type="pct"/>
                </w:tcPr>
                <w:p w14:paraId="5DAC5D6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5</w:t>
                  </w:r>
                </w:p>
              </w:tc>
              <w:tc>
                <w:tcPr>
                  <w:tcW w:w="3297" w:type="pct"/>
                  <w:vAlign w:val="center"/>
                </w:tcPr>
                <w:p w14:paraId="38887CE1"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concentrator sub vid CHRIST RVC 2-18 (număr de inventar 39195).</w:t>
                  </w:r>
                </w:p>
                <w:p w14:paraId="672BA79E"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10CA371C"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7C9FB421" w14:textId="4CE85971" w:rsidTr="00364466">
              <w:tc>
                <w:tcPr>
                  <w:tcW w:w="703" w:type="pct"/>
                </w:tcPr>
                <w:p w14:paraId="7810EAA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6</w:t>
                  </w:r>
                </w:p>
              </w:tc>
              <w:tc>
                <w:tcPr>
                  <w:tcW w:w="3297" w:type="pct"/>
                  <w:vAlign w:val="center"/>
                </w:tcPr>
                <w:p w14:paraId="3C073BF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ultracentrifugă Mikro 200R (număr de inventar 350409).</w:t>
                  </w:r>
                </w:p>
                <w:p w14:paraId="7C948C8E"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69E12044"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6D9F001E" w14:textId="3665C7E3" w:rsidTr="00364466">
              <w:tc>
                <w:tcPr>
                  <w:tcW w:w="703" w:type="pct"/>
                </w:tcPr>
                <w:p w14:paraId="15CE579E"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7</w:t>
                  </w:r>
                </w:p>
              </w:tc>
              <w:tc>
                <w:tcPr>
                  <w:tcW w:w="3297" w:type="pct"/>
                  <w:vAlign w:val="center"/>
                </w:tcPr>
                <w:p w14:paraId="2804052B"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Termostat Polenko (număr de inventar 39302).</w:t>
                  </w:r>
                </w:p>
                <w:p w14:paraId="3D470203"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6824FA30"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76428B2C" w14:textId="3F63AF7D" w:rsidTr="00364466">
              <w:tc>
                <w:tcPr>
                  <w:tcW w:w="703" w:type="pct"/>
                </w:tcPr>
                <w:p w14:paraId="07D46255"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lastRenderedPageBreak/>
                    <w:t>8</w:t>
                  </w:r>
                </w:p>
              </w:tc>
              <w:tc>
                <w:tcPr>
                  <w:tcW w:w="3297" w:type="pct"/>
                  <w:vAlign w:val="center"/>
                </w:tcPr>
                <w:p w14:paraId="79CD0BDA"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Termostat Binder (număr de inventar 39079).</w:t>
                  </w:r>
                </w:p>
                <w:p w14:paraId="4A4C9425"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76DC2348"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039DECC1" w14:textId="11EBCA88" w:rsidTr="00364466">
              <w:tc>
                <w:tcPr>
                  <w:tcW w:w="703" w:type="pct"/>
                </w:tcPr>
                <w:p w14:paraId="71E2074D"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9</w:t>
                  </w:r>
                </w:p>
              </w:tc>
              <w:tc>
                <w:tcPr>
                  <w:tcW w:w="3297" w:type="pct"/>
                  <w:vAlign w:val="center"/>
                </w:tcPr>
                <w:p w14:paraId="073EF99B"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sistem de obținere apă pură (număr de inventar 352216).</w:t>
                  </w:r>
                </w:p>
                <w:p w14:paraId="15FA60B0"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415C0E50"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4BBF650C" w14:textId="3CE9FCB4" w:rsidTr="00364466">
              <w:tc>
                <w:tcPr>
                  <w:tcW w:w="703" w:type="pct"/>
                </w:tcPr>
                <w:p w14:paraId="5C906BD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10</w:t>
                  </w:r>
                </w:p>
              </w:tc>
              <w:tc>
                <w:tcPr>
                  <w:tcW w:w="3297" w:type="pct"/>
                  <w:vAlign w:val="center"/>
                </w:tcPr>
                <w:p w14:paraId="2B864577"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liofilizator Alpha (număr de inventar 39316).</w:t>
                  </w:r>
                </w:p>
                <w:p w14:paraId="5923B3B5"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49B1F98D"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3C0A0892" w14:textId="778878C7" w:rsidTr="00364466">
              <w:tc>
                <w:tcPr>
                  <w:tcW w:w="703" w:type="pct"/>
                </w:tcPr>
                <w:p w14:paraId="08945A80"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11</w:t>
                  </w:r>
                </w:p>
              </w:tc>
              <w:tc>
                <w:tcPr>
                  <w:tcW w:w="3297" w:type="pct"/>
                  <w:vAlign w:val="center"/>
                </w:tcPr>
                <w:p w14:paraId="3E608B82"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agitator orbital cu incubator (număr de inventar 350703 și 350704).</w:t>
                  </w:r>
                </w:p>
                <w:p w14:paraId="18D4DE1C" w14:textId="77777777" w:rsidR="00364466" w:rsidRPr="0008476A" w:rsidRDefault="00364466" w:rsidP="0008476A">
                  <w:pPr>
                    <w:pStyle w:val="NoSpacing"/>
                    <w:jc w:val="both"/>
                    <w:rPr>
                      <w:rFonts w:ascii="Times New Roman" w:hAnsi="Times New Roman"/>
                      <w:highlight w:val="yellow"/>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39599085"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2</w:t>
                  </w:r>
                </w:p>
              </w:tc>
            </w:tr>
            <w:tr w:rsidR="00364466" w:rsidRPr="0008476A" w14:paraId="1C8B5580" w14:textId="74CF7BF4" w:rsidTr="00364466">
              <w:trPr>
                <w:trHeight w:val="980"/>
              </w:trPr>
              <w:tc>
                <w:tcPr>
                  <w:tcW w:w="703" w:type="pct"/>
                </w:tcPr>
                <w:p w14:paraId="67F7A31A"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12</w:t>
                  </w:r>
                </w:p>
              </w:tc>
              <w:tc>
                <w:tcPr>
                  <w:tcW w:w="3297" w:type="pct"/>
                  <w:vAlign w:val="center"/>
                </w:tcPr>
                <w:p w14:paraId="22390306"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centrifugă 320R (număr de inventar 37924).</w:t>
                  </w:r>
                </w:p>
                <w:p w14:paraId="0035CA36" w14:textId="77777777" w:rsidR="00364466" w:rsidRPr="0008476A" w:rsidRDefault="00364466" w:rsidP="0008476A">
                  <w:pPr>
                    <w:pStyle w:val="NoSpacing"/>
                    <w:jc w:val="both"/>
                    <w:rPr>
                      <w:rFonts w:ascii="Times New Roman" w:hAnsi="Times New Roman"/>
                      <w:highlight w:val="yellow"/>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2A9B229B"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205E60D1" w14:textId="002E3FD7" w:rsidTr="00364466">
              <w:trPr>
                <w:trHeight w:val="1043"/>
              </w:trPr>
              <w:tc>
                <w:tcPr>
                  <w:tcW w:w="703" w:type="pct"/>
                </w:tcPr>
                <w:p w14:paraId="285BD26A"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13</w:t>
                  </w:r>
                </w:p>
              </w:tc>
              <w:tc>
                <w:tcPr>
                  <w:tcW w:w="3297" w:type="pct"/>
                  <w:vAlign w:val="center"/>
                </w:tcPr>
                <w:p w14:paraId="65A3E7D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anaerostat cu incubator (număr de inventar 38849).</w:t>
                  </w:r>
                </w:p>
                <w:p w14:paraId="5C026AA3" w14:textId="77777777" w:rsidR="00364466" w:rsidRPr="0008476A" w:rsidRDefault="00364466" w:rsidP="0008476A">
                  <w:pPr>
                    <w:pStyle w:val="NoSpacing"/>
                    <w:jc w:val="both"/>
                    <w:rPr>
                      <w:rFonts w:ascii="Times New Roman" w:hAnsi="Times New Roman"/>
                      <w:highlight w:val="yellow"/>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63C1E440"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7FCD82AD" w14:textId="6DD8AAEE" w:rsidTr="00364466">
              <w:tc>
                <w:tcPr>
                  <w:tcW w:w="703" w:type="pct"/>
                </w:tcPr>
                <w:p w14:paraId="5FB4E52D"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14</w:t>
                  </w:r>
                </w:p>
              </w:tc>
              <w:tc>
                <w:tcPr>
                  <w:tcW w:w="3297" w:type="pct"/>
                  <w:vAlign w:val="center"/>
                </w:tcPr>
                <w:p w14:paraId="39C8D27A"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autoclav Panasonic MLS-3781L (număr de inventar 352335).</w:t>
                  </w:r>
                </w:p>
                <w:p w14:paraId="683F7812"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65EE3E00"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410D6ABF" w14:textId="3F4A9018" w:rsidTr="00364466">
              <w:tc>
                <w:tcPr>
                  <w:tcW w:w="703" w:type="pct"/>
                </w:tcPr>
                <w:p w14:paraId="0A1B30A5"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15</w:t>
                  </w:r>
                </w:p>
              </w:tc>
              <w:tc>
                <w:tcPr>
                  <w:tcW w:w="3297" w:type="pct"/>
                  <w:vAlign w:val="center"/>
                </w:tcPr>
                <w:p w14:paraId="5025DEEA"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termobalanță AND MF50 (număr de inventar 35994).</w:t>
                  </w:r>
                </w:p>
                <w:p w14:paraId="57E5A0F5"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1F5CAAB3"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1F2240AD" w14:textId="0F3615E0" w:rsidTr="00364466">
              <w:tc>
                <w:tcPr>
                  <w:tcW w:w="703" w:type="pct"/>
                </w:tcPr>
                <w:p w14:paraId="3AC4F36F"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16</w:t>
                  </w:r>
                </w:p>
              </w:tc>
              <w:tc>
                <w:tcPr>
                  <w:tcW w:w="3297" w:type="pct"/>
                  <w:vAlign w:val="center"/>
                </w:tcPr>
                <w:p w14:paraId="30BBBF31"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omogenizator Pulsifier  (număr de inventar 350613).</w:t>
                  </w:r>
                </w:p>
                <w:p w14:paraId="2DA29AC9" w14:textId="77777777" w:rsidR="00364466" w:rsidRPr="0008476A" w:rsidRDefault="00364466" w:rsidP="0008476A">
                  <w:pPr>
                    <w:pStyle w:val="NoSpacing"/>
                    <w:jc w:val="both"/>
                    <w:rPr>
                      <w:rFonts w:ascii="Times New Roman" w:hAnsi="Times New Roman"/>
                      <w:lang w:val="ro-RO"/>
                    </w:rPr>
                  </w:pPr>
                  <w:r w:rsidRPr="0008476A">
                    <w:rPr>
                      <w:rFonts w:ascii="Times New Roman" w:hAnsi="Times New Roman"/>
                      <w:lang w:val="ro-RO"/>
                    </w:rPr>
                    <w:t>Instalare, teste de funcționare și urmărirea atingerii parametrilor funcționali</w:t>
                  </w:r>
                </w:p>
              </w:tc>
              <w:tc>
                <w:tcPr>
                  <w:tcW w:w="1000" w:type="pct"/>
                  <w:vAlign w:val="center"/>
                </w:tcPr>
                <w:p w14:paraId="5218DEA5" w14:textId="77777777" w:rsidR="00364466" w:rsidRPr="0008476A" w:rsidRDefault="00364466" w:rsidP="0008476A">
                  <w:pPr>
                    <w:jc w:val="center"/>
                    <w:rPr>
                      <w:rFonts w:ascii="Times New Roman" w:hAnsi="Times New Roman"/>
                      <w:lang w:val="ro-RO"/>
                    </w:rPr>
                  </w:pPr>
                  <w:r w:rsidRPr="0008476A">
                    <w:rPr>
                      <w:rFonts w:ascii="Times New Roman" w:hAnsi="Times New Roman"/>
                      <w:lang w:val="ro-RO"/>
                    </w:rPr>
                    <w:t>1</w:t>
                  </w:r>
                </w:p>
              </w:tc>
            </w:tr>
            <w:tr w:rsidR="00364466" w:rsidRPr="0008476A" w14:paraId="67358704" w14:textId="6250D646" w:rsidTr="00364466">
              <w:tc>
                <w:tcPr>
                  <w:tcW w:w="703" w:type="pct"/>
                </w:tcPr>
                <w:p w14:paraId="0017F36F" w14:textId="77777777" w:rsidR="00364466" w:rsidRPr="0008476A" w:rsidRDefault="00364466" w:rsidP="00C9209F">
                  <w:pPr>
                    <w:pStyle w:val="NoSpacing"/>
                    <w:jc w:val="both"/>
                    <w:rPr>
                      <w:rFonts w:ascii="Times New Roman" w:hAnsi="Times New Roman"/>
                      <w:lang w:val="ro-RO"/>
                    </w:rPr>
                  </w:pPr>
                  <w:r w:rsidRPr="0008476A">
                    <w:rPr>
                      <w:rFonts w:ascii="Times New Roman" w:hAnsi="Times New Roman"/>
                      <w:lang w:val="ro-RO"/>
                    </w:rPr>
                    <w:t>17</w:t>
                  </w:r>
                </w:p>
              </w:tc>
              <w:tc>
                <w:tcPr>
                  <w:tcW w:w="3297" w:type="pct"/>
                  <w:vAlign w:val="center"/>
                </w:tcPr>
                <w:p w14:paraId="31E2A0D9" w14:textId="77777777" w:rsidR="00364466" w:rsidRPr="0008476A" w:rsidRDefault="00364466" w:rsidP="00C9209F">
                  <w:pPr>
                    <w:pStyle w:val="NoSpacing"/>
                    <w:jc w:val="both"/>
                    <w:rPr>
                      <w:rFonts w:ascii="Times New Roman" w:hAnsi="Times New Roman"/>
                      <w:lang w:val="ro-RO"/>
                    </w:rPr>
                  </w:pPr>
                  <w:r w:rsidRPr="0008476A">
                    <w:rPr>
                      <w:rFonts w:ascii="Times New Roman" w:hAnsi="Times New Roman"/>
                      <w:lang w:val="ro-RO"/>
                    </w:rPr>
                    <w:t>Servicii de întreținere și reparații, și înlocuire piese de schimb pentru rancimat profesional 892 Metrohm (număr de inventar 352333).</w:t>
                  </w:r>
                </w:p>
                <w:p w14:paraId="5E416F29" w14:textId="77777777" w:rsidR="00364466" w:rsidRPr="0008476A" w:rsidRDefault="00364466" w:rsidP="00C9209F">
                  <w:pPr>
                    <w:pStyle w:val="NoSpacing"/>
                    <w:jc w:val="both"/>
                    <w:rPr>
                      <w:rFonts w:ascii="Times New Roman" w:hAnsi="Times New Roman"/>
                      <w:lang w:val="ro-RO"/>
                    </w:rPr>
                  </w:pPr>
                  <w:r w:rsidRPr="0008476A">
                    <w:rPr>
                      <w:rFonts w:ascii="Times New Roman" w:hAnsi="Times New Roman"/>
                      <w:lang w:val="ro-RO"/>
                    </w:rPr>
                    <w:lastRenderedPageBreak/>
                    <w:t>Instalare, teste de funcționare și urmărirea atingerii parametrilor funcționali</w:t>
                  </w:r>
                </w:p>
              </w:tc>
              <w:tc>
                <w:tcPr>
                  <w:tcW w:w="1000" w:type="pct"/>
                  <w:vAlign w:val="center"/>
                </w:tcPr>
                <w:p w14:paraId="0F526691" w14:textId="77777777" w:rsidR="00364466" w:rsidRPr="0008476A" w:rsidRDefault="00364466" w:rsidP="00C9209F">
                  <w:pPr>
                    <w:jc w:val="center"/>
                    <w:rPr>
                      <w:rFonts w:ascii="Times New Roman" w:hAnsi="Times New Roman"/>
                      <w:lang w:val="ro-RO"/>
                    </w:rPr>
                  </w:pPr>
                  <w:r w:rsidRPr="0008476A">
                    <w:rPr>
                      <w:rFonts w:ascii="Times New Roman" w:hAnsi="Times New Roman"/>
                      <w:lang w:val="ro-RO"/>
                    </w:rPr>
                    <w:lastRenderedPageBreak/>
                    <w:t>1</w:t>
                  </w:r>
                </w:p>
              </w:tc>
            </w:tr>
            <w:tr w:rsidR="00364466" w:rsidRPr="0008476A" w14:paraId="696C580A" w14:textId="72C6ABAD" w:rsidTr="00364466">
              <w:tc>
                <w:tcPr>
                  <w:tcW w:w="703" w:type="pct"/>
                </w:tcPr>
                <w:p w14:paraId="0B898317" w14:textId="77777777" w:rsidR="00364466" w:rsidRPr="0008476A" w:rsidRDefault="00364466" w:rsidP="00C9209F">
                  <w:pPr>
                    <w:pStyle w:val="NoSpacing"/>
                    <w:jc w:val="both"/>
                    <w:rPr>
                      <w:rFonts w:ascii="Times New Roman" w:hAnsi="Times New Roman"/>
                      <w:lang w:val="ro-RO"/>
                    </w:rPr>
                  </w:pPr>
                  <w:r w:rsidRPr="0008476A">
                    <w:rPr>
                      <w:rFonts w:ascii="Times New Roman" w:hAnsi="Times New Roman"/>
                      <w:lang w:val="ro-RO"/>
                    </w:rPr>
                    <w:t>18</w:t>
                  </w:r>
                </w:p>
              </w:tc>
              <w:tc>
                <w:tcPr>
                  <w:tcW w:w="3297" w:type="pct"/>
                  <w:vAlign w:val="center"/>
                </w:tcPr>
                <w:p w14:paraId="3576CCA4" w14:textId="77777777" w:rsidR="00364466" w:rsidRPr="0008476A" w:rsidRDefault="00364466" w:rsidP="00C9209F">
                  <w:pPr>
                    <w:pStyle w:val="NoSpacing"/>
                    <w:jc w:val="both"/>
                    <w:rPr>
                      <w:rFonts w:ascii="Times New Roman" w:hAnsi="Times New Roman"/>
                      <w:lang w:val="ro-RO"/>
                    </w:rPr>
                  </w:pPr>
                  <w:r w:rsidRPr="0008476A">
                    <w:rPr>
                      <w:rFonts w:ascii="Times New Roman" w:hAnsi="Times New Roman"/>
                      <w:lang w:val="ro-RO"/>
                    </w:rPr>
                    <w:t>Concentrator rotativ sub vid Hyper VAC (număr inventar 353416)</w:t>
                  </w:r>
                </w:p>
              </w:tc>
              <w:tc>
                <w:tcPr>
                  <w:tcW w:w="1000" w:type="pct"/>
                  <w:vAlign w:val="center"/>
                </w:tcPr>
                <w:p w14:paraId="29958DC4" w14:textId="77777777" w:rsidR="00364466" w:rsidRPr="0008476A" w:rsidRDefault="00364466" w:rsidP="00C9209F">
                  <w:pPr>
                    <w:jc w:val="center"/>
                    <w:rPr>
                      <w:rFonts w:ascii="Times New Roman" w:hAnsi="Times New Roman"/>
                      <w:lang w:val="ro-RO"/>
                    </w:rPr>
                  </w:pPr>
                  <w:r w:rsidRPr="0008476A">
                    <w:rPr>
                      <w:rFonts w:ascii="Times New Roman" w:hAnsi="Times New Roman"/>
                      <w:lang w:val="ro-RO"/>
                    </w:rPr>
                    <w:t>1</w:t>
                  </w:r>
                </w:p>
              </w:tc>
            </w:tr>
          </w:tbl>
          <w:p w14:paraId="449D716A" w14:textId="6714DB8D" w:rsidR="0008476A" w:rsidRPr="0008476A" w:rsidRDefault="0008476A" w:rsidP="005F5C6B">
            <w:pPr>
              <w:suppressAutoHyphens/>
              <w:jc w:val="both"/>
              <w:rPr>
                <w:rFonts w:ascii="Times New Roman" w:hAnsi="Times New Roman"/>
                <w:lang w:val="ro-RO"/>
              </w:rPr>
            </w:pPr>
          </w:p>
          <w:p w14:paraId="031FB5DD" w14:textId="3952275D" w:rsidR="005F5C6B" w:rsidRPr="0008476A" w:rsidRDefault="005F5C6B" w:rsidP="0008476A">
            <w:pPr>
              <w:pStyle w:val="ListParagraph"/>
              <w:numPr>
                <w:ilvl w:val="0"/>
                <w:numId w:val="46"/>
              </w:numPr>
              <w:ind w:left="167" w:firstLine="283"/>
              <w:jc w:val="both"/>
              <w:rPr>
                <w:sz w:val="20"/>
                <w:szCs w:val="20"/>
                <w:lang w:val="ro-RO" w:eastAsia="ro-RO"/>
              </w:rPr>
            </w:pPr>
            <w:r w:rsidRPr="0008476A">
              <w:rPr>
                <w:sz w:val="20"/>
                <w:szCs w:val="20"/>
                <w:lang w:val="ro-RO" w:eastAsia="ro-RO"/>
              </w:rPr>
              <w:t>Întreținere preventivă, verificări și revizii tehnice, precum și reparații ori de câte ori este necesar.</w:t>
            </w:r>
          </w:p>
          <w:p w14:paraId="1AE2EE70" w14:textId="4985904E" w:rsidR="002B7969" w:rsidRPr="0008476A" w:rsidRDefault="0008476A" w:rsidP="005F5C6B">
            <w:pPr>
              <w:pStyle w:val="NoSpacing"/>
              <w:tabs>
                <w:tab w:val="left" w:pos="765"/>
              </w:tabs>
              <w:spacing w:before="29" w:after="29"/>
              <w:jc w:val="both"/>
              <w:rPr>
                <w:rFonts w:ascii="Times New Roman" w:hAnsi="Times New Roman"/>
                <w:lang w:val="ro-RO"/>
              </w:rPr>
            </w:pPr>
            <w:r w:rsidRPr="0008476A">
              <w:rPr>
                <w:rFonts w:ascii="Times New Roman" w:hAnsi="Times New Roman"/>
                <w:lang w:val="ro-RO"/>
              </w:rPr>
              <w:t xml:space="preserve">        -   </w:t>
            </w:r>
            <w:r w:rsidR="005F5C6B" w:rsidRPr="0008476A">
              <w:rPr>
                <w:rFonts w:ascii="Times New Roman" w:hAnsi="Times New Roman"/>
                <w:lang w:val="ro-RO"/>
              </w:rPr>
              <w:t>Verificarea echipamentelor se va face trimestrial.</w:t>
            </w:r>
          </w:p>
          <w:p w14:paraId="0FEAFD98" w14:textId="462A04F8" w:rsidR="005F5C6B" w:rsidRPr="0008476A" w:rsidRDefault="0008476A" w:rsidP="0008476A">
            <w:pPr>
              <w:pStyle w:val="NoSpacing"/>
              <w:tabs>
                <w:tab w:val="left" w:pos="765"/>
              </w:tabs>
              <w:spacing w:before="29" w:after="29"/>
              <w:jc w:val="both"/>
              <w:rPr>
                <w:rFonts w:ascii="Times New Roman" w:hAnsi="Times New Roman"/>
                <w:lang w:val="ro-RO" w:eastAsia="ro-RO"/>
              </w:rPr>
            </w:pPr>
            <w:r w:rsidRPr="0008476A">
              <w:rPr>
                <w:rFonts w:ascii="Times New Roman" w:hAnsi="Times New Roman"/>
                <w:lang w:val="ro-RO" w:eastAsia="ro-RO"/>
              </w:rPr>
              <w:t xml:space="preserve">        - </w:t>
            </w:r>
            <w:r w:rsidR="005F5C6B" w:rsidRPr="0008476A">
              <w:rPr>
                <w:rFonts w:ascii="Times New Roman" w:hAnsi="Times New Roman"/>
                <w:lang w:val="ro-RO" w:eastAsia="ro-RO"/>
              </w:rPr>
              <w:t xml:space="preserve">existenţa autorizației de funcţionare, emisă de A.N.M.D.M, singura entitate din țară, competentă și certificată, în domeniul echipamentelor de laborator utilizate în scop de cercetare; </w:t>
            </w:r>
          </w:p>
          <w:p w14:paraId="450F7D05" w14:textId="77777777" w:rsidR="005F5C6B" w:rsidRPr="0008476A" w:rsidRDefault="005F5C6B" w:rsidP="0008476A">
            <w:pPr>
              <w:pStyle w:val="ListParagraph"/>
              <w:numPr>
                <w:ilvl w:val="0"/>
                <w:numId w:val="46"/>
              </w:numPr>
              <w:ind w:left="167" w:firstLine="283"/>
              <w:jc w:val="both"/>
              <w:rPr>
                <w:sz w:val="20"/>
                <w:szCs w:val="20"/>
                <w:lang w:val="ro-RO" w:eastAsia="ro-RO"/>
              </w:rPr>
            </w:pPr>
            <w:r w:rsidRPr="0008476A">
              <w:rPr>
                <w:sz w:val="20"/>
                <w:szCs w:val="20"/>
                <w:lang w:val="ro-RO" w:eastAsia="ro-RO"/>
              </w:rPr>
              <w:t>atestarea pregătirii profesionale a celor care realizează serviciile contractate, prin certificate de instruire și pregătire profesională, eliberate de organismele competente, pentru toate echipamentele prevăzute în caietul de sarcini.</w:t>
            </w:r>
          </w:p>
          <w:p w14:paraId="7E3C099F" w14:textId="77777777" w:rsidR="005F5C6B" w:rsidRPr="0008476A" w:rsidRDefault="005F5C6B" w:rsidP="0008476A">
            <w:pPr>
              <w:pStyle w:val="ListParagraph"/>
              <w:numPr>
                <w:ilvl w:val="0"/>
                <w:numId w:val="46"/>
              </w:numPr>
              <w:ind w:left="167" w:firstLine="283"/>
              <w:jc w:val="both"/>
              <w:rPr>
                <w:sz w:val="20"/>
                <w:szCs w:val="20"/>
                <w:lang w:val="ro-RO" w:eastAsia="ro-RO"/>
              </w:rPr>
            </w:pPr>
            <w:r w:rsidRPr="0008476A">
              <w:rPr>
                <w:sz w:val="20"/>
                <w:szCs w:val="20"/>
                <w:lang w:val="ro-RO" w:eastAsia="ro-RO"/>
              </w:rPr>
              <w:t>demonstrarea că executantul a efectuat lucrări similare în alte contracte;</w:t>
            </w:r>
          </w:p>
          <w:p w14:paraId="604A0CAD" w14:textId="77777777" w:rsidR="005F5C6B" w:rsidRPr="0008476A" w:rsidRDefault="005F5C6B" w:rsidP="0008476A">
            <w:pPr>
              <w:pStyle w:val="ListParagraph"/>
              <w:numPr>
                <w:ilvl w:val="0"/>
                <w:numId w:val="46"/>
              </w:numPr>
              <w:ind w:left="167" w:firstLine="283"/>
              <w:jc w:val="both"/>
              <w:rPr>
                <w:sz w:val="20"/>
                <w:szCs w:val="20"/>
                <w:lang w:val="ro-RO" w:eastAsia="ro-RO"/>
              </w:rPr>
            </w:pPr>
            <w:r w:rsidRPr="0008476A">
              <w:rPr>
                <w:sz w:val="20"/>
                <w:szCs w:val="20"/>
                <w:lang w:val="ro-RO" w:eastAsia="ro-RO"/>
              </w:rPr>
              <w:t>prezentarea a cel puțin o recomandare prin care să se ateste lucrările efectuate și calitatea acestora, în contracte similare.</w:t>
            </w:r>
          </w:p>
          <w:p w14:paraId="0F92D2F2" w14:textId="13D522B1" w:rsidR="005F5C6B" w:rsidRPr="0008476A" w:rsidRDefault="005F5C6B" w:rsidP="0008476A">
            <w:pPr>
              <w:pStyle w:val="ListParagraph"/>
              <w:numPr>
                <w:ilvl w:val="0"/>
                <w:numId w:val="46"/>
              </w:numPr>
              <w:ind w:left="167" w:firstLine="283"/>
              <w:jc w:val="both"/>
              <w:rPr>
                <w:sz w:val="20"/>
                <w:szCs w:val="20"/>
                <w:lang w:val="ro-RO" w:eastAsia="ro-RO"/>
              </w:rPr>
            </w:pPr>
            <w:r w:rsidRPr="0008476A">
              <w:rPr>
                <w:sz w:val="20"/>
                <w:szCs w:val="20"/>
                <w:lang w:val="ro-RO" w:eastAsia="ro-RO"/>
              </w:rPr>
              <w:t>să prezinte dovada realizării mentenanţei echipamentelor din caietul de sarcini.</w:t>
            </w:r>
          </w:p>
          <w:p w14:paraId="250A37D2" w14:textId="181F9B3B" w:rsidR="005F5C6B" w:rsidRPr="0008476A" w:rsidRDefault="005F5C6B" w:rsidP="005F5C6B">
            <w:pPr>
              <w:pStyle w:val="NoSpacing"/>
              <w:tabs>
                <w:tab w:val="left" w:pos="765"/>
              </w:tabs>
              <w:spacing w:before="29" w:after="29" w:line="276" w:lineRule="auto"/>
              <w:jc w:val="both"/>
              <w:rPr>
                <w:b/>
                <w:bCs/>
                <w:lang w:val="ro-RO"/>
              </w:rPr>
            </w:pPr>
          </w:p>
        </w:tc>
        <w:tc>
          <w:tcPr>
            <w:tcW w:w="4786" w:type="dxa"/>
          </w:tcPr>
          <w:p w14:paraId="140C4989" w14:textId="77777777" w:rsidR="002B7969" w:rsidRPr="0008476A" w:rsidRDefault="002B7969" w:rsidP="00E770D0">
            <w:pPr>
              <w:pStyle w:val="Heading2"/>
              <w:numPr>
                <w:ilvl w:val="0"/>
                <w:numId w:val="0"/>
              </w:numPr>
              <w:jc w:val="center"/>
              <w:rPr>
                <w:rFonts w:ascii="Arial Narrow" w:hAnsi="Arial Narrow"/>
                <w:i/>
                <w:iCs/>
                <w:caps/>
                <w:szCs w:val="20"/>
              </w:rPr>
            </w:pPr>
            <w:r w:rsidRPr="0008476A">
              <w:rPr>
                <w:rFonts w:ascii="Arial Narrow" w:hAnsi="Arial Narrow"/>
                <w:i/>
                <w:iCs/>
                <w:caps/>
                <w:szCs w:val="20"/>
              </w:rPr>
              <w:lastRenderedPageBreak/>
              <w:t>Se va completa de catre ofertant daca respecta cerințele</w:t>
            </w:r>
          </w:p>
          <w:p w14:paraId="366DC2DE" w14:textId="77777777" w:rsidR="002B7969" w:rsidRPr="0008476A" w:rsidRDefault="002B7969" w:rsidP="00E770D0">
            <w:pPr>
              <w:pStyle w:val="Heading2"/>
              <w:numPr>
                <w:ilvl w:val="0"/>
                <w:numId w:val="0"/>
              </w:numPr>
              <w:jc w:val="center"/>
              <w:rPr>
                <w:rFonts w:ascii="Arial Narrow" w:hAnsi="Arial Narrow"/>
                <w:i/>
                <w:iCs/>
                <w:caps/>
                <w:szCs w:val="20"/>
              </w:rPr>
            </w:pPr>
          </w:p>
          <w:p w14:paraId="2BD99E09" w14:textId="77777777" w:rsidR="002B7969" w:rsidRPr="0008476A" w:rsidRDefault="002B7969" w:rsidP="00E770D0">
            <w:pPr>
              <w:pStyle w:val="Heading2"/>
              <w:numPr>
                <w:ilvl w:val="0"/>
                <w:numId w:val="0"/>
              </w:numPr>
              <w:jc w:val="center"/>
              <w:rPr>
                <w:rFonts w:ascii="Arial Narrow" w:hAnsi="Arial Narrow"/>
                <w:i/>
                <w:iCs/>
                <w:caps/>
                <w:szCs w:val="20"/>
              </w:rPr>
            </w:pPr>
          </w:p>
          <w:p w14:paraId="56907B83" w14:textId="77777777" w:rsidR="002B7969" w:rsidRPr="0008476A" w:rsidRDefault="002B7969" w:rsidP="00E770D0">
            <w:pPr>
              <w:pStyle w:val="Heading2"/>
              <w:numPr>
                <w:ilvl w:val="0"/>
                <w:numId w:val="0"/>
              </w:numPr>
              <w:jc w:val="center"/>
              <w:rPr>
                <w:rFonts w:ascii="Arial Narrow" w:hAnsi="Arial Narrow"/>
                <w:i/>
                <w:iCs/>
                <w:caps/>
                <w:szCs w:val="20"/>
              </w:rPr>
            </w:pPr>
          </w:p>
          <w:p w14:paraId="7FDF2BED" w14:textId="77777777" w:rsidR="002B7969" w:rsidRPr="0008476A" w:rsidRDefault="002B7969" w:rsidP="00E770D0">
            <w:pPr>
              <w:pStyle w:val="Heading2"/>
              <w:numPr>
                <w:ilvl w:val="0"/>
                <w:numId w:val="0"/>
              </w:numPr>
              <w:jc w:val="center"/>
              <w:rPr>
                <w:rFonts w:ascii="Arial Narrow" w:hAnsi="Arial Narrow"/>
                <w:i/>
                <w:iCs/>
                <w:caps/>
                <w:szCs w:val="20"/>
              </w:rPr>
            </w:pPr>
            <w:r w:rsidRPr="0008476A">
              <w:rPr>
                <w:rFonts w:ascii="Arial Narrow" w:hAnsi="Arial Narrow"/>
                <w:i/>
                <w:iCs/>
                <w:caps/>
                <w:szCs w:val="20"/>
              </w:rPr>
              <w:t xml:space="preserve"> .............................................</w:t>
            </w:r>
          </w:p>
          <w:p w14:paraId="2FA50D0C" w14:textId="77777777" w:rsidR="002B7969" w:rsidRPr="0008476A" w:rsidRDefault="002B7969" w:rsidP="00E770D0">
            <w:pPr>
              <w:spacing w:after="120"/>
              <w:jc w:val="center"/>
              <w:outlineLvl w:val="0"/>
              <w:rPr>
                <w:rFonts w:ascii="Times New Roman" w:hAnsi="Times New Roman"/>
                <w:b/>
                <w:i/>
              </w:rPr>
            </w:pPr>
          </w:p>
        </w:tc>
      </w:tr>
      <w:tr w:rsidR="002B7969" w:rsidRPr="00C9209F" w14:paraId="1578DF61" w14:textId="77777777" w:rsidTr="00E770D0">
        <w:tc>
          <w:tcPr>
            <w:tcW w:w="4786" w:type="dxa"/>
          </w:tcPr>
          <w:p w14:paraId="24E69372" w14:textId="77777777" w:rsidR="00C9209F" w:rsidRDefault="0008476A" w:rsidP="0008476A">
            <w:pPr>
              <w:jc w:val="both"/>
              <w:rPr>
                <w:rFonts w:ascii="Times New Roman" w:hAnsi="Times New Roman"/>
                <w:lang w:val="ro-RO" w:eastAsia="ro-RO"/>
              </w:rPr>
            </w:pPr>
            <w:r w:rsidRPr="0008476A">
              <w:rPr>
                <w:rFonts w:ascii="Times New Roman" w:hAnsi="Times New Roman"/>
                <w:b/>
                <w:bCs/>
                <w:lang w:val="ro-RO" w:eastAsia="ro-RO"/>
              </w:rPr>
              <w:lastRenderedPageBreak/>
              <w:t>TERMEN DE PRESTARE</w:t>
            </w:r>
            <w:r w:rsidRPr="0008476A">
              <w:rPr>
                <w:rFonts w:ascii="Times New Roman" w:hAnsi="Times New Roman"/>
                <w:lang w:val="ro-RO" w:eastAsia="ro-RO"/>
              </w:rPr>
              <w:t xml:space="preserve"> – Lucrări de asigurare mentenanță-întreținere și reparații pentru echipamentele de cercetare din cadrul laboratorului Bioaliment se vor presta până la data de 31.12.2023. </w:t>
            </w:r>
          </w:p>
          <w:p w14:paraId="1155038C" w14:textId="47E7DBC3" w:rsidR="002B7969" w:rsidRPr="0008476A" w:rsidRDefault="00C9209F" w:rsidP="0008476A">
            <w:pPr>
              <w:jc w:val="both"/>
              <w:rPr>
                <w:rFonts w:ascii="Times New Roman" w:hAnsi="Times New Roman"/>
                <w:lang w:val="ro-RO" w:eastAsia="ro-RO"/>
              </w:rPr>
            </w:pPr>
            <w:r w:rsidRPr="0008476A">
              <w:rPr>
                <w:rFonts w:ascii="Times New Roman" w:hAnsi="Times New Roman"/>
                <w:lang w:val="ro-RO"/>
              </w:rPr>
              <w:t>Verificarea echipamentelor se va face trimestrial</w:t>
            </w:r>
          </w:p>
        </w:tc>
        <w:tc>
          <w:tcPr>
            <w:tcW w:w="4786" w:type="dxa"/>
          </w:tcPr>
          <w:p w14:paraId="0575DBAB" w14:textId="77777777" w:rsidR="002B7969" w:rsidRPr="00C9209F" w:rsidRDefault="002B7969" w:rsidP="00E770D0">
            <w:pPr>
              <w:spacing w:after="120"/>
              <w:jc w:val="center"/>
              <w:outlineLvl w:val="0"/>
              <w:rPr>
                <w:rFonts w:ascii="Times New Roman" w:hAnsi="Times New Roman"/>
                <w:b/>
                <w:i/>
              </w:rPr>
            </w:pPr>
          </w:p>
        </w:tc>
      </w:tr>
      <w:tr w:rsidR="002B7969" w:rsidRPr="004776E4" w14:paraId="3881BB8B" w14:textId="77777777" w:rsidTr="002B7969">
        <w:trPr>
          <w:trHeight w:val="2053"/>
        </w:trPr>
        <w:tc>
          <w:tcPr>
            <w:tcW w:w="4786" w:type="dxa"/>
          </w:tcPr>
          <w:p w14:paraId="6AFB65AE" w14:textId="77777777" w:rsidR="0008476A" w:rsidRPr="0008476A" w:rsidRDefault="0008476A" w:rsidP="0008476A">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08476A">
              <w:rPr>
                <w:rFonts w:ascii="Times New Roman" w:hAnsi="Times New Roman"/>
                <w:b/>
                <w:lang w:val="ro-RO"/>
              </w:rPr>
              <w:t>RECEPȚIA SERVICIULUI</w:t>
            </w:r>
          </w:p>
          <w:p w14:paraId="4978A697" w14:textId="77777777" w:rsidR="0008476A" w:rsidRPr="0008476A" w:rsidRDefault="0008476A" w:rsidP="0008476A">
            <w:pPr>
              <w:pStyle w:val="ListParagraph"/>
              <w:ind w:left="25"/>
              <w:jc w:val="both"/>
              <w:rPr>
                <w:rFonts w:eastAsia="Calibri"/>
                <w:bCs/>
                <w:sz w:val="20"/>
                <w:szCs w:val="20"/>
                <w:lang w:val="ro-RO"/>
              </w:rPr>
            </w:pPr>
            <w:r w:rsidRPr="0008476A">
              <w:rPr>
                <w:rFonts w:eastAsia="Calibri"/>
                <w:bCs/>
                <w:sz w:val="20"/>
                <w:szCs w:val="20"/>
                <w:lang w:val="ro-RO"/>
              </w:rPr>
              <w:t xml:space="preserve">Recepția serviciilor se va efectua pe bază de proces verbal semnat de Contractant și Autoritatea Contractantă. </w:t>
            </w:r>
          </w:p>
          <w:p w14:paraId="349BDBBA" w14:textId="77777777" w:rsidR="0008476A" w:rsidRPr="0008476A" w:rsidRDefault="0008476A" w:rsidP="0008476A">
            <w:pPr>
              <w:pStyle w:val="ListParagraph"/>
              <w:ind w:left="25"/>
              <w:jc w:val="both"/>
              <w:rPr>
                <w:rFonts w:eastAsia="Calibri"/>
                <w:bCs/>
                <w:sz w:val="20"/>
                <w:szCs w:val="20"/>
                <w:lang w:val="ro-RO"/>
              </w:rPr>
            </w:pPr>
            <w:r w:rsidRPr="0008476A">
              <w:rPr>
                <w:rFonts w:eastAsia="Calibri"/>
                <w:bCs/>
                <w:sz w:val="20"/>
                <w:szCs w:val="20"/>
                <w:lang w:val="ro-RO"/>
              </w:rPr>
              <w:t>Recepția cantitativă și calitativă a serviciilor se va realiza după verificarea tuturor cerințelor tehnice prevăzute în caietul de sarcini, precum și funcționalitatea acestora și, sau după caz, după remedierea tuturor defectelor, cel târziu în ultima zi a termenului maxim de prestare.</w:t>
            </w:r>
          </w:p>
          <w:p w14:paraId="14DAB7DF" w14:textId="52096321" w:rsidR="002B7969" w:rsidRPr="0008476A" w:rsidRDefault="002B7969" w:rsidP="0008476A">
            <w:pPr>
              <w:ind w:left="340"/>
              <w:jc w:val="both"/>
              <w:rPr>
                <w:i/>
                <w:iCs/>
                <w:lang w:val="ro-RO"/>
              </w:rPr>
            </w:pPr>
          </w:p>
        </w:tc>
        <w:tc>
          <w:tcPr>
            <w:tcW w:w="4786" w:type="dxa"/>
          </w:tcPr>
          <w:p w14:paraId="25CCAFD1" w14:textId="77777777" w:rsidR="002B7969" w:rsidRPr="0008476A" w:rsidRDefault="002B7969" w:rsidP="00E770D0">
            <w:pPr>
              <w:spacing w:after="120"/>
              <w:jc w:val="center"/>
              <w:outlineLvl w:val="0"/>
              <w:rPr>
                <w:rFonts w:ascii="Times New Roman" w:hAnsi="Times New Roman"/>
                <w:b/>
                <w:i/>
                <w:lang w:val="ro-RO"/>
              </w:rPr>
            </w:pPr>
          </w:p>
        </w:tc>
      </w:tr>
      <w:tr w:rsidR="002B7969" w:rsidRPr="0008476A" w14:paraId="30D423AA" w14:textId="77777777" w:rsidTr="00E770D0">
        <w:tc>
          <w:tcPr>
            <w:tcW w:w="4786" w:type="dxa"/>
          </w:tcPr>
          <w:p w14:paraId="7D652141" w14:textId="77777777" w:rsidR="0008476A" w:rsidRPr="0008476A" w:rsidRDefault="0008476A" w:rsidP="0008476A">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08476A">
              <w:rPr>
                <w:rFonts w:ascii="Times New Roman" w:hAnsi="Times New Roman"/>
                <w:b/>
                <w:lang w:val="ro-RO"/>
              </w:rPr>
              <w:t xml:space="preserve">PLATA: </w:t>
            </w:r>
          </w:p>
          <w:p w14:paraId="2BB9B858" w14:textId="77777777" w:rsidR="0008476A" w:rsidRPr="0008476A" w:rsidRDefault="0008476A" w:rsidP="0008476A">
            <w:pPr>
              <w:ind w:left="25" w:right="282"/>
              <w:jc w:val="both"/>
              <w:rPr>
                <w:rFonts w:ascii="Times New Roman" w:hAnsi="Times New Roman"/>
                <w:lang w:val="ro-RO"/>
              </w:rPr>
            </w:pPr>
            <w:r w:rsidRPr="0008476A">
              <w:rPr>
                <w:rFonts w:ascii="Times New Roman" w:hAnsi="Times New Roman"/>
                <w:lang w:val="ro-RO"/>
              </w:rPr>
              <w:t>Plata se face în termen de maxim 30 de zile, de la semnarea procesului verbal de prestare a serviciului, în contul contractantului deschis la Trezoreria statului.</w:t>
            </w:r>
          </w:p>
          <w:p w14:paraId="0EE1DA05" w14:textId="77777777" w:rsidR="0008476A" w:rsidRPr="0008476A" w:rsidRDefault="0008476A" w:rsidP="0008476A">
            <w:pPr>
              <w:ind w:left="25"/>
              <w:jc w:val="both"/>
              <w:rPr>
                <w:rFonts w:ascii="Times New Roman" w:hAnsi="Times New Roman"/>
                <w:lang w:val="ro-RO" w:eastAsia="ro-RO"/>
              </w:rPr>
            </w:pPr>
            <w:r w:rsidRPr="0008476A">
              <w:rPr>
                <w:rFonts w:ascii="Times New Roman" w:hAnsi="Times New Roman"/>
                <w:lang w:val="ro-RO" w:eastAsia="ro-RO"/>
              </w:rPr>
              <w:t xml:space="preserve">     Documentele justificative care trebuie să însoţească factura:</w:t>
            </w:r>
          </w:p>
          <w:p w14:paraId="0975A153" w14:textId="77777777" w:rsidR="0008476A" w:rsidRPr="0008476A" w:rsidRDefault="0008476A" w:rsidP="0008476A">
            <w:pPr>
              <w:pStyle w:val="ListParagraph"/>
              <w:numPr>
                <w:ilvl w:val="0"/>
                <w:numId w:val="42"/>
              </w:numPr>
              <w:suppressAutoHyphens/>
              <w:ind w:left="25"/>
              <w:jc w:val="both"/>
              <w:rPr>
                <w:sz w:val="20"/>
                <w:szCs w:val="20"/>
                <w:lang w:val="ro-RO"/>
              </w:rPr>
            </w:pPr>
            <w:r w:rsidRPr="0008476A">
              <w:rPr>
                <w:sz w:val="20"/>
                <w:szCs w:val="20"/>
                <w:lang w:val="ro-RO" w:eastAsia="ro-RO"/>
              </w:rPr>
              <w:t>proces verbal</w:t>
            </w:r>
            <w:r w:rsidRPr="0008476A">
              <w:rPr>
                <w:rFonts w:eastAsia="Calibri"/>
                <w:bCs/>
                <w:sz w:val="20"/>
                <w:szCs w:val="20"/>
                <w:lang w:val="ro-RO"/>
              </w:rPr>
              <w:t xml:space="preserve"> </w:t>
            </w:r>
            <w:r w:rsidRPr="0008476A">
              <w:rPr>
                <w:sz w:val="20"/>
                <w:szCs w:val="20"/>
                <w:lang w:val="ro-RO"/>
              </w:rPr>
              <w:t xml:space="preserve">de prestare a serviciului; </w:t>
            </w:r>
          </w:p>
          <w:p w14:paraId="399C437B" w14:textId="77777777" w:rsidR="002B7969" w:rsidRPr="0008476A" w:rsidRDefault="002B7969" w:rsidP="0008476A">
            <w:pPr>
              <w:shd w:val="clear" w:color="auto" w:fill="FFFFFF"/>
              <w:ind w:right="282"/>
              <w:jc w:val="both"/>
              <w:rPr>
                <w:rFonts w:ascii="Times New Roman" w:hAnsi="Times New Roman"/>
                <w:b/>
                <w:lang w:val="ro-RO"/>
              </w:rPr>
            </w:pPr>
          </w:p>
        </w:tc>
        <w:tc>
          <w:tcPr>
            <w:tcW w:w="4786" w:type="dxa"/>
          </w:tcPr>
          <w:p w14:paraId="3AD5A2D2" w14:textId="77777777" w:rsidR="002B7969" w:rsidRPr="0008476A" w:rsidRDefault="002B7969" w:rsidP="00E770D0">
            <w:pPr>
              <w:spacing w:after="120"/>
              <w:jc w:val="center"/>
              <w:outlineLvl w:val="0"/>
              <w:rPr>
                <w:rFonts w:ascii="Times New Roman" w:hAnsi="Times New Roman"/>
                <w:b/>
                <w:i/>
                <w:lang w:val="ro-RO"/>
              </w:rPr>
            </w:pPr>
          </w:p>
        </w:tc>
      </w:tr>
    </w:tbl>
    <w:p w14:paraId="5EE89665" w14:textId="77777777" w:rsidR="007E72AC" w:rsidRPr="0008476A" w:rsidRDefault="007E72AC" w:rsidP="007E72AC">
      <w:pPr>
        <w:ind w:right="1440"/>
        <w:rPr>
          <w:rFonts w:ascii="Arial Narrow" w:hAnsi="Arial Narrow" w:cs="Arial"/>
          <w:lang w:val="ro-RO"/>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481683C1" w14:textId="77777777" w:rsidR="00C9209F" w:rsidRDefault="00C9209F" w:rsidP="00E5056B">
      <w:pPr>
        <w:jc w:val="right"/>
        <w:rPr>
          <w:rStyle w:val="PageNumber"/>
          <w:rFonts w:ascii="Times New Roman" w:hAnsi="Times New Roman"/>
          <w:b/>
          <w:i/>
          <w:sz w:val="18"/>
          <w:szCs w:val="18"/>
        </w:rPr>
      </w:pPr>
    </w:p>
    <w:p w14:paraId="25164AC0" w14:textId="77777777" w:rsidR="00C9209F" w:rsidRDefault="00C9209F" w:rsidP="00E5056B">
      <w:pPr>
        <w:jc w:val="right"/>
        <w:rPr>
          <w:rStyle w:val="PageNumber"/>
          <w:rFonts w:ascii="Times New Roman" w:hAnsi="Times New Roman"/>
          <w:b/>
          <w:i/>
          <w:sz w:val="18"/>
          <w:szCs w:val="18"/>
        </w:rPr>
      </w:pPr>
    </w:p>
    <w:p w14:paraId="6CD0D420" w14:textId="77777777" w:rsidR="00C9209F" w:rsidRDefault="00C9209F" w:rsidP="00E5056B">
      <w:pPr>
        <w:jc w:val="right"/>
        <w:rPr>
          <w:rStyle w:val="PageNumber"/>
          <w:rFonts w:ascii="Times New Roman" w:hAnsi="Times New Roman"/>
          <w:b/>
          <w:i/>
          <w:sz w:val="18"/>
          <w:szCs w:val="18"/>
        </w:rPr>
      </w:pPr>
    </w:p>
    <w:p w14:paraId="59BC1251" w14:textId="77777777" w:rsidR="00C9209F" w:rsidRDefault="00C9209F" w:rsidP="00E5056B">
      <w:pPr>
        <w:jc w:val="right"/>
        <w:rPr>
          <w:rStyle w:val="PageNumber"/>
          <w:rFonts w:ascii="Times New Roman" w:hAnsi="Times New Roman"/>
          <w:b/>
          <w:i/>
          <w:sz w:val="18"/>
          <w:szCs w:val="18"/>
        </w:rPr>
      </w:pPr>
    </w:p>
    <w:p w14:paraId="6487AF0E" w14:textId="77777777" w:rsidR="00C9209F" w:rsidRDefault="00C9209F" w:rsidP="00E5056B">
      <w:pPr>
        <w:jc w:val="right"/>
        <w:rPr>
          <w:rStyle w:val="PageNumber"/>
          <w:rFonts w:ascii="Times New Roman" w:hAnsi="Times New Roman"/>
          <w:b/>
          <w:i/>
          <w:sz w:val="18"/>
          <w:szCs w:val="18"/>
        </w:rPr>
      </w:pPr>
    </w:p>
    <w:p w14:paraId="557BED4B" w14:textId="77777777" w:rsidR="00C9209F" w:rsidRDefault="00C9209F" w:rsidP="00E5056B">
      <w:pPr>
        <w:jc w:val="right"/>
        <w:rPr>
          <w:rStyle w:val="PageNumber"/>
          <w:rFonts w:ascii="Times New Roman" w:hAnsi="Times New Roman"/>
          <w:b/>
          <w:i/>
          <w:sz w:val="18"/>
          <w:szCs w:val="18"/>
        </w:rPr>
      </w:pPr>
    </w:p>
    <w:p w14:paraId="7480B92C" w14:textId="77777777" w:rsidR="00C9209F" w:rsidRDefault="00C9209F" w:rsidP="00E5056B">
      <w:pPr>
        <w:jc w:val="right"/>
        <w:rPr>
          <w:rStyle w:val="PageNumber"/>
          <w:rFonts w:ascii="Times New Roman" w:hAnsi="Times New Roman"/>
          <w:b/>
          <w:i/>
          <w:sz w:val="18"/>
          <w:szCs w:val="18"/>
        </w:rPr>
      </w:pPr>
    </w:p>
    <w:p w14:paraId="5FD079FB" w14:textId="77777777" w:rsidR="00C9209F" w:rsidRDefault="00C9209F" w:rsidP="00E5056B">
      <w:pPr>
        <w:jc w:val="right"/>
        <w:rPr>
          <w:rStyle w:val="PageNumber"/>
          <w:rFonts w:ascii="Times New Roman" w:hAnsi="Times New Roman"/>
          <w:b/>
          <w:i/>
          <w:sz w:val="18"/>
          <w:szCs w:val="18"/>
        </w:rPr>
      </w:pPr>
    </w:p>
    <w:p w14:paraId="69AE5EB2" w14:textId="77777777" w:rsidR="00C9209F" w:rsidRDefault="00C9209F" w:rsidP="00E5056B">
      <w:pPr>
        <w:jc w:val="right"/>
        <w:rPr>
          <w:rStyle w:val="PageNumber"/>
          <w:rFonts w:ascii="Times New Roman" w:hAnsi="Times New Roman"/>
          <w:b/>
          <w:i/>
          <w:sz w:val="18"/>
          <w:szCs w:val="18"/>
        </w:rPr>
      </w:pPr>
    </w:p>
    <w:p w14:paraId="327ECB0E" w14:textId="77777777" w:rsidR="00C9209F" w:rsidRDefault="00C9209F" w:rsidP="00E5056B">
      <w:pPr>
        <w:jc w:val="right"/>
        <w:rPr>
          <w:rStyle w:val="PageNumber"/>
          <w:rFonts w:ascii="Times New Roman" w:hAnsi="Times New Roman"/>
          <w:b/>
          <w:i/>
          <w:sz w:val="18"/>
          <w:szCs w:val="18"/>
        </w:rPr>
      </w:pPr>
    </w:p>
    <w:p w14:paraId="5D69C91B" w14:textId="77777777" w:rsidR="00C9209F" w:rsidRDefault="00C9209F" w:rsidP="00E5056B">
      <w:pPr>
        <w:jc w:val="right"/>
        <w:rPr>
          <w:rStyle w:val="PageNumber"/>
          <w:rFonts w:ascii="Times New Roman" w:hAnsi="Times New Roman"/>
          <w:b/>
          <w:i/>
          <w:sz w:val="18"/>
          <w:szCs w:val="18"/>
        </w:rPr>
      </w:pPr>
    </w:p>
    <w:p w14:paraId="5C2D834B" w14:textId="77777777" w:rsidR="00C9209F" w:rsidRDefault="00C9209F" w:rsidP="00E5056B">
      <w:pPr>
        <w:jc w:val="right"/>
        <w:rPr>
          <w:rStyle w:val="PageNumber"/>
          <w:rFonts w:ascii="Times New Roman" w:hAnsi="Times New Roman"/>
          <w:b/>
          <w:i/>
          <w:sz w:val="18"/>
          <w:szCs w:val="18"/>
        </w:rPr>
      </w:pPr>
    </w:p>
    <w:p w14:paraId="3D6DEB00" w14:textId="77777777" w:rsidR="00C9209F" w:rsidRDefault="00C9209F" w:rsidP="00E5056B">
      <w:pPr>
        <w:jc w:val="right"/>
        <w:rPr>
          <w:rStyle w:val="PageNumber"/>
          <w:rFonts w:ascii="Times New Roman" w:hAnsi="Times New Roman"/>
          <w:b/>
          <w:i/>
          <w:sz w:val="18"/>
          <w:szCs w:val="18"/>
        </w:rPr>
      </w:pPr>
    </w:p>
    <w:p w14:paraId="0CA6CF9E" w14:textId="77777777" w:rsidR="00C9209F" w:rsidRDefault="00C9209F" w:rsidP="00E5056B">
      <w:pPr>
        <w:jc w:val="right"/>
        <w:rPr>
          <w:rStyle w:val="PageNumber"/>
          <w:rFonts w:ascii="Times New Roman" w:hAnsi="Times New Roman"/>
          <w:b/>
          <w:i/>
          <w:sz w:val="18"/>
          <w:szCs w:val="18"/>
        </w:rPr>
      </w:pPr>
    </w:p>
    <w:p w14:paraId="6736CA1A" w14:textId="77777777" w:rsidR="00C9209F" w:rsidRDefault="00C9209F" w:rsidP="00E5056B">
      <w:pPr>
        <w:jc w:val="right"/>
        <w:rPr>
          <w:rStyle w:val="PageNumber"/>
          <w:rFonts w:ascii="Times New Roman" w:hAnsi="Times New Roman"/>
          <w:b/>
          <w:i/>
          <w:sz w:val="18"/>
          <w:szCs w:val="18"/>
        </w:rPr>
      </w:pPr>
    </w:p>
    <w:p w14:paraId="224E60EE" w14:textId="77777777" w:rsidR="00C9209F" w:rsidRDefault="00C9209F" w:rsidP="00E5056B">
      <w:pPr>
        <w:jc w:val="right"/>
        <w:rPr>
          <w:rStyle w:val="PageNumber"/>
          <w:rFonts w:ascii="Times New Roman" w:hAnsi="Times New Roman"/>
          <w:b/>
          <w:i/>
          <w:sz w:val="18"/>
          <w:szCs w:val="18"/>
        </w:rPr>
      </w:pPr>
    </w:p>
    <w:p w14:paraId="5EE89677" w14:textId="3BF432D1"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4CCA541C"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08476A" w:rsidRPr="0008476A">
        <w:rPr>
          <w:b/>
          <w:bCs/>
          <w:i/>
          <w:noProof/>
          <w:snapToGrid w:val="0"/>
          <w:sz w:val="20"/>
          <w:szCs w:val="20"/>
        </w:rPr>
        <w:t>Lucr</w:t>
      </w:r>
      <w:r w:rsidR="0008476A" w:rsidRPr="0008476A">
        <w:rPr>
          <w:rFonts w:hint="cs"/>
          <w:b/>
          <w:bCs/>
          <w:i/>
          <w:noProof/>
          <w:snapToGrid w:val="0"/>
          <w:sz w:val="20"/>
          <w:szCs w:val="20"/>
        </w:rPr>
        <w:t>ă</w:t>
      </w:r>
      <w:r w:rsidR="0008476A" w:rsidRPr="0008476A">
        <w:rPr>
          <w:b/>
          <w:bCs/>
          <w:i/>
          <w:noProof/>
          <w:snapToGrid w:val="0"/>
          <w:sz w:val="20"/>
          <w:szCs w:val="20"/>
        </w:rPr>
        <w:t>ri de asigurare mentenanț</w:t>
      </w:r>
      <w:r w:rsidR="0008476A" w:rsidRPr="0008476A">
        <w:rPr>
          <w:rFonts w:hint="cs"/>
          <w:b/>
          <w:bCs/>
          <w:i/>
          <w:noProof/>
          <w:snapToGrid w:val="0"/>
          <w:sz w:val="20"/>
          <w:szCs w:val="20"/>
        </w:rPr>
        <w:t>ă</w:t>
      </w:r>
      <w:r w:rsidR="0008476A" w:rsidRPr="0008476A">
        <w:rPr>
          <w:b/>
          <w:bCs/>
          <w:i/>
          <w:noProof/>
          <w:snapToGrid w:val="0"/>
          <w:sz w:val="20"/>
          <w:szCs w:val="20"/>
        </w:rPr>
        <w:t>-întreținere și reparații pentru echipamentele de cercetare din cadrul laboratorului Bioaliment</w:t>
      </w:r>
      <w:r w:rsidR="003A10ED" w:rsidRPr="002B7969">
        <w:rPr>
          <w:b/>
          <w:bCs/>
          <w:i/>
          <w:noProof/>
          <w:snapToGrid w:val="0"/>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6E711471" w:rsidR="00E5056B" w:rsidRPr="0008476A" w:rsidRDefault="00E5056B" w:rsidP="00C50F14">
      <w:pPr>
        <w:pStyle w:val="ListParagraph"/>
        <w:numPr>
          <w:ilvl w:val="0"/>
          <w:numId w:val="28"/>
        </w:numPr>
        <w:contextualSpacing w:val="0"/>
        <w:jc w:val="both"/>
        <w:rPr>
          <w:i/>
          <w:noProof/>
          <w:color w:val="FF0000"/>
          <w:sz w:val="20"/>
          <w:szCs w:val="20"/>
          <w:lang w:val="fr-FR"/>
        </w:rPr>
      </w:pPr>
      <w:r w:rsidRPr="0008476A">
        <w:rPr>
          <w:i/>
          <w:noProof/>
          <w:sz w:val="20"/>
          <w:szCs w:val="20"/>
          <w:lang w:val="ro-RO"/>
        </w:rPr>
        <w:t xml:space="preserve">Ne angajăm ca, în conformitate cu prevederile și cerințele cuprinse în documentația mai sus mentionată să </w:t>
      </w:r>
      <w:r w:rsidR="00591FBB" w:rsidRPr="0008476A">
        <w:rPr>
          <w:i/>
          <w:noProof/>
          <w:snapToGrid w:val="0"/>
          <w:sz w:val="20"/>
          <w:szCs w:val="20"/>
          <w:lang w:val="ro-RO"/>
        </w:rPr>
        <w:t>prestam</w:t>
      </w:r>
      <w:r w:rsidRPr="0008476A">
        <w:rPr>
          <w:b/>
          <w:i/>
          <w:sz w:val="20"/>
          <w:szCs w:val="20"/>
          <w:lang w:val="ro-RO"/>
        </w:rPr>
        <w:t xml:space="preserve"> </w:t>
      </w:r>
      <w:r w:rsidR="00F0532A" w:rsidRPr="0008476A">
        <w:rPr>
          <w:b/>
          <w:i/>
          <w:sz w:val="20"/>
          <w:szCs w:val="20"/>
          <w:lang w:val="ro-RO"/>
        </w:rPr>
        <w:t>„</w:t>
      </w:r>
      <w:r w:rsidR="0008476A" w:rsidRPr="0008476A">
        <w:rPr>
          <w:rFonts w:eastAsia="Calibri"/>
          <w:b/>
          <w:i/>
          <w:sz w:val="20"/>
          <w:szCs w:val="20"/>
          <w:lang w:val="ro-RO"/>
        </w:rPr>
        <w:t>Lucr</w:t>
      </w:r>
      <w:r w:rsidR="0008476A" w:rsidRPr="0008476A">
        <w:rPr>
          <w:rFonts w:eastAsia="Calibri" w:hint="cs"/>
          <w:b/>
          <w:i/>
          <w:sz w:val="20"/>
          <w:szCs w:val="20"/>
          <w:lang w:val="ro-RO"/>
        </w:rPr>
        <w:t>ă</w:t>
      </w:r>
      <w:r w:rsidR="0008476A" w:rsidRPr="0008476A">
        <w:rPr>
          <w:rFonts w:eastAsia="Calibri"/>
          <w:b/>
          <w:i/>
          <w:sz w:val="20"/>
          <w:szCs w:val="20"/>
          <w:lang w:val="ro-RO"/>
        </w:rPr>
        <w:t>ri de asigurare mentenanț</w:t>
      </w:r>
      <w:r w:rsidR="0008476A" w:rsidRPr="0008476A">
        <w:rPr>
          <w:rFonts w:eastAsia="Calibri" w:hint="cs"/>
          <w:b/>
          <w:i/>
          <w:sz w:val="20"/>
          <w:szCs w:val="20"/>
          <w:lang w:val="ro-RO"/>
        </w:rPr>
        <w:t>ă</w:t>
      </w:r>
      <w:r w:rsidR="0008476A" w:rsidRPr="0008476A">
        <w:rPr>
          <w:rFonts w:eastAsia="Calibri"/>
          <w:b/>
          <w:i/>
          <w:sz w:val="20"/>
          <w:szCs w:val="20"/>
          <w:lang w:val="ro-RO"/>
        </w:rPr>
        <w:t>-întreținere și reparații pentru echipamentele de cercetare din cadrul laboratorului Bioaliment</w:t>
      </w:r>
      <w:r w:rsidR="00F0532A" w:rsidRPr="0008476A">
        <w:rPr>
          <w:b/>
          <w:i/>
          <w:sz w:val="20"/>
          <w:szCs w:val="20"/>
          <w:lang w:val="ro-RO"/>
        </w:rPr>
        <w:t>”</w:t>
      </w:r>
      <w:r w:rsidR="007130D6" w:rsidRPr="0008476A">
        <w:rPr>
          <w:b/>
          <w:i/>
          <w:sz w:val="20"/>
          <w:szCs w:val="20"/>
          <w:lang w:val="ro-RO"/>
        </w:rPr>
        <w:t xml:space="preserve"> </w:t>
      </w:r>
      <w:r w:rsidRPr="0008476A">
        <w:rPr>
          <w:i/>
          <w:noProof/>
          <w:snapToGrid w:val="0"/>
          <w:sz w:val="20"/>
          <w:szCs w:val="20"/>
          <w:lang w:val="ro-RO"/>
        </w:rPr>
        <w:t xml:space="preserve">cu respectarea tuturor </w:t>
      </w:r>
      <w:r w:rsidRPr="0008476A">
        <w:rPr>
          <w:i/>
          <w:noProof/>
          <w:sz w:val="20"/>
          <w:szCs w:val="20"/>
          <w:lang w:val="ro-RO"/>
        </w:rPr>
        <w:t>cerințelor din Caietul de Sarcini și documentatia de atribuire, prezenta declara</w:t>
      </w:r>
      <w:r w:rsidR="00F50052" w:rsidRPr="0008476A">
        <w:rPr>
          <w:i/>
          <w:noProof/>
          <w:sz w:val="20"/>
          <w:szCs w:val="20"/>
          <w:lang w:val="ro-RO"/>
        </w:rPr>
        <w:t>ț</w:t>
      </w:r>
      <w:r w:rsidRPr="0008476A">
        <w:rPr>
          <w:i/>
          <w:noProof/>
          <w:sz w:val="20"/>
          <w:szCs w:val="20"/>
          <w:lang w:val="ro-RO"/>
        </w:rPr>
        <w:t>ie f</w:t>
      </w:r>
      <w:r w:rsidR="00F50052" w:rsidRPr="0008476A">
        <w:rPr>
          <w:i/>
          <w:noProof/>
          <w:sz w:val="20"/>
          <w:szCs w:val="20"/>
          <w:lang w:val="ro-RO"/>
        </w:rPr>
        <w:t>ă</w:t>
      </w:r>
      <w:r w:rsidRPr="0008476A">
        <w:rPr>
          <w:i/>
          <w:noProof/>
          <w:sz w:val="20"/>
          <w:szCs w:val="20"/>
          <w:lang w:val="ro-RO"/>
        </w:rPr>
        <w:t xml:space="preserve">când parte din propunerea tehnică pe care o formulăm. </w:t>
      </w:r>
      <w:r w:rsidRPr="0008476A">
        <w:rPr>
          <w:i/>
          <w:noProof/>
          <w:sz w:val="20"/>
          <w:szCs w:val="20"/>
          <w:lang w:val="fr-FR"/>
        </w:rPr>
        <w:t xml:space="preserve">De asemenea, ne asumăm angajamentul de a onora toate solicitările autorității contractante privind </w:t>
      </w:r>
      <w:r w:rsidR="00591FBB" w:rsidRPr="0008476A">
        <w:rPr>
          <w:i/>
          <w:noProof/>
          <w:sz w:val="20"/>
          <w:szCs w:val="20"/>
          <w:lang w:val="it-IT"/>
        </w:rPr>
        <w:t>prestarea serviciilor</w:t>
      </w:r>
      <w:r w:rsidRPr="0008476A">
        <w:rPr>
          <w:i/>
          <w:noProof/>
          <w:sz w:val="20"/>
          <w:szCs w:val="20"/>
          <w:lang w:val="fr-FR"/>
        </w:rPr>
        <w:t>.</w:t>
      </w:r>
    </w:p>
    <w:p w14:paraId="5EE89684" w14:textId="77777777" w:rsidR="00E5056B" w:rsidRPr="0008476A" w:rsidRDefault="00E5056B" w:rsidP="00E5056B">
      <w:pPr>
        <w:pStyle w:val="ListParagraph"/>
        <w:rPr>
          <w:iCs/>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w:t>
      </w:r>
      <w:proofErr w:type="spellStart"/>
      <w:r w:rsidR="004E14D7" w:rsidRPr="007D0586">
        <w:rPr>
          <w:rFonts w:ascii="Times New Roman" w:hAnsi="Times New Roman"/>
          <w:i/>
          <w:sz w:val="18"/>
          <w:szCs w:val="18"/>
          <w:lang w:val="fr-FR"/>
        </w:rPr>
        <w:t>semnătura</w:t>
      </w:r>
      <w:proofErr w:type="spellEnd"/>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lastRenderedPageBreak/>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776533" w:rsidRDefault="00E5056B" w:rsidP="000B776E">
      <w:pPr>
        <w:pStyle w:val="Heading2"/>
        <w:numPr>
          <w:ilvl w:val="0"/>
          <w:numId w:val="0"/>
        </w:numPr>
        <w:jc w:val="center"/>
        <w:rPr>
          <w:rFonts w:ascii="Times New Roman" w:hAnsi="Times New Roman"/>
          <w:b w:val="0"/>
          <w:bCs/>
          <w:iCs/>
          <w:sz w:val="22"/>
        </w:rPr>
      </w:pPr>
    </w:p>
    <w:p w14:paraId="5EE896A7" w14:textId="77777777" w:rsidR="00E5056B" w:rsidRPr="00776533" w:rsidRDefault="00E5056B" w:rsidP="00E5056B">
      <w:pPr>
        <w:ind w:left="720" w:right="1440" w:firstLine="720"/>
        <w:jc w:val="center"/>
        <w:outlineLvl w:val="0"/>
        <w:rPr>
          <w:rFonts w:ascii="Times New Roman" w:hAnsi="Times New Roman"/>
          <w:b/>
          <w:bCs/>
          <w:iCs/>
          <w:sz w:val="22"/>
          <w:szCs w:val="22"/>
        </w:rPr>
      </w:pPr>
      <w:r w:rsidRPr="00776533">
        <w:rPr>
          <w:rFonts w:ascii="Times New Roman" w:hAnsi="Times New Roman"/>
          <w:b/>
          <w:bCs/>
          <w:iCs/>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776533" w:rsidRPr="00776533" w14:paraId="5EE896B4" w14:textId="77777777" w:rsidTr="006B0B0B">
        <w:tc>
          <w:tcPr>
            <w:tcW w:w="682" w:type="dxa"/>
            <w:vAlign w:val="center"/>
          </w:tcPr>
          <w:p w14:paraId="5EE896A8" w14:textId="77777777" w:rsidR="00591FBB" w:rsidRPr="00776533" w:rsidRDefault="00591FBB" w:rsidP="0019128E">
            <w:pPr>
              <w:jc w:val="right"/>
              <w:rPr>
                <w:rFonts w:ascii="Times New Roman" w:hAnsi="Times New Roman"/>
                <w:b/>
                <w:i/>
                <w:sz w:val="22"/>
                <w:szCs w:val="22"/>
              </w:rPr>
            </w:pPr>
            <w:r w:rsidRPr="00776533">
              <w:rPr>
                <w:rFonts w:ascii="Times New Roman" w:hAnsi="Times New Roman"/>
                <w:b/>
                <w:i/>
                <w:sz w:val="22"/>
                <w:szCs w:val="22"/>
              </w:rPr>
              <w:t>Nr</w:t>
            </w:r>
            <w:r w:rsidR="00D849F6" w:rsidRPr="00776533">
              <w:rPr>
                <w:rFonts w:ascii="Times New Roman" w:hAnsi="Times New Roman"/>
                <w:b/>
                <w:i/>
                <w:sz w:val="22"/>
                <w:szCs w:val="22"/>
              </w:rPr>
              <w:t xml:space="preserve">. </w:t>
            </w:r>
            <w:proofErr w:type="spellStart"/>
            <w:r w:rsidR="00EC7534" w:rsidRPr="00776533">
              <w:rPr>
                <w:rFonts w:ascii="Times New Roman" w:hAnsi="Times New Roman"/>
                <w:b/>
                <w:i/>
                <w:sz w:val="22"/>
                <w:szCs w:val="22"/>
              </w:rPr>
              <w:t>crt</w:t>
            </w:r>
            <w:proofErr w:type="spellEnd"/>
            <w:r w:rsidR="00EC7534" w:rsidRPr="00776533">
              <w:rPr>
                <w:rFonts w:ascii="Times New Roman" w:hAnsi="Times New Roman"/>
                <w:b/>
                <w:i/>
                <w:sz w:val="22"/>
                <w:szCs w:val="22"/>
              </w:rPr>
              <w:t>.</w:t>
            </w:r>
          </w:p>
        </w:tc>
        <w:tc>
          <w:tcPr>
            <w:tcW w:w="3544" w:type="dxa"/>
            <w:vAlign w:val="center"/>
          </w:tcPr>
          <w:p w14:paraId="5EE896A9" w14:textId="77777777" w:rsidR="00591FBB" w:rsidRPr="00776533" w:rsidRDefault="00591FBB" w:rsidP="0019128E">
            <w:pPr>
              <w:jc w:val="center"/>
              <w:rPr>
                <w:rFonts w:ascii="Times New Roman" w:hAnsi="Times New Roman"/>
                <w:b/>
                <w:i/>
                <w:sz w:val="22"/>
                <w:szCs w:val="22"/>
              </w:rPr>
            </w:pPr>
            <w:proofErr w:type="spellStart"/>
            <w:r w:rsidRPr="00776533">
              <w:rPr>
                <w:rFonts w:ascii="Times New Roman" w:hAnsi="Times New Roman"/>
                <w:b/>
                <w:i/>
                <w:sz w:val="22"/>
                <w:szCs w:val="22"/>
              </w:rPr>
              <w:t>Denumirea</w:t>
            </w:r>
            <w:proofErr w:type="spellEnd"/>
            <w:r w:rsidR="00A44ED0" w:rsidRPr="00776533">
              <w:rPr>
                <w:rFonts w:ascii="Times New Roman" w:hAnsi="Times New Roman"/>
                <w:b/>
                <w:i/>
                <w:sz w:val="22"/>
                <w:szCs w:val="22"/>
              </w:rPr>
              <w:t xml:space="preserve"> </w:t>
            </w:r>
            <w:proofErr w:type="spellStart"/>
            <w:r w:rsidRPr="00776533">
              <w:rPr>
                <w:rFonts w:ascii="Times New Roman" w:hAnsi="Times New Roman"/>
                <w:b/>
                <w:i/>
                <w:sz w:val="22"/>
                <w:szCs w:val="22"/>
              </w:rPr>
              <w:t>serviciului</w:t>
            </w:r>
            <w:proofErr w:type="spellEnd"/>
          </w:p>
        </w:tc>
        <w:tc>
          <w:tcPr>
            <w:tcW w:w="1417" w:type="dxa"/>
            <w:vAlign w:val="center"/>
          </w:tcPr>
          <w:p w14:paraId="5EE896AA" w14:textId="77777777" w:rsidR="00591FBB" w:rsidRPr="00776533" w:rsidRDefault="00591FBB" w:rsidP="0019128E">
            <w:pPr>
              <w:jc w:val="center"/>
              <w:rPr>
                <w:rFonts w:ascii="Times New Roman" w:hAnsi="Times New Roman"/>
                <w:b/>
                <w:i/>
                <w:sz w:val="22"/>
                <w:szCs w:val="22"/>
              </w:rPr>
            </w:pPr>
            <w:r w:rsidRPr="00776533">
              <w:rPr>
                <w:rFonts w:ascii="Times New Roman" w:hAnsi="Times New Roman"/>
                <w:b/>
                <w:i/>
                <w:sz w:val="22"/>
                <w:szCs w:val="22"/>
              </w:rPr>
              <w:t>UM</w:t>
            </w:r>
          </w:p>
        </w:tc>
        <w:tc>
          <w:tcPr>
            <w:tcW w:w="1377" w:type="dxa"/>
          </w:tcPr>
          <w:p w14:paraId="5EE896AB" w14:textId="77777777" w:rsidR="00D94D8B" w:rsidRPr="00776533" w:rsidRDefault="00591FBB" w:rsidP="00767A8E">
            <w:pPr>
              <w:jc w:val="center"/>
              <w:rPr>
                <w:rFonts w:ascii="Times New Roman" w:hAnsi="Times New Roman"/>
                <w:b/>
                <w:i/>
                <w:sz w:val="22"/>
                <w:szCs w:val="22"/>
              </w:rPr>
            </w:pPr>
            <w:proofErr w:type="spellStart"/>
            <w:r w:rsidRPr="00776533">
              <w:rPr>
                <w:rFonts w:ascii="Times New Roman" w:hAnsi="Times New Roman"/>
                <w:b/>
                <w:i/>
                <w:sz w:val="22"/>
                <w:szCs w:val="22"/>
              </w:rPr>
              <w:t>Cantitatea</w:t>
            </w:r>
            <w:proofErr w:type="spellEnd"/>
          </w:p>
          <w:p w14:paraId="5EE896AC" w14:textId="26EEC59B" w:rsidR="00591FBB" w:rsidRPr="00776533" w:rsidRDefault="00591FBB" w:rsidP="00767A8E">
            <w:pPr>
              <w:jc w:val="center"/>
              <w:rPr>
                <w:rFonts w:ascii="Times New Roman" w:hAnsi="Times New Roman"/>
                <w:b/>
                <w:i/>
                <w:sz w:val="22"/>
                <w:szCs w:val="22"/>
              </w:rPr>
            </w:pPr>
            <w:proofErr w:type="spellStart"/>
            <w:r w:rsidRPr="00776533">
              <w:rPr>
                <w:rFonts w:ascii="Times New Roman" w:hAnsi="Times New Roman"/>
                <w:b/>
                <w:i/>
                <w:sz w:val="22"/>
                <w:szCs w:val="22"/>
              </w:rPr>
              <w:t>solicitat</w:t>
            </w:r>
            <w:r w:rsidR="002C1738" w:rsidRPr="00776533">
              <w:rPr>
                <w:rFonts w:ascii="Times New Roman" w:hAnsi="Times New Roman"/>
                <w:b/>
                <w:i/>
                <w:sz w:val="22"/>
                <w:szCs w:val="22"/>
              </w:rPr>
              <w:t>ă</w:t>
            </w:r>
            <w:proofErr w:type="spellEnd"/>
          </w:p>
          <w:p w14:paraId="5EE896AD" w14:textId="77777777" w:rsidR="00591FBB" w:rsidRPr="00776533" w:rsidRDefault="00591FBB" w:rsidP="00767A8E">
            <w:pPr>
              <w:jc w:val="center"/>
              <w:rPr>
                <w:rFonts w:ascii="Times New Roman" w:hAnsi="Times New Roman"/>
                <w:b/>
                <w:i/>
                <w:sz w:val="22"/>
                <w:szCs w:val="22"/>
              </w:rPr>
            </w:pPr>
            <w:r w:rsidRPr="00776533">
              <w:rPr>
                <w:rFonts w:ascii="Times New Roman" w:hAnsi="Times New Roman"/>
                <w:b/>
                <w:i/>
                <w:sz w:val="22"/>
                <w:szCs w:val="22"/>
              </w:rPr>
              <w:t>U.M</w:t>
            </w:r>
          </w:p>
        </w:tc>
        <w:tc>
          <w:tcPr>
            <w:tcW w:w="1080" w:type="dxa"/>
          </w:tcPr>
          <w:p w14:paraId="5EE896AE" w14:textId="77DF66E8" w:rsidR="00591FBB" w:rsidRPr="00776533" w:rsidRDefault="00591FBB" w:rsidP="00AD7259">
            <w:pPr>
              <w:jc w:val="center"/>
              <w:rPr>
                <w:rFonts w:ascii="Times New Roman" w:hAnsi="Times New Roman"/>
                <w:b/>
                <w:i/>
                <w:sz w:val="22"/>
                <w:szCs w:val="22"/>
              </w:rPr>
            </w:pPr>
            <w:proofErr w:type="spellStart"/>
            <w:r w:rsidRPr="00776533">
              <w:rPr>
                <w:rFonts w:ascii="Times New Roman" w:hAnsi="Times New Roman"/>
                <w:b/>
                <w:i/>
                <w:sz w:val="22"/>
                <w:szCs w:val="22"/>
              </w:rPr>
              <w:t>Pre</w:t>
            </w:r>
            <w:r w:rsidR="002C1738" w:rsidRPr="00776533">
              <w:rPr>
                <w:rFonts w:ascii="Times New Roman" w:hAnsi="Times New Roman"/>
                <w:b/>
                <w:i/>
                <w:sz w:val="22"/>
                <w:szCs w:val="22"/>
              </w:rPr>
              <w:t>ț</w:t>
            </w:r>
            <w:proofErr w:type="spellEnd"/>
            <w:r w:rsidR="00F50741" w:rsidRPr="00776533">
              <w:rPr>
                <w:rFonts w:ascii="Times New Roman" w:hAnsi="Times New Roman"/>
                <w:b/>
                <w:i/>
                <w:sz w:val="22"/>
                <w:szCs w:val="22"/>
              </w:rPr>
              <w:t xml:space="preserve"> </w:t>
            </w:r>
            <w:proofErr w:type="spellStart"/>
            <w:r w:rsidRPr="00776533">
              <w:rPr>
                <w:rFonts w:ascii="Times New Roman" w:hAnsi="Times New Roman"/>
                <w:b/>
                <w:i/>
                <w:sz w:val="22"/>
                <w:szCs w:val="22"/>
              </w:rPr>
              <w:t>unitar</w:t>
            </w:r>
            <w:proofErr w:type="spellEnd"/>
            <w:r w:rsidRPr="00776533">
              <w:rPr>
                <w:rFonts w:ascii="Times New Roman" w:hAnsi="Times New Roman"/>
                <w:b/>
                <w:i/>
                <w:sz w:val="22"/>
                <w:szCs w:val="22"/>
              </w:rPr>
              <w:t xml:space="preserve"> RON </w:t>
            </w:r>
          </w:p>
          <w:p w14:paraId="5EE896AF" w14:textId="060697EB" w:rsidR="00591FBB" w:rsidRPr="00776533" w:rsidRDefault="00591FBB" w:rsidP="00AD7259">
            <w:pPr>
              <w:jc w:val="center"/>
              <w:rPr>
                <w:rFonts w:ascii="Times New Roman" w:hAnsi="Times New Roman"/>
                <w:b/>
                <w:i/>
                <w:sz w:val="22"/>
                <w:szCs w:val="22"/>
              </w:rPr>
            </w:pPr>
            <w:proofErr w:type="spellStart"/>
            <w:r w:rsidRPr="00776533">
              <w:rPr>
                <w:rFonts w:ascii="Times New Roman" w:hAnsi="Times New Roman"/>
                <w:b/>
                <w:i/>
                <w:sz w:val="22"/>
                <w:szCs w:val="22"/>
              </w:rPr>
              <w:t>f</w:t>
            </w:r>
            <w:r w:rsidR="002C1738" w:rsidRPr="00776533">
              <w:rPr>
                <w:rFonts w:ascii="Times New Roman" w:hAnsi="Times New Roman"/>
                <w:b/>
                <w:i/>
                <w:sz w:val="22"/>
                <w:szCs w:val="22"/>
              </w:rPr>
              <w:t>ă</w:t>
            </w:r>
            <w:r w:rsidRPr="00776533">
              <w:rPr>
                <w:rFonts w:ascii="Times New Roman" w:hAnsi="Times New Roman"/>
                <w:b/>
                <w:i/>
                <w:sz w:val="22"/>
                <w:szCs w:val="22"/>
              </w:rPr>
              <w:t>r</w:t>
            </w:r>
            <w:r w:rsidR="002C1738" w:rsidRPr="00776533">
              <w:rPr>
                <w:rFonts w:ascii="Times New Roman" w:hAnsi="Times New Roman"/>
                <w:b/>
                <w:i/>
                <w:sz w:val="22"/>
                <w:szCs w:val="22"/>
              </w:rPr>
              <w:t>ă</w:t>
            </w:r>
            <w:proofErr w:type="spellEnd"/>
            <w:r w:rsidRPr="00776533">
              <w:rPr>
                <w:rFonts w:ascii="Times New Roman" w:hAnsi="Times New Roman"/>
                <w:b/>
                <w:i/>
                <w:sz w:val="22"/>
                <w:szCs w:val="22"/>
              </w:rPr>
              <w:t xml:space="preserve"> TVA</w:t>
            </w:r>
          </w:p>
        </w:tc>
        <w:tc>
          <w:tcPr>
            <w:tcW w:w="1087" w:type="dxa"/>
          </w:tcPr>
          <w:p w14:paraId="5EE896B0" w14:textId="59664E19" w:rsidR="00591FBB" w:rsidRPr="00776533" w:rsidRDefault="00591FBB" w:rsidP="00AD7259">
            <w:pPr>
              <w:jc w:val="center"/>
              <w:rPr>
                <w:rFonts w:ascii="Times New Roman" w:hAnsi="Times New Roman"/>
                <w:b/>
                <w:i/>
                <w:sz w:val="22"/>
                <w:szCs w:val="22"/>
              </w:rPr>
            </w:pPr>
            <w:proofErr w:type="spellStart"/>
            <w:r w:rsidRPr="00776533">
              <w:rPr>
                <w:rFonts w:ascii="Times New Roman" w:hAnsi="Times New Roman"/>
                <w:b/>
                <w:i/>
                <w:sz w:val="22"/>
                <w:szCs w:val="22"/>
              </w:rPr>
              <w:t>Pre</w:t>
            </w:r>
            <w:r w:rsidR="002C1738" w:rsidRPr="00776533">
              <w:rPr>
                <w:rFonts w:ascii="Times New Roman" w:hAnsi="Times New Roman"/>
                <w:b/>
                <w:i/>
                <w:sz w:val="22"/>
                <w:szCs w:val="22"/>
              </w:rPr>
              <w:t>ț</w:t>
            </w:r>
            <w:proofErr w:type="spellEnd"/>
            <w:r w:rsidRPr="00776533">
              <w:rPr>
                <w:rFonts w:ascii="Times New Roman" w:hAnsi="Times New Roman"/>
                <w:b/>
                <w:i/>
                <w:sz w:val="22"/>
                <w:szCs w:val="22"/>
              </w:rPr>
              <w:t xml:space="preserve"> total RON </w:t>
            </w:r>
          </w:p>
          <w:p w14:paraId="5EE896B1" w14:textId="69A326AB" w:rsidR="00591FBB" w:rsidRPr="00776533" w:rsidRDefault="00591FBB" w:rsidP="00AD7259">
            <w:pPr>
              <w:jc w:val="center"/>
              <w:rPr>
                <w:rFonts w:ascii="Times New Roman" w:hAnsi="Times New Roman"/>
                <w:b/>
                <w:i/>
                <w:sz w:val="22"/>
                <w:szCs w:val="22"/>
              </w:rPr>
            </w:pPr>
            <w:proofErr w:type="spellStart"/>
            <w:r w:rsidRPr="00776533">
              <w:rPr>
                <w:rFonts w:ascii="Times New Roman" w:hAnsi="Times New Roman"/>
                <w:b/>
                <w:i/>
                <w:sz w:val="22"/>
                <w:szCs w:val="22"/>
              </w:rPr>
              <w:t>f</w:t>
            </w:r>
            <w:r w:rsidR="002C1738" w:rsidRPr="00776533">
              <w:rPr>
                <w:rFonts w:ascii="Times New Roman" w:hAnsi="Times New Roman"/>
                <w:b/>
                <w:i/>
                <w:sz w:val="22"/>
                <w:szCs w:val="22"/>
              </w:rPr>
              <w:t>ă</w:t>
            </w:r>
            <w:r w:rsidRPr="00776533">
              <w:rPr>
                <w:rFonts w:ascii="Times New Roman" w:hAnsi="Times New Roman"/>
                <w:b/>
                <w:i/>
                <w:sz w:val="22"/>
                <w:szCs w:val="22"/>
              </w:rPr>
              <w:t>r</w:t>
            </w:r>
            <w:r w:rsidR="002C1738" w:rsidRPr="00776533">
              <w:rPr>
                <w:rFonts w:ascii="Times New Roman" w:hAnsi="Times New Roman"/>
                <w:b/>
                <w:i/>
                <w:sz w:val="22"/>
                <w:szCs w:val="22"/>
              </w:rPr>
              <w:t>ă</w:t>
            </w:r>
            <w:proofErr w:type="spellEnd"/>
            <w:r w:rsidRPr="00776533">
              <w:rPr>
                <w:rFonts w:ascii="Times New Roman" w:hAnsi="Times New Roman"/>
                <w:b/>
                <w:i/>
                <w:sz w:val="22"/>
                <w:szCs w:val="22"/>
              </w:rPr>
              <w:t xml:space="preserve"> TVA </w:t>
            </w:r>
          </w:p>
        </w:tc>
        <w:tc>
          <w:tcPr>
            <w:tcW w:w="1134" w:type="dxa"/>
          </w:tcPr>
          <w:p w14:paraId="5EE896B2" w14:textId="77777777" w:rsidR="00582A44" w:rsidRPr="00776533" w:rsidRDefault="00591FBB" w:rsidP="00AD7259">
            <w:pPr>
              <w:jc w:val="center"/>
              <w:rPr>
                <w:rFonts w:ascii="Times New Roman" w:hAnsi="Times New Roman"/>
                <w:b/>
                <w:i/>
                <w:sz w:val="22"/>
                <w:szCs w:val="22"/>
              </w:rPr>
            </w:pPr>
            <w:r w:rsidRPr="00776533">
              <w:rPr>
                <w:rFonts w:ascii="Times New Roman" w:hAnsi="Times New Roman"/>
                <w:b/>
                <w:i/>
                <w:sz w:val="22"/>
                <w:szCs w:val="22"/>
              </w:rPr>
              <w:t>Taxa pe</w:t>
            </w:r>
            <w:r w:rsidR="00582A44" w:rsidRPr="00776533">
              <w:rPr>
                <w:rFonts w:ascii="Times New Roman" w:hAnsi="Times New Roman"/>
                <w:b/>
                <w:i/>
                <w:sz w:val="22"/>
                <w:szCs w:val="22"/>
              </w:rPr>
              <w:t xml:space="preserve"> </w:t>
            </w:r>
            <w:proofErr w:type="spellStart"/>
            <w:r w:rsidRPr="00776533">
              <w:rPr>
                <w:rFonts w:ascii="Times New Roman" w:hAnsi="Times New Roman"/>
                <w:b/>
                <w:i/>
                <w:sz w:val="22"/>
                <w:szCs w:val="22"/>
              </w:rPr>
              <w:t>valoarea</w:t>
            </w:r>
            <w:proofErr w:type="spellEnd"/>
          </w:p>
          <w:p w14:paraId="5EE896B3" w14:textId="33935BAA" w:rsidR="00591FBB" w:rsidRPr="00776533" w:rsidRDefault="00591FBB" w:rsidP="00AD7259">
            <w:pPr>
              <w:jc w:val="center"/>
              <w:rPr>
                <w:rFonts w:ascii="Times New Roman" w:hAnsi="Times New Roman"/>
                <w:b/>
                <w:i/>
                <w:sz w:val="22"/>
                <w:szCs w:val="22"/>
              </w:rPr>
            </w:pPr>
            <w:proofErr w:type="spellStart"/>
            <w:r w:rsidRPr="00776533">
              <w:rPr>
                <w:rFonts w:ascii="Times New Roman" w:hAnsi="Times New Roman"/>
                <w:b/>
                <w:i/>
                <w:sz w:val="22"/>
                <w:szCs w:val="22"/>
              </w:rPr>
              <w:t>ad</w:t>
            </w:r>
            <w:r w:rsidR="002C1738" w:rsidRPr="00776533">
              <w:rPr>
                <w:rFonts w:ascii="Times New Roman" w:hAnsi="Times New Roman"/>
                <w:b/>
                <w:i/>
                <w:sz w:val="22"/>
                <w:szCs w:val="22"/>
              </w:rPr>
              <w:t>ă</w:t>
            </w:r>
            <w:r w:rsidRPr="00776533">
              <w:rPr>
                <w:rFonts w:ascii="Times New Roman" w:hAnsi="Times New Roman"/>
                <w:b/>
                <w:i/>
                <w:sz w:val="22"/>
                <w:szCs w:val="22"/>
              </w:rPr>
              <w:t>ugat</w:t>
            </w:r>
            <w:r w:rsidR="002C1738" w:rsidRPr="00776533">
              <w:rPr>
                <w:rFonts w:ascii="Times New Roman" w:hAnsi="Times New Roman"/>
                <w:b/>
                <w:i/>
                <w:sz w:val="22"/>
                <w:szCs w:val="22"/>
              </w:rPr>
              <w:t>ă</w:t>
            </w:r>
            <w:proofErr w:type="spellEnd"/>
            <w:r w:rsidRPr="00776533">
              <w:rPr>
                <w:rFonts w:ascii="Times New Roman" w:hAnsi="Times New Roman"/>
                <w:b/>
                <w:i/>
                <w:sz w:val="22"/>
                <w:szCs w:val="22"/>
              </w:rPr>
              <w:t xml:space="preserve"> RON</w:t>
            </w:r>
          </w:p>
        </w:tc>
      </w:tr>
      <w:tr w:rsidR="00776533" w:rsidRPr="00776533" w14:paraId="5EE896BC" w14:textId="77777777" w:rsidTr="006B0B0B">
        <w:tc>
          <w:tcPr>
            <w:tcW w:w="682" w:type="dxa"/>
          </w:tcPr>
          <w:p w14:paraId="5EE896B5"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0</w:t>
            </w:r>
          </w:p>
        </w:tc>
        <w:tc>
          <w:tcPr>
            <w:tcW w:w="3544" w:type="dxa"/>
          </w:tcPr>
          <w:p w14:paraId="5EE896B6"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1</w:t>
            </w:r>
          </w:p>
        </w:tc>
        <w:tc>
          <w:tcPr>
            <w:tcW w:w="1417" w:type="dxa"/>
          </w:tcPr>
          <w:p w14:paraId="5EE896B7"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2</w:t>
            </w:r>
          </w:p>
        </w:tc>
        <w:tc>
          <w:tcPr>
            <w:tcW w:w="1377" w:type="dxa"/>
          </w:tcPr>
          <w:p w14:paraId="5EE896B8"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3</w:t>
            </w:r>
          </w:p>
        </w:tc>
        <w:tc>
          <w:tcPr>
            <w:tcW w:w="1080" w:type="dxa"/>
          </w:tcPr>
          <w:p w14:paraId="5EE896B9"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4</w:t>
            </w:r>
          </w:p>
        </w:tc>
        <w:tc>
          <w:tcPr>
            <w:tcW w:w="1087" w:type="dxa"/>
          </w:tcPr>
          <w:p w14:paraId="5EE896BA"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5=3*4</w:t>
            </w:r>
          </w:p>
        </w:tc>
        <w:tc>
          <w:tcPr>
            <w:tcW w:w="1134" w:type="dxa"/>
          </w:tcPr>
          <w:p w14:paraId="5EE896BB" w14:textId="77777777" w:rsidR="00591FBB" w:rsidRPr="00776533" w:rsidRDefault="00591FBB" w:rsidP="004525E6">
            <w:pPr>
              <w:jc w:val="center"/>
              <w:rPr>
                <w:rFonts w:ascii="Times New Roman" w:hAnsi="Times New Roman"/>
                <w:b/>
                <w:i/>
                <w:sz w:val="22"/>
                <w:szCs w:val="22"/>
              </w:rPr>
            </w:pPr>
            <w:r w:rsidRPr="00776533">
              <w:rPr>
                <w:rFonts w:ascii="Times New Roman" w:hAnsi="Times New Roman"/>
                <w:b/>
                <w:i/>
                <w:sz w:val="22"/>
                <w:szCs w:val="22"/>
              </w:rPr>
              <w:t>6</w:t>
            </w:r>
            <w:r w:rsidR="004525E6" w:rsidRPr="00776533">
              <w:rPr>
                <w:rFonts w:ascii="Times New Roman" w:hAnsi="Times New Roman"/>
                <w:b/>
                <w:i/>
                <w:sz w:val="22"/>
                <w:szCs w:val="22"/>
              </w:rPr>
              <w:t>=5*19</w:t>
            </w:r>
            <w:r w:rsidRPr="00776533">
              <w:rPr>
                <w:rFonts w:ascii="Times New Roman" w:hAnsi="Times New Roman"/>
                <w:b/>
                <w:i/>
                <w:sz w:val="22"/>
                <w:szCs w:val="22"/>
              </w:rPr>
              <w:t>%</w:t>
            </w:r>
          </w:p>
        </w:tc>
      </w:tr>
      <w:tr w:rsidR="00776533" w:rsidRPr="00776533" w14:paraId="5EE896C4" w14:textId="77777777" w:rsidTr="00776533">
        <w:trPr>
          <w:trHeight w:val="629"/>
        </w:trPr>
        <w:tc>
          <w:tcPr>
            <w:tcW w:w="682" w:type="dxa"/>
          </w:tcPr>
          <w:p w14:paraId="5EE896BD" w14:textId="77777777"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w:t>
            </w:r>
          </w:p>
        </w:tc>
        <w:tc>
          <w:tcPr>
            <w:tcW w:w="3544" w:type="dxa"/>
            <w:vAlign w:val="center"/>
          </w:tcPr>
          <w:p w14:paraId="513C7862" w14:textId="77777777" w:rsidR="00776533" w:rsidRPr="00776533" w:rsidRDefault="00776533" w:rsidP="00776533">
            <w:pPr>
              <w:rPr>
                <w:rFonts w:ascii="Times New Roman" w:hAnsi="Times New Roman"/>
                <w:i/>
                <w:lang w:val="ro-RO"/>
              </w:rPr>
            </w:pPr>
            <w:r w:rsidRPr="00776533">
              <w:rPr>
                <w:rFonts w:ascii="Times New Roman" w:hAnsi="Times New Roman"/>
                <w:i/>
                <w:lang w:val="ro-RO"/>
              </w:rPr>
              <w:t>Servicii de întreținere și reparații, și înlocuire piese de schimb pentru Etuvă Stericell Typ 111 (număr de inventar 38717 și 38718).</w:t>
            </w:r>
          </w:p>
          <w:p w14:paraId="5EE896BE" w14:textId="17E3324D" w:rsidR="00776533" w:rsidRPr="00776533" w:rsidRDefault="00776533" w:rsidP="00776533">
            <w:pPr>
              <w:spacing w:line="240" w:lineRule="exact"/>
              <w:jc w:val="both"/>
              <w:rPr>
                <w:rFonts w:ascii="Times New Roman" w:hAnsi="Times New Roman"/>
                <w:bCs/>
                <w:i/>
                <w:lang w:val="ro-RO"/>
              </w:rPr>
            </w:pPr>
            <w:r w:rsidRPr="00776533">
              <w:rPr>
                <w:rFonts w:ascii="Times New Roman" w:hAnsi="Times New Roman"/>
                <w:i/>
                <w:lang w:val="ro-RO"/>
              </w:rPr>
              <w:t>Instalare, teste de funcționare și urmărirea atingerii parametrilor funcționali.</w:t>
            </w:r>
          </w:p>
        </w:tc>
        <w:tc>
          <w:tcPr>
            <w:tcW w:w="1417" w:type="dxa"/>
            <w:vAlign w:val="center"/>
          </w:tcPr>
          <w:p w14:paraId="5EE896BF" w14:textId="77777777"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5EE896C0" w14:textId="52F8F1F7"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2</w:t>
            </w:r>
          </w:p>
        </w:tc>
        <w:tc>
          <w:tcPr>
            <w:tcW w:w="1080" w:type="dxa"/>
            <w:vAlign w:val="center"/>
          </w:tcPr>
          <w:p w14:paraId="5EE896C1"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5EE896C2"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5EE896C3" w14:textId="77777777" w:rsidR="00776533" w:rsidRPr="00776533" w:rsidRDefault="00776533" w:rsidP="00776533">
            <w:pPr>
              <w:spacing w:line="240" w:lineRule="exact"/>
              <w:rPr>
                <w:rFonts w:ascii="Times New Roman" w:hAnsi="Times New Roman"/>
                <w:b/>
                <w:i/>
                <w:sz w:val="22"/>
                <w:szCs w:val="22"/>
              </w:rPr>
            </w:pPr>
          </w:p>
        </w:tc>
      </w:tr>
      <w:tr w:rsidR="00776533" w:rsidRPr="00776533" w14:paraId="78B1A0F6" w14:textId="77777777" w:rsidTr="00776533">
        <w:trPr>
          <w:trHeight w:val="629"/>
        </w:trPr>
        <w:tc>
          <w:tcPr>
            <w:tcW w:w="682" w:type="dxa"/>
          </w:tcPr>
          <w:p w14:paraId="0C26C2D1" w14:textId="63EB5731"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2</w:t>
            </w:r>
          </w:p>
        </w:tc>
        <w:tc>
          <w:tcPr>
            <w:tcW w:w="3544" w:type="dxa"/>
            <w:vAlign w:val="center"/>
          </w:tcPr>
          <w:p w14:paraId="020D80A1"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Autoclav Raypa (număr de inventar 38719).</w:t>
            </w:r>
          </w:p>
          <w:p w14:paraId="460C7B5B" w14:textId="5B0C4CFF"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67E52B12" w14:textId="0B2C0C5C"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5DB249A6" w14:textId="33677117"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1BC045AA"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3A3D54DD"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5DED6E69" w14:textId="77777777" w:rsidR="00776533" w:rsidRPr="00776533" w:rsidRDefault="00776533" w:rsidP="00776533">
            <w:pPr>
              <w:spacing w:line="240" w:lineRule="exact"/>
              <w:rPr>
                <w:rFonts w:ascii="Times New Roman" w:hAnsi="Times New Roman"/>
                <w:b/>
                <w:i/>
                <w:sz w:val="22"/>
                <w:szCs w:val="22"/>
              </w:rPr>
            </w:pPr>
          </w:p>
        </w:tc>
      </w:tr>
      <w:tr w:rsidR="00776533" w:rsidRPr="00776533" w14:paraId="6555CECC" w14:textId="77777777" w:rsidTr="00776533">
        <w:trPr>
          <w:trHeight w:val="629"/>
        </w:trPr>
        <w:tc>
          <w:tcPr>
            <w:tcW w:w="682" w:type="dxa"/>
          </w:tcPr>
          <w:p w14:paraId="788D9B18" w14:textId="567CE0DF"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3</w:t>
            </w:r>
          </w:p>
        </w:tc>
        <w:tc>
          <w:tcPr>
            <w:tcW w:w="3544" w:type="dxa"/>
            <w:vAlign w:val="center"/>
          </w:tcPr>
          <w:p w14:paraId="01F2A870"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Baie de apă Julabo model F33-MC (număr de inventar 350010).</w:t>
            </w:r>
          </w:p>
          <w:p w14:paraId="6B83DB7B" w14:textId="553473FA"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3C87EFF3" w14:textId="33E2CFC2"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460D1744" w14:textId="226A4976"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7F426B4F"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321BAD36"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6AD0BFAA" w14:textId="77777777" w:rsidR="00776533" w:rsidRPr="00776533" w:rsidRDefault="00776533" w:rsidP="00776533">
            <w:pPr>
              <w:spacing w:line="240" w:lineRule="exact"/>
              <w:rPr>
                <w:rFonts w:ascii="Times New Roman" w:hAnsi="Times New Roman"/>
                <w:b/>
                <w:i/>
                <w:sz w:val="22"/>
                <w:szCs w:val="22"/>
              </w:rPr>
            </w:pPr>
          </w:p>
        </w:tc>
      </w:tr>
      <w:tr w:rsidR="00776533" w:rsidRPr="00776533" w14:paraId="38565AEF" w14:textId="77777777" w:rsidTr="00776533">
        <w:trPr>
          <w:trHeight w:val="629"/>
        </w:trPr>
        <w:tc>
          <w:tcPr>
            <w:tcW w:w="682" w:type="dxa"/>
          </w:tcPr>
          <w:p w14:paraId="4532DBA5" w14:textId="0FCB9E56"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4</w:t>
            </w:r>
          </w:p>
        </w:tc>
        <w:tc>
          <w:tcPr>
            <w:tcW w:w="3544" w:type="dxa"/>
            <w:vAlign w:val="center"/>
          </w:tcPr>
          <w:p w14:paraId="58522CDD"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Incubator SHAKER Optic Ivymen System (număr de inventar 350703)</w:t>
            </w:r>
          </w:p>
          <w:p w14:paraId="4B2119A4" w14:textId="63901278"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4FE1741B" w14:textId="1F491102"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17300D3F" w14:textId="6290FFFE"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2978F0C5"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1FB988F7"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2BC82594" w14:textId="77777777" w:rsidR="00776533" w:rsidRPr="00776533" w:rsidRDefault="00776533" w:rsidP="00776533">
            <w:pPr>
              <w:spacing w:line="240" w:lineRule="exact"/>
              <w:rPr>
                <w:rFonts w:ascii="Times New Roman" w:hAnsi="Times New Roman"/>
                <w:b/>
                <w:i/>
                <w:sz w:val="22"/>
                <w:szCs w:val="22"/>
              </w:rPr>
            </w:pPr>
          </w:p>
        </w:tc>
      </w:tr>
      <w:tr w:rsidR="00776533" w:rsidRPr="00776533" w14:paraId="041D00AF" w14:textId="77777777" w:rsidTr="00776533">
        <w:trPr>
          <w:trHeight w:val="629"/>
        </w:trPr>
        <w:tc>
          <w:tcPr>
            <w:tcW w:w="682" w:type="dxa"/>
          </w:tcPr>
          <w:p w14:paraId="0B920632" w14:textId="1185FC1F"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5</w:t>
            </w:r>
          </w:p>
        </w:tc>
        <w:tc>
          <w:tcPr>
            <w:tcW w:w="3544" w:type="dxa"/>
            <w:vAlign w:val="center"/>
          </w:tcPr>
          <w:p w14:paraId="29216CEC"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concentrator sub vid CHRIST RVC 2-18 (număr de inventar 39195).</w:t>
            </w:r>
          </w:p>
          <w:p w14:paraId="7C0450CD" w14:textId="025C5FB9"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4C9CC1DB" w14:textId="511E30CC"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34C5D24A" w14:textId="6FB9A217"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242131A8"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287ACC87"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0A05305C" w14:textId="77777777" w:rsidR="00776533" w:rsidRPr="00776533" w:rsidRDefault="00776533" w:rsidP="00776533">
            <w:pPr>
              <w:spacing w:line="240" w:lineRule="exact"/>
              <w:rPr>
                <w:rFonts w:ascii="Times New Roman" w:hAnsi="Times New Roman"/>
                <w:b/>
                <w:i/>
                <w:sz w:val="22"/>
                <w:szCs w:val="22"/>
              </w:rPr>
            </w:pPr>
          </w:p>
        </w:tc>
      </w:tr>
      <w:tr w:rsidR="00776533" w:rsidRPr="00776533" w14:paraId="3E79E43E" w14:textId="77777777" w:rsidTr="00776533">
        <w:trPr>
          <w:trHeight w:val="629"/>
        </w:trPr>
        <w:tc>
          <w:tcPr>
            <w:tcW w:w="682" w:type="dxa"/>
          </w:tcPr>
          <w:p w14:paraId="7CF11643" w14:textId="5C25F18C"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lastRenderedPageBreak/>
              <w:t>6</w:t>
            </w:r>
          </w:p>
        </w:tc>
        <w:tc>
          <w:tcPr>
            <w:tcW w:w="3544" w:type="dxa"/>
            <w:vAlign w:val="center"/>
          </w:tcPr>
          <w:p w14:paraId="2CD0E259"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ultracentrifugă Mikro 200R (număr de inventar 350409).</w:t>
            </w:r>
          </w:p>
          <w:p w14:paraId="47EFF2F6" w14:textId="64883544"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5B48B37D" w14:textId="0E42EF5C"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0F1AA060" w14:textId="3F8C3EFF"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0B872DD0"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5BF53B1C"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69E98400" w14:textId="77777777" w:rsidR="00776533" w:rsidRPr="00776533" w:rsidRDefault="00776533" w:rsidP="00776533">
            <w:pPr>
              <w:spacing w:line="240" w:lineRule="exact"/>
              <w:rPr>
                <w:rFonts w:ascii="Times New Roman" w:hAnsi="Times New Roman"/>
                <w:b/>
                <w:i/>
                <w:sz w:val="22"/>
                <w:szCs w:val="22"/>
              </w:rPr>
            </w:pPr>
          </w:p>
        </w:tc>
      </w:tr>
      <w:tr w:rsidR="00776533" w:rsidRPr="00776533" w14:paraId="182FE065" w14:textId="77777777" w:rsidTr="00776533">
        <w:trPr>
          <w:trHeight w:val="629"/>
        </w:trPr>
        <w:tc>
          <w:tcPr>
            <w:tcW w:w="682" w:type="dxa"/>
          </w:tcPr>
          <w:p w14:paraId="6329D44B" w14:textId="36B08238"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7</w:t>
            </w:r>
          </w:p>
        </w:tc>
        <w:tc>
          <w:tcPr>
            <w:tcW w:w="3544" w:type="dxa"/>
            <w:vAlign w:val="center"/>
          </w:tcPr>
          <w:p w14:paraId="587066BD"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Termostat Polenko (număr de inventar 39302).</w:t>
            </w:r>
          </w:p>
          <w:p w14:paraId="56C2244D" w14:textId="6B225638"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70F77CC1" w14:textId="38E54974"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6179EFB2" w14:textId="0259932F"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1DED7BF9"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3AB9C00C"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030955DE" w14:textId="77777777" w:rsidR="00776533" w:rsidRPr="00776533" w:rsidRDefault="00776533" w:rsidP="00776533">
            <w:pPr>
              <w:spacing w:line="240" w:lineRule="exact"/>
              <w:rPr>
                <w:rFonts w:ascii="Times New Roman" w:hAnsi="Times New Roman"/>
                <w:b/>
                <w:i/>
                <w:sz w:val="22"/>
                <w:szCs w:val="22"/>
              </w:rPr>
            </w:pPr>
          </w:p>
        </w:tc>
      </w:tr>
      <w:tr w:rsidR="00776533" w:rsidRPr="00776533" w14:paraId="38E9D677" w14:textId="77777777" w:rsidTr="00776533">
        <w:trPr>
          <w:trHeight w:val="629"/>
        </w:trPr>
        <w:tc>
          <w:tcPr>
            <w:tcW w:w="682" w:type="dxa"/>
          </w:tcPr>
          <w:p w14:paraId="6F4D8542" w14:textId="2C806993"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8</w:t>
            </w:r>
          </w:p>
        </w:tc>
        <w:tc>
          <w:tcPr>
            <w:tcW w:w="3544" w:type="dxa"/>
            <w:vAlign w:val="center"/>
          </w:tcPr>
          <w:p w14:paraId="1F52A253"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Termostat Binder (număr de inventar 39079).</w:t>
            </w:r>
          </w:p>
          <w:p w14:paraId="0BFE322F" w14:textId="402A06EB"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31D7FCA2" w14:textId="23634131"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4603983C" w14:textId="41701DAF"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12F41748"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392DE4B2"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30AB5BB4" w14:textId="77777777" w:rsidR="00776533" w:rsidRPr="00776533" w:rsidRDefault="00776533" w:rsidP="00776533">
            <w:pPr>
              <w:spacing w:line="240" w:lineRule="exact"/>
              <w:rPr>
                <w:rFonts w:ascii="Times New Roman" w:hAnsi="Times New Roman"/>
                <w:b/>
                <w:i/>
                <w:sz w:val="22"/>
                <w:szCs w:val="22"/>
              </w:rPr>
            </w:pPr>
          </w:p>
        </w:tc>
      </w:tr>
      <w:tr w:rsidR="00776533" w:rsidRPr="00776533" w14:paraId="7F922A5D" w14:textId="77777777" w:rsidTr="00776533">
        <w:trPr>
          <w:trHeight w:val="629"/>
        </w:trPr>
        <w:tc>
          <w:tcPr>
            <w:tcW w:w="682" w:type="dxa"/>
          </w:tcPr>
          <w:p w14:paraId="59FC6BCA" w14:textId="555EEDF7"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9</w:t>
            </w:r>
          </w:p>
        </w:tc>
        <w:tc>
          <w:tcPr>
            <w:tcW w:w="3544" w:type="dxa"/>
            <w:vAlign w:val="center"/>
          </w:tcPr>
          <w:p w14:paraId="27584B20"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sistem de obținere apă pură (număr de inventar 352216).</w:t>
            </w:r>
          </w:p>
          <w:p w14:paraId="43C01C91" w14:textId="0146D7BB"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3C14CE01" w14:textId="31C8BCA9"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052FC25A" w14:textId="052F917B"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143F9CD6"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677082AD"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625204E2" w14:textId="77777777" w:rsidR="00776533" w:rsidRPr="00776533" w:rsidRDefault="00776533" w:rsidP="00776533">
            <w:pPr>
              <w:spacing w:line="240" w:lineRule="exact"/>
              <w:rPr>
                <w:rFonts w:ascii="Times New Roman" w:hAnsi="Times New Roman"/>
                <w:b/>
                <w:i/>
                <w:sz w:val="22"/>
                <w:szCs w:val="22"/>
              </w:rPr>
            </w:pPr>
          </w:p>
        </w:tc>
      </w:tr>
      <w:tr w:rsidR="00776533" w:rsidRPr="00776533" w14:paraId="14AAB5E4" w14:textId="77777777" w:rsidTr="00776533">
        <w:trPr>
          <w:trHeight w:val="629"/>
        </w:trPr>
        <w:tc>
          <w:tcPr>
            <w:tcW w:w="682" w:type="dxa"/>
          </w:tcPr>
          <w:p w14:paraId="508FBCEF" w14:textId="523034FA"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10</w:t>
            </w:r>
          </w:p>
        </w:tc>
        <w:tc>
          <w:tcPr>
            <w:tcW w:w="3544" w:type="dxa"/>
            <w:vAlign w:val="center"/>
          </w:tcPr>
          <w:p w14:paraId="15CED0E4"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liofilizator Alpha (număr de inventar 39316).</w:t>
            </w:r>
          </w:p>
          <w:p w14:paraId="354FF252" w14:textId="3A3077E6"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570FF0EE" w14:textId="7CFA5A49"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199ABCB2" w14:textId="0CECCA11"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6045B129"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6CAA4A15"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5BE8FFD0" w14:textId="77777777" w:rsidR="00776533" w:rsidRPr="00776533" w:rsidRDefault="00776533" w:rsidP="00776533">
            <w:pPr>
              <w:spacing w:line="240" w:lineRule="exact"/>
              <w:rPr>
                <w:rFonts w:ascii="Times New Roman" w:hAnsi="Times New Roman"/>
                <w:b/>
                <w:i/>
                <w:sz w:val="22"/>
                <w:szCs w:val="22"/>
              </w:rPr>
            </w:pPr>
          </w:p>
        </w:tc>
      </w:tr>
      <w:tr w:rsidR="00776533" w:rsidRPr="00776533" w14:paraId="082035D7" w14:textId="77777777" w:rsidTr="00776533">
        <w:trPr>
          <w:trHeight w:val="629"/>
        </w:trPr>
        <w:tc>
          <w:tcPr>
            <w:tcW w:w="682" w:type="dxa"/>
          </w:tcPr>
          <w:p w14:paraId="25F48A3E" w14:textId="619AC5C2"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11</w:t>
            </w:r>
          </w:p>
        </w:tc>
        <w:tc>
          <w:tcPr>
            <w:tcW w:w="3544" w:type="dxa"/>
            <w:vAlign w:val="center"/>
          </w:tcPr>
          <w:p w14:paraId="707472F4"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agitator orbital cu incubator (număr de inventar 350703 și 350704).</w:t>
            </w:r>
          </w:p>
          <w:p w14:paraId="31682698" w14:textId="3E6AEC3B"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039D664C" w14:textId="2B6699E2"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486A1341" w14:textId="7310B25C"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2</w:t>
            </w:r>
          </w:p>
        </w:tc>
        <w:tc>
          <w:tcPr>
            <w:tcW w:w="1080" w:type="dxa"/>
            <w:vAlign w:val="center"/>
          </w:tcPr>
          <w:p w14:paraId="28716D72" w14:textId="77777777" w:rsidR="00776533" w:rsidRPr="00776533" w:rsidRDefault="00776533" w:rsidP="00776533">
            <w:pPr>
              <w:spacing w:line="240" w:lineRule="exact"/>
              <w:rPr>
                <w:rFonts w:ascii="Times New Roman" w:hAnsi="Times New Roman"/>
                <w:b/>
                <w:i/>
                <w:sz w:val="22"/>
                <w:szCs w:val="22"/>
              </w:rPr>
            </w:pPr>
          </w:p>
        </w:tc>
        <w:tc>
          <w:tcPr>
            <w:tcW w:w="1087" w:type="dxa"/>
            <w:vAlign w:val="center"/>
          </w:tcPr>
          <w:p w14:paraId="2280772C" w14:textId="77777777" w:rsidR="00776533" w:rsidRPr="00776533" w:rsidRDefault="00776533" w:rsidP="00776533">
            <w:pPr>
              <w:spacing w:line="240" w:lineRule="exact"/>
              <w:rPr>
                <w:rFonts w:ascii="Times New Roman" w:hAnsi="Times New Roman"/>
                <w:b/>
                <w:i/>
                <w:sz w:val="22"/>
                <w:szCs w:val="22"/>
              </w:rPr>
            </w:pPr>
          </w:p>
        </w:tc>
        <w:tc>
          <w:tcPr>
            <w:tcW w:w="1134" w:type="dxa"/>
            <w:vAlign w:val="center"/>
          </w:tcPr>
          <w:p w14:paraId="356894C6" w14:textId="77777777" w:rsidR="00776533" w:rsidRPr="00776533" w:rsidRDefault="00776533" w:rsidP="00776533">
            <w:pPr>
              <w:spacing w:line="240" w:lineRule="exact"/>
              <w:rPr>
                <w:rFonts w:ascii="Times New Roman" w:hAnsi="Times New Roman"/>
                <w:b/>
                <w:i/>
                <w:sz w:val="22"/>
                <w:szCs w:val="22"/>
              </w:rPr>
            </w:pPr>
          </w:p>
        </w:tc>
      </w:tr>
      <w:tr w:rsidR="00776533" w:rsidRPr="00776533" w14:paraId="30006F7D" w14:textId="77777777" w:rsidTr="00776533">
        <w:trPr>
          <w:trHeight w:val="629"/>
        </w:trPr>
        <w:tc>
          <w:tcPr>
            <w:tcW w:w="682" w:type="dxa"/>
          </w:tcPr>
          <w:p w14:paraId="5AF1C210" w14:textId="171FD242"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12</w:t>
            </w:r>
          </w:p>
        </w:tc>
        <w:tc>
          <w:tcPr>
            <w:tcW w:w="3544" w:type="dxa"/>
            <w:vAlign w:val="center"/>
          </w:tcPr>
          <w:p w14:paraId="26F57B5C"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centrifugă 320R (număr de inventar 37924).</w:t>
            </w:r>
          </w:p>
          <w:p w14:paraId="07AEC44C" w14:textId="328A4FCA"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56AD3AF9" w14:textId="349C873F"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4EBC5878" w14:textId="62975880"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2A9AD0A8"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10438770"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09AF9554" w14:textId="77777777" w:rsidR="00776533" w:rsidRPr="00776533" w:rsidRDefault="00776533" w:rsidP="00776533">
            <w:pPr>
              <w:spacing w:line="240" w:lineRule="exact"/>
              <w:rPr>
                <w:rFonts w:ascii="Times New Roman" w:hAnsi="Times New Roman"/>
                <w:b/>
                <w:i/>
                <w:sz w:val="22"/>
                <w:szCs w:val="22"/>
              </w:rPr>
            </w:pPr>
          </w:p>
        </w:tc>
      </w:tr>
      <w:tr w:rsidR="00776533" w:rsidRPr="00776533" w14:paraId="2ED96C4C" w14:textId="77777777" w:rsidTr="00776533">
        <w:trPr>
          <w:trHeight w:val="629"/>
        </w:trPr>
        <w:tc>
          <w:tcPr>
            <w:tcW w:w="682" w:type="dxa"/>
          </w:tcPr>
          <w:p w14:paraId="2B78E6B5" w14:textId="240D2AEC"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13</w:t>
            </w:r>
          </w:p>
        </w:tc>
        <w:tc>
          <w:tcPr>
            <w:tcW w:w="3544" w:type="dxa"/>
            <w:vAlign w:val="center"/>
          </w:tcPr>
          <w:p w14:paraId="7F23CA47"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anaerostat cu incubator (număr de inventar 38849).</w:t>
            </w:r>
          </w:p>
          <w:p w14:paraId="58377B14" w14:textId="1B13F417"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6379997C" w14:textId="73FD5054"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4B02277A" w14:textId="632B01B0"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2CB14FB5"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294BAB2C"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56F27759" w14:textId="77777777" w:rsidR="00776533" w:rsidRPr="00776533" w:rsidRDefault="00776533" w:rsidP="00776533">
            <w:pPr>
              <w:spacing w:line="240" w:lineRule="exact"/>
              <w:rPr>
                <w:rFonts w:ascii="Times New Roman" w:hAnsi="Times New Roman"/>
                <w:b/>
                <w:i/>
                <w:sz w:val="22"/>
                <w:szCs w:val="22"/>
              </w:rPr>
            </w:pPr>
          </w:p>
        </w:tc>
      </w:tr>
      <w:tr w:rsidR="00776533" w:rsidRPr="00776533" w14:paraId="10A4E3CA" w14:textId="77777777" w:rsidTr="00776533">
        <w:trPr>
          <w:trHeight w:val="629"/>
        </w:trPr>
        <w:tc>
          <w:tcPr>
            <w:tcW w:w="682" w:type="dxa"/>
          </w:tcPr>
          <w:p w14:paraId="43CD394A" w14:textId="7D5D0E46"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14</w:t>
            </w:r>
          </w:p>
        </w:tc>
        <w:tc>
          <w:tcPr>
            <w:tcW w:w="3544" w:type="dxa"/>
            <w:vAlign w:val="center"/>
          </w:tcPr>
          <w:p w14:paraId="6787D837"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autoclav Panasonic MLS-3781L (număr de inventar 352335).</w:t>
            </w:r>
          </w:p>
          <w:p w14:paraId="331B947D" w14:textId="617EA938"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441C59A0" w14:textId="57FF9B8D"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0EA71D47" w14:textId="03EC98F4"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3C1AF194"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70B28ADC"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0C8620CC" w14:textId="77777777" w:rsidR="00776533" w:rsidRPr="00776533" w:rsidRDefault="00776533" w:rsidP="00776533">
            <w:pPr>
              <w:spacing w:line="240" w:lineRule="exact"/>
              <w:rPr>
                <w:rFonts w:ascii="Times New Roman" w:hAnsi="Times New Roman"/>
                <w:b/>
                <w:i/>
                <w:sz w:val="22"/>
                <w:szCs w:val="22"/>
              </w:rPr>
            </w:pPr>
          </w:p>
        </w:tc>
      </w:tr>
      <w:tr w:rsidR="00776533" w:rsidRPr="00776533" w14:paraId="765C9E1D" w14:textId="77777777" w:rsidTr="00776533">
        <w:trPr>
          <w:trHeight w:val="629"/>
        </w:trPr>
        <w:tc>
          <w:tcPr>
            <w:tcW w:w="682" w:type="dxa"/>
          </w:tcPr>
          <w:p w14:paraId="4E78A5FB" w14:textId="011D70FD"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15</w:t>
            </w:r>
          </w:p>
        </w:tc>
        <w:tc>
          <w:tcPr>
            <w:tcW w:w="3544" w:type="dxa"/>
            <w:vAlign w:val="center"/>
          </w:tcPr>
          <w:p w14:paraId="532EB11E"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 xml:space="preserve">Servicii de întreținere și reparații, și înlocuire piese de schimb pentru </w:t>
            </w:r>
            <w:r w:rsidRPr="00776533">
              <w:rPr>
                <w:rFonts w:ascii="Times New Roman" w:hAnsi="Times New Roman"/>
                <w:i/>
                <w:lang w:val="ro-RO"/>
              </w:rPr>
              <w:lastRenderedPageBreak/>
              <w:t>termobalanță AND MF50 (număr de inventar 35994).</w:t>
            </w:r>
          </w:p>
          <w:p w14:paraId="05846E78" w14:textId="414DBBB1"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448EB4BB" w14:textId="03FF65F0"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lastRenderedPageBreak/>
              <w:t>Servicii</w:t>
            </w:r>
            <w:proofErr w:type="spellEnd"/>
          </w:p>
        </w:tc>
        <w:tc>
          <w:tcPr>
            <w:tcW w:w="1377" w:type="dxa"/>
            <w:vAlign w:val="center"/>
          </w:tcPr>
          <w:p w14:paraId="31B83A2F" w14:textId="26B47E37"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039CE529"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350FFF55"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41C32483" w14:textId="77777777" w:rsidR="00776533" w:rsidRPr="00776533" w:rsidRDefault="00776533" w:rsidP="00776533">
            <w:pPr>
              <w:spacing w:line="240" w:lineRule="exact"/>
              <w:rPr>
                <w:rFonts w:ascii="Times New Roman" w:hAnsi="Times New Roman"/>
                <w:b/>
                <w:i/>
                <w:sz w:val="22"/>
                <w:szCs w:val="22"/>
              </w:rPr>
            </w:pPr>
          </w:p>
        </w:tc>
      </w:tr>
      <w:tr w:rsidR="00776533" w:rsidRPr="00776533" w14:paraId="6932538B" w14:textId="77777777" w:rsidTr="00776533">
        <w:trPr>
          <w:trHeight w:val="629"/>
        </w:trPr>
        <w:tc>
          <w:tcPr>
            <w:tcW w:w="682" w:type="dxa"/>
          </w:tcPr>
          <w:p w14:paraId="6E3145C2" w14:textId="28AE4244"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16</w:t>
            </w:r>
          </w:p>
        </w:tc>
        <w:tc>
          <w:tcPr>
            <w:tcW w:w="3544" w:type="dxa"/>
            <w:vAlign w:val="center"/>
          </w:tcPr>
          <w:p w14:paraId="5E264F70"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omogenizator Pulsifier  (număr de inventar 350613).</w:t>
            </w:r>
          </w:p>
          <w:p w14:paraId="734E0D6C" w14:textId="7EC2693B"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1465E272" w14:textId="77F6695F"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23ACECC8" w14:textId="755AD8F2"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3C04856E"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147F9F76"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7F1524D1" w14:textId="77777777" w:rsidR="00776533" w:rsidRPr="00776533" w:rsidRDefault="00776533" w:rsidP="00776533">
            <w:pPr>
              <w:spacing w:line="240" w:lineRule="exact"/>
              <w:rPr>
                <w:rFonts w:ascii="Times New Roman" w:hAnsi="Times New Roman"/>
                <w:b/>
                <w:i/>
                <w:sz w:val="22"/>
                <w:szCs w:val="22"/>
              </w:rPr>
            </w:pPr>
          </w:p>
        </w:tc>
      </w:tr>
      <w:tr w:rsidR="00776533" w:rsidRPr="00776533" w14:paraId="039AE4B1" w14:textId="77777777" w:rsidTr="00776533">
        <w:trPr>
          <w:trHeight w:val="629"/>
        </w:trPr>
        <w:tc>
          <w:tcPr>
            <w:tcW w:w="682" w:type="dxa"/>
          </w:tcPr>
          <w:p w14:paraId="79CECB95" w14:textId="2F076E07"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17</w:t>
            </w:r>
          </w:p>
        </w:tc>
        <w:tc>
          <w:tcPr>
            <w:tcW w:w="3544" w:type="dxa"/>
            <w:vAlign w:val="center"/>
          </w:tcPr>
          <w:p w14:paraId="034BEBB5" w14:textId="77777777" w:rsidR="00776533" w:rsidRPr="00776533" w:rsidRDefault="00776533" w:rsidP="00776533">
            <w:pPr>
              <w:pStyle w:val="NoSpacing"/>
              <w:rPr>
                <w:rFonts w:ascii="Times New Roman" w:hAnsi="Times New Roman"/>
                <w:i/>
                <w:lang w:val="ro-RO"/>
              </w:rPr>
            </w:pPr>
            <w:r w:rsidRPr="00776533">
              <w:rPr>
                <w:rFonts w:ascii="Times New Roman" w:hAnsi="Times New Roman"/>
                <w:i/>
                <w:lang w:val="ro-RO"/>
              </w:rPr>
              <w:t>Servicii de întreținere și reparații, și înlocuire piese de schimb pentru rancimat profesional 892 Metrohm (număr de inventar 352333).</w:t>
            </w:r>
          </w:p>
          <w:p w14:paraId="0D65021A" w14:textId="129E2831"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Instalare, teste de funcționare și urmărirea atingerii parametrilor funcționali</w:t>
            </w:r>
          </w:p>
        </w:tc>
        <w:tc>
          <w:tcPr>
            <w:tcW w:w="1417" w:type="dxa"/>
            <w:vAlign w:val="center"/>
          </w:tcPr>
          <w:p w14:paraId="770E535E" w14:textId="433562C3"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7BA138A0" w14:textId="3941BB5E"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73065F83"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568B1B80"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31AAE188" w14:textId="77777777" w:rsidR="00776533" w:rsidRPr="00776533" w:rsidRDefault="00776533" w:rsidP="00776533">
            <w:pPr>
              <w:spacing w:line="240" w:lineRule="exact"/>
              <w:rPr>
                <w:rFonts w:ascii="Times New Roman" w:hAnsi="Times New Roman"/>
                <w:b/>
                <w:i/>
                <w:sz w:val="22"/>
                <w:szCs w:val="22"/>
              </w:rPr>
            </w:pPr>
          </w:p>
        </w:tc>
      </w:tr>
      <w:tr w:rsidR="00776533" w:rsidRPr="00776533" w14:paraId="2C8BA5CD" w14:textId="77777777" w:rsidTr="00776533">
        <w:trPr>
          <w:trHeight w:val="629"/>
        </w:trPr>
        <w:tc>
          <w:tcPr>
            <w:tcW w:w="682" w:type="dxa"/>
          </w:tcPr>
          <w:p w14:paraId="6349CB41" w14:textId="7AB64901" w:rsidR="00776533" w:rsidRPr="00776533" w:rsidRDefault="00776533" w:rsidP="00776533">
            <w:pPr>
              <w:jc w:val="center"/>
              <w:rPr>
                <w:rFonts w:ascii="Times New Roman" w:hAnsi="Times New Roman"/>
                <w:b/>
                <w:i/>
                <w:sz w:val="22"/>
                <w:szCs w:val="22"/>
              </w:rPr>
            </w:pPr>
            <w:r w:rsidRPr="00776533">
              <w:rPr>
                <w:rFonts w:ascii="Times New Roman" w:hAnsi="Times New Roman"/>
                <w:b/>
                <w:i/>
                <w:sz w:val="22"/>
                <w:szCs w:val="22"/>
              </w:rPr>
              <w:t>18</w:t>
            </w:r>
          </w:p>
        </w:tc>
        <w:tc>
          <w:tcPr>
            <w:tcW w:w="3544" w:type="dxa"/>
            <w:vAlign w:val="center"/>
          </w:tcPr>
          <w:p w14:paraId="21075C73" w14:textId="5878A470" w:rsidR="00776533" w:rsidRPr="00776533" w:rsidRDefault="00776533" w:rsidP="00776533">
            <w:pPr>
              <w:spacing w:line="240" w:lineRule="exact"/>
              <w:jc w:val="both"/>
              <w:rPr>
                <w:rFonts w:ascii="Times New Roman" w:hAnsi="Times New Roman"/>
                <w:bCs/>
                <w:i/>
              </w:rPr>
            </w:pPr>
            <w:r w:rsidRPr="00776533">
              <w:rPr>
                <w:rFonts w:ascii="Times New Roman" w:hAnsi="Times New Roman"/>
                <w:i/>
                <w:lang w:val="ro-RO"/>
              </w:rPr>
              <w:t>Concentrator rotativ sub vid Hyper VAC (număr inventar 353416)</w:t>
            </w:r>
          </w:p>
        </w:tc>
        <w:tc>
          <w:tcPr>
            <w:tcW w:w="1417" w:type="dxa"/>
            <w:vAlign w:val="center"/>
          </w:tcPr>
          <w:p w14:paraId="32726778" w14:textId="721AB96A" w:rsidR="00776533" w:rsidRPr="00776533" w:rsidRDefault="00776533" w:rsidP="00776533">
            <w:pPr>
              <w:spacing w:line="240" w:lineRule="exact"/>
              <w:jc w:val="center"/>
              <w:rPr>
                <w:rFonts w:ascii="Times New Roman" w:hAnsi="Times New Roman"/>
                <w:bCs/>
                <w:i/>
                <w:sz w:val="22"/>
                <w:szCs w:val="22"/>
              </w:rPr>
            </w:pPr>
            <w:proofErr w:type="spellStart"/>
            <w:r w:rsidRPr="00776533">
              <w:rPr>
                <w:rFonts w:ascii="Times New Roman" w:hAnsi="Times New Roman"/>
                <w:bCs/>
                <w:i/>
                <w:sz w:val="22"/>
                <w:szCs w:val="22"/>
              </w:rPr>
              <w:t>Servicii</w:t>
            </w:r>
            <w:proofErr w:type="spellEnd"/>
          </w:p>
        </w:tc>
        <w:tc>
          <w:tcPr>
            <w:tcW w:w="1377" w:type="dxa"/>
            <w:vAlign w:val="center"/>
          </w:tcPr>
          <w:p w14:paraId="69F82934" w14:textId="29BDDDF1" w:rsidR="00776533" w:rsidRPr="00776533" w:rsidRDefault="00776533" w:rsidP="00776533">
            <w:pPr>
              <w:spacing w:line="240" w:lineRule="exact"/>
              <w:jc w:val="center"/>
              <w:rPr>
                <w:rFonts w:ascii="Times New Roman" w:hAnsi="Times New Roman"/>
                <w:bCs/>
                <w:i/>
              </w:rPr>
            </w:pPr>
            <w:r w:rsidRPr="00776533">
              <w:rPr>
                <w:rFonts w:ascii="Times New Roman" w:hAnsi="Times New Roman"/>
                <w:i/>
                <w:lang w:val="ro-RO"/>
              </w:rPr>
              <w:t>1</w:t>
            </w:r>
          </w:p>
        </w:tc>
        <w:tc>
          <w:tcPr>
            <w:tcW w:w="1080" w:type="dxa"/>
            <w:vAlign w:val="center"/>
          </w:tcPr>
          <w:p w14:paraId="70519C16" w14:textId="77777777" w:rsidR="00776533" w:rsidRPr="00776533" w:rsidRDefault="00776533" w:rsidP="00776533">
            <w:pPr>
              <w:spacing w:line="240" w:lineRule="exact"/>
              <w:jc w:val="center"/>
              <w:rPr>
                <w:rFonts w:ascii="Times New Roman" w:hAnsi="Times New Roman"/>
                <w:b/>
                <w:i/>
                <w:sz w:val="22"/>
                <w:szCs w:val="22"/>
              </w:rPr>
            </w:pPr>
          </w:p>
        </w:tc>
        <w:tc>
          <w:tcPr>
            <w:tcW w:w="1087" w:type="dxa"/>
            <w:vAlign w:val="center"/>
          </w:tcPr>
          <w:p w14:paraId="05DDDCED" w14:textId="77777777" w:rsidR="00776533" w:rsidRPr="00776533" w:rsidRDefault="00776533" w:rsidP="00776533">
            <w:pPr>
              <w:spacing w:line="240" w:lineRule="exact"/>
              <w:jc w:val="center"/>
              <w:rPr>
                <w:rFonts w:ascii="Times New Roman" w:hAnsi="Times New Roman"/>
                <w:b/>
                <w:i/>
                <w:sz w:val="22"/>
                <w:szCs w:val="22"/>
              </w:rPr>
            </w:pPr>
          </w:p>
        </w:tc>
        <w:tc>
          <w:tcPr>
            <w:tcW w:w="1134" w:type="dxa"/>
            <w:vAlign w:val="center"/>
          </w:tcPr>
          <w:p w14:paraId="2B7116FD" w14:textId="77777777" w:rsidR="00776533" w:rsidRPr="00776533" w:rsidRDefault="00776533" w:rsidP="00776533">
            <w:pPr>
              <w:spacing w:line="240" w:lineRule="exact"/>
              <w:rPr>
                <w:rFonts w:ascii="Times New Roman" w:hAnsi="Times New Roman"/>
                <w:b/>
                <w:i/>
                <w:sz w:val="22"/>
                <w:szCs w:val="22"/>
              </w:rPr>
            </w:pPr>
          </w:p>
        </w:tc>
      </w:tr>
      <w:tr w:rsidR="00776533" w:rsidRPr="00776533" w14:paraId="5EE896C9" w14:textId="77777777" w:rsidTr="006B0B0B">
        <w:tc>
          <w:tcPr>
            <w:tcW w:w="7020" w:type="dxa"/>
            <w:gridSpan w:val="4"/>
          </w:tcPr>
          <w:p w14:paraId="5EE896C5" w14:textId="77777777" w:rsidR="00D849F6" w:rsidRPr="00776533" w:rsidRDefault="00FF19B6" w:rsidP="00D849F6">
            <w:pPr>
              <w:spacing w:line="240" w:lineRule="exact"/>
              <w:rPr>
                <w:rFonts w:ascii="Times New Roman" w:hAnsi="Times New Roman"/>
                <w:b/>
                <w:i/>
                <w:sz w:val="22"/>
                <w:szCs w:val="22"/>
              </w:rPr>
            </w:pPr>
            <w:r w:rsidRPr="00776533">
              <w:rPr>
                <w:rFonts w:ascii="Times New Roman" w:hAnsi="Times New Roman"/>
                <w:b/>
                <w:i/>
                <w:sz w:val="22"/>
                <w:szCs w:val="22"/>
              </w:rPr>
              <w:t xml:space="preserve">TOTAL </w:t>
            </w:r>
          </w:p>
        </w:tc>
        <w:tc>
          <w:tcPr>
            <w:tcW w:w="1080" w:type="dxa"/>
          </w:tcPr>
          <w:p w14:paraId="5EE896C6" w14:textId="77777777" w:rsidR="00D849F6" w:rsidRPr="00776533" w:rsidRDefault="00D849F6" w:rsidP="00D849F6">
            <w:pPr>
              <w:rPr>
                <w:rFonts w:ascii="Times New Roman" w:hAnsi="Times New Roman"/>
                <w:i/>
                <w:sz w:val="22"/>
                <w:szCs w:val="22"/>
              </w:rPr>
            </w:pPr>
          </w:p>
        </w:tc>
        <w:tc>
          <w:tcPr>
            <w:tcW w:w="1087" w:type="dxa"/>
          </w:tcPr>
          <w:p w14:paraId="5EE896C7" w14:textId="77777777" w:rsidR="00D849F6" w:rsidRPr="00776533" w:rsidRDefault="00D849F6" w:rsidP="00D849F6">
            <w:pPr>
              <w:rPr>
                <w:rFonts w:ascii="Times New Roman" w:hAnsi="Times New Roman"/>
                <w:i/>
                <w:sz w:val="22"/>
                <w:szCs w:val="22"/>
              </w:rPr>
            </w:pPr>
          </w:p>
        </w:tc>
        <w:tc>
          <w:tcPr>
            <w:tcW w:w="1134" w:type="dxa"/>
          </w:tcPr>
          <w:p w14:paraId="5EE896C8" w14:textId="77777777" w:rsidR="00D849F6" w:rsidRPr="00776533" w:rsidRDefault="00D849F6" w:rsidP="00D849F6">
            <w:pPr>
              <w:rPr>
                <w:rFonts w:ascii="Times New Roman" w:hAnsi="Times New Roman"/>
                <w:i/>
                <w:sz w:val="22"/>
                <w:szCs w:val="22"/>
              </w:rPr>
            </w:pPr>
          </w:p>
        </w:tc>
      </w:tr>
      <w:tr w:rsidR="00776533" w:rsidRPr="00776533" w14:paraId="5EE896CE" w14:textId="77777777" w:rsidTr="006B0B0B">
        <w:tc>
          <w:tcPr>
            <w:tcW w:w="7020" w:type="dxa"/>
            <w:gridSpan w:val="4"/>
          </w:tcPr>
          <w:p w14:paraId="5EE896CA" w14:textId="77777777" w:rsidR="00D849F6" w:rsidRPr="00776533" w:rsidRDefault="00D849F6" w:rsidP="00D849F6">
            <w:pPr>
              <w:spacing w:line="240" w:lineRule="exact"/>
              <w:rPr>
                <w:rFonts w:ascii="Times New Roman" w:hAnsi="Times New Roman"/>
                <w:b/>
                <w:i/>
                <w:sz w:val="22"/>
                <w:szCs w:val="22"/>
                <w:highlight w:val="yellow"/>
              </w:rPr>
            </w:pPr>
          </w:p>
        </w:tc>
        <w:tc>
          <w:tcPr>
            <w:tcW w:w="1080" w:type="dxa"/>
          </w:tcPr>
          <w:p w14:paraId="5EE896CB" w14:textId="77777777" w:rsidR="00D849F6" w:rsidRPr="00776533" w:rsidRDefault="00D849F6" w:rsidP="00D849F6">
            <w:pPr>
              <w:rPr>
                <w:rFonts w:ascii="Times New Roman" w:hAnsi="Times New Roman"/>
                <w:i/>
                <w:sz w:val="22"/>
                <w:szCs w:val="22"/>
              </w:rPr>
            </w:pPr>
          </w:p>
        </w:tc>
        <w:tc>
          <w:tcPr>
            <w:tcW w:w="1087" w:type="dxa"/>
          </w:tcPr>
          <w:p w14:paraId="5EE896CC" w14:textId="77777777" w:rsidR="00D849F6" w:rsidRPr="00776533" w:rsidRDefault="00D849F6" w:rsidP="00D849F6">
            <w:pPr>
              <w:rPr>
                <w:rFonts w:ascii="Times New Roman" w:hAnsi="Times New Roman"/>
                <w:i/>
                <w:sz w:val="22"/>
                <w:szCs w:val="22"/>
              </w:rPr>
            </w:pPr>
          </w:p>
        </w:tc>
        <w:tc>
          <w:tcPr>
            <w:tcW w:w="1134" w:type="dxa"/>
          </w:tcPr>
          <w:p w14:paraId="5EE896CD" w14:textId="77777777" w:rsidR="00D849F6" w:rsidRPr="00776533" w:rsidRDefault="00D849F6" w:rsidP="00D849F6">
            <w:pPr>
              <w:rPr>
                <w:rFonts w:ascii="Times New Roman" w:hAnsi="Times New Roman"/>
                <w:i/>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06A4D1BD" w:rsidR="008D3598" w:rsidRDefault="008D3598" w:rsidP="00875C10">
      <w:pPr>
        <w:rPr>
          <w:rFonts w:ascii="Times New Roman" w:hAnsi="Times New Roman"/>
          <w:b/>
          <w:i/>
          <w:sz w:val="18"/>
          <w:szCs w:val="18"/>
        </w:rPr>
      </w:pPr>
    </w:p>
    <w:p w14:paraId="7C0EF023" w14:textId="641F5C8F" w:rsidR="00776533" w:rsidRDefault="00776533" w:rsidP="00875C10">
      <w:pPr>
        <w:rPr>
          <w:rFonts w:ascii="Times New Roman" w:hAnsi="Times New Roman"/>
          <w:b/>
          <w:i/>
          <w:sz w:val="18"/>
          <w:szCs w:val="18"/>
        </w:rPr>
      </w:pPr>
    </w:p>
    <w:p w14:paraId="222EBEE1" w14:textId="765D8AE9" w:rsidR="00776533" w:rsidRDefault="00776533" w:rsidP="00875C10">
      <w:pPr>
        <w:rPr>
          <w:rFonts w:ascii="Times New Roman" w:hAnsi="Times New Roman"/>
          <w:b/>
          <w:i/>
          <w:sz w:val="18"/>
          <w:szCs w:val="18"/>
        </w:rPr>
      </w:pPr>
    </w:p>
    <w:p w14:paraId="7DA7104A" w14:textId="0D28ECA2" w:rsidR="00776533" w:rsidRDefault="00776533" w:rsidP="00875C10">
      <w:pPr>
        <w:rPr>
          <w:rFonts w:ascii="Times New Roman" w:hAnsi="Times New Roman"/>
          <w:b/>
          <w:i/>
          <w:sz w:val="18"/>
          <w:szCs w:val="18"/>
        </w:rPr>
      </w:pPr>
    </w:p>
    <w:p w14:paraId="760ABF2A" w14:textId="1554B6EE" w:rsidR="00776533" w:rsidRDefault="00776533" w:rsidP="00875C10">
      <w:pPr>
        <w:rPr>
          <w:rFonts w:ascii="Times New Roman" w:hAnsi="Times New Roman"/>
          <w:b/>
          <w:i/>
          <w:sz w:val="18"/>
          <w:szCs w:val="18"/>
        </w:rPr>
      </w:pPr>
    </w:p>
    <w:p w14:paraId="6DFA87EC" w14:textId="3F3D632B" w:rsidR="00776533" w:rsidRDefault="00776533" w:rsidP="00875C10">
      <w:pPr>
        <w:rPr>
          <w:rFonts w:ascii="Times New Roman" w:hAnsi="Times New Roman"/>
          <w:b/>
          <w:i/>
          <w:sz w:val="18"/>
          <w:szCs w:val="18"/>
        </w:rPr>
      </w:pPr>
    </w:p>
    <w:p w14:paraId="31123AF8" w14:textId="236D0779" w:rsidR="00776533" w:rsidRDefault="00776533" w:rsidP="00875C10">
      <w:pPr>
        <w:rPr>
          <w:rFonts w:ascii="Times New Roman" w:hAnsi="Times New Roman"/>
          <w:b/>
          <w:i/>
          <w:sz w:val="18"/>
          <w:szCs w:val="18"/>
        </w:rPr>
      </w:pPr>
    </w:p>
    <w:p w14:paraId="28C47C75" w14:textId="14E763A2" w:rsidR="00776533" w:rsidRDefault="00776533" w:rsidP="00875C10">
      <w:pPr>
        <w:rPr>
          <w:rFonts w:ascii="Times New Roman" w:hAnsi="Times New Roman"/>
          <w:b/>
          <w:i/>
          <w:sz w:val="18"/>
          <w:szCs w:val="18"/>
        </w:rPr>
      </w:pPr>
    </w:p>
    <w:p w14:paraId="0BE5EA23" w14:textId="0E54019B" w:rsidR="00776533" w:rsidRDefault="00776533" w:rsidP="00875C10">
      <w:pPr>
        <w:rPr>
          <w:rFonts w:ascii="Times New Roman" w:hAnsi="Times New Roman"/>
          <w:b/>
          <w:i/>
          <w:sz w:val="18"/>
          <w:szCs w:val="18"/>
        </w:rPr>
      </w:pPr>
    </w:p>
    <w:p w14:paraId="47CE5653" w14:textId="51D27EC6" w:rsidR="00776533" w:rsidRDefault="00776533" w:rsidP="00875C10">
      <w:pPr>
        <w:rPr>
          <w:rFonts w:ascii="Times New Roman" w:hAnsi="Times New Roman"/>
          <w:b/>
          <w:i/>
          <w:sz w:val="18"/>
          <w:szCs w:val="18"/>
        </w:rPr>
      </w:pPr>
    </w:p>
    <w:p w14:paraId="13565CDB" w14:textId="7334F8C0" w:rsidR="00776533" w:rsidRDefault="00776533" w:rsidP="00875C10">
      <w:pPr>
        <w:rPr>
          <w:rFonts w:ascii="Times New Roman" w:hAnsi="Times New Roman"/>
          <w:b/>
          <w:i/>
          <w:sz w:val="18"/>
          <w:szCs w:val="18"/>
        </w:rPr>
      </w:pPr>
    </w:p>
    <w:p w14:paraId="5237CA9F" w14:textId="77777777" w:rsidR="00776533" w:rsidRDefault="00776533"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28F9491F"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08476A" w:rsidRPr="0008476A">
        <w:t xml:space="preserve"> </w:t>
      </w:r>
      <w:r w:rsidR="0008476A" w:rsidRPr="0008476A">
        <w:rPr>
          <w:bCs/>
          <w:i/>
          <w:noProof/>
          <w:sz w:val="20"/>
          <w:lang w:val="en-US"/>
        </w:rPr>
        <w:t>Lucr</w:t>
      </w:r>
      <w:r w:rsidR="0008476A" w:rsidRPr="0008476A">
        <w:rPr>
          <w:rFonts w:hint="cs"/>
          <w:bCs/>
          <w:i/>
          <w:noProof/>
          <w:sz w:val="20"/>
          <w:lang w:val="en-US"/>
        </w:rPr>
        <w:t>ă</w:t>
      </w:r>
      <w:r w:rsidR="0008476A" w:rsidRPr="0008476A">
        <w:rPr>
          <w:bCs/>
          <w:i/>
          <w:noProof/>
          <w:sz w:val="20"/>
          <w:lang w:val="en-US"/>
        </w:rPr>
        <w:t>ri de asigurare mentenanț</w:t>
      </w:r>
      <w:r w:rsidR="0008476A" w:rsidRPr="0008476A">
        <w:rPr>
          <w:rFonts w:hint="cs"/>
          <w:bCs/>
          <w:i/>
          <w:noProof/>
          <w:sz w:val="20"/>
          <w:lang w:val="en-US"/>
        </w:rPr>
        <w:t>ă</w:t>
      </w:r>
      <w:r w:rsidR="0008476A" w:rsidRPr="0008476A">
        <w:rPr>
          <w:bCs/>
          <w:i/>
          <w:noProof/>
          <w:sz w:val="20"/>
          <w:lang w:val="en-US"/>
        </w:rPr>
        <w:t>-întreținere și reparații pentru echipamentele de cercetare din cadrul laboratorului Bioaliment</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lastRenderedPageBreak/>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2" w14:textId="0E9C7FFF" w:rsidR="00595653" w:rsidRDefault="00595653" w:rsidP="00C00D6F">
      <w:pPr>
        <w:overflowPunct/>
        <w:autoSpaceDE/>
        <w:autoSpaceDN/>
        <w:adjustRightInd/>
        <w:textAlignment w:val="auto"/>
        <w:rPr>
          <w:rFonts w:ascii="Times New Roman" w:hAnsi="Times New Roman"/>
          <w:b/>
          <w:i/>
          <w:sz w:val="18"/>
          <w:szCs w:val="18"/>
        </w:rPr>
      </w:pPr>
    </w:p>
    <w:p w14:paraId="24E7191A" w14:textId="50BACE84" w:rsidR="00AE313C" w:rsidRDefault="00AE313C" w:rsidP="00C00D6F">
      <w:pPr>
        <w:overflowPunct/>
        <w:autoSpaceDE/>
        <w:autoSpaceDN/>
        <w:adjustRightInd/>
        <w:textAlignment w:val="auto"/>
        <w:rPr>
          <w:rFonts w:ascii="Times New Roman" w:hAnsi="Times New Roman"/>
          <w:b/>
          <w:i/>
          <w:sz w:val="18"/>
          <w:szCs w:val="18"/>
        </w:rPr>
      </w:pPr>
    </w:p>
    <w:p w14:paraId="29917027" w14:textId="77777777" w:rsidR="00AE313C" w:rsidRPr="006B0B0B" w:rsidRDefault="00AE313C" w:rsidP="00C00D6F">
      <w:pPr>
        <w:overflowPunct/>
        <w:autoSpaceDE/>
        <w:autoSpaceDN/>
        <w:adjustRightInd/>
        <w:textAlignment w:val="auto"/>
        <w:rPr>
          <w:rFonts w:ascii="Times New Roman" w:hAnsi="Times New Roman"/>
          <w:b/>
          <w:i/>
          <w:sz w:val="18"/>
          <w:szCs w:val="18"/>
        </w:rPr>
      </w:pPr>
    </w:p>
    <w:p w14:paraId="5EE89773" w14:textId="77777777" w:rsidR="00466298" w:rsidRPr="006B0B0B" w:rsidRDefault="00466298" w:rsidP="00466298">
      <w:pPr>
        <w:jc w:val="right"/>
        <w:rPr>
          <w:rFonts w:ascii="Times New Roman" w:hAnsi="Times New Roman"/>
          <w:b/>
          <w:bCs/>
          <w:i/>
          <w:noProof/>
          <w:sz w:val="18"/>
          <w:szCs w:val="18"/>
        </w:rPr>
      </w:pPr>
    </w:p>
    <w:p w14:paraId="66AF417C" w14:textId="77777777" w:rsidR="002B7969" w:rsidRDefault="002B7969" w:rsidP="00466298">
      <w:pPr>
        <w:jc w:val="right"/>
        <w:rPr>
          <w:rFonts w:ascii="Times New Roman" w:hAnsi="Times New Roman"/>
          <w:b/>
          <w:noProof/>
        </w:rPr>
      </w:pPr>
    </w:p>
    <w:p w14:paraId="5EE89774" w14:textId="03E0EB4B"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lastRenderedPageBreak/>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reprezentant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funcţia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Registrul Comerţului din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lastRenderedPageBreak/>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25B9" w14:textId="77777777" w:rsidR="00796CE2" w:rsidRDefault="00796CE2">
      <w:r>
        <w:separator/>
      </w:r>
    </w:p>
  </w:endnote>
  <w:endnote w:type="continuationSeparator" w:id="0">
    <w:p w14:paraId="1F02A721" w14:textId="77777777" w:rsidR="00796CE2" w:rsidRDefault="0079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1D33" w14:textId="77777777" w:rsidR="00796CE2" w:rsidRDefault="00796CE2">
      <w:r>
        <w:separator/>
      </w:r>
    </w:p>
  </w:footnote>
  <w:footnote w:type="continuationSeparator" w:id="0">
    <w:p w14:paraId="69E068A9" w14:textId="77777777" w:rsidR="00796CE2" w:rsidRDefault="0079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70E32"/>
    <w:multiLevelType w:val="hybridMultilevel"/>
    <w:tmpl w:val="46964EA4"/>
    <w:lvl w:ilvl="0" w:tplc="1D70941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0" w15:restartNumberingAfterBreak="0">
    <w:nsid w:val="5D61128E"/>
    <w:multiLevelType w:val="hybridMultilevel"/>
    <w:tmpl w:val="7BA25556"/>
    <w:lvl w:ilvl="0" w:tplc="E198069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09482">
    <w:abstractNumId w:val="9"/>
  </w:num>
  <w:num w:numId="2" w16cid:durableId="1662927122">
    <w:abstractNumId w:val="3"/>
  </w:num>
  <w:num w:numId="3" w16cid:durableId="1609855154">
    <w:abstractNumId w:val="17"/>
  </w:num>
  <w:num w:numId="4" w16cid:durableId="18620138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7085135">
    <w:abstractNumId w:val="43"/>
  </w:num>
  <w:num w:numId="6" w16cid:durableId="1723753385">
    <w:abstractNumId w:val="22"/>
  </w:num>
  <w:num w:numId="7" w16cid:durableId="476150809">
    <w:abstractNumId w:val="10"/>
  </w:num>
  <w:num w:numId="8" w16cid:durableId="400492940">
    <w:abstractNumId w:val="32"/>
  </w:num>
  <w:num w:numId="9" w16cid:durableId="836655980">
    <w:abstractNumId w:val="38"/>
  </w:num>
  <w:num w:numId="10" w16cid:durableId="1413434193">
    <w:abstractNumId w:val="1"/>
  </w:num>
  <w:num w:numId="11" w16cid:durableId="148446561">
    <w:abstractNumId w:val="1"/>
  </w:num>
  <w:num w:numId="12" w16cid:durableId="1990860378">
    <w:abstractNumId w:val="37"/>
  </w:num>
  <w:num w:numId="13" w16cid:durableId="1456556683">
    <w:abstractNumId w:val="39"/>
  </w:num>
  <w:num w:numId="14" w16cid:durableId="754129854">
    <w:abstractNumId w:val="20"/>
  </w:num>
  <w:num w:numId="15" w16cid:durableId="1666588083">
    <w:abstractNumId w:val="4"/>
  </w:num>
  <w:num w:numId="16" w16cid:durableId="1737899432">
    <w:abstractNumId w:val="5"/>
  </w:num>
  <w:num w:numId="17" w16cid:durableId="412816973">
    <w:abstractNumId w:val="42"/>
  </w:num>
  <w:num w:numId="18" w16cid:durableId="971251092">
    <w:abstractNumId w:val="8"/>
  </w:num>
  <w:num w:numId="19" w16cid:durableId="1469008350">
    <w:abstractNumId w:val="16"/>
  </w:num>
  <w:num w:numId="20" w16cid:durableId="1284194160">
    <w:abstractNumId w:val="15"/>
  </w:num>
  <w:num w:numId="21" w16cid:durableId="1519152280">
    <w:abstractNumId w:val="19"/>
  </w:num>
  <w:num w:numId="22" w16cid:durableId="585653671">
    <w:abstractNumId w:val="28"/>
  </w:num>
  <w:num w:numId="23" w16cid:durableId="199629690">
    <w:abstractNumId w:val="18"/>
  </w:num>
  <w:num w:numId="24" w16cid:durableId="1299991169">
    <w:abstractNumId w:val="34"/>
  </w:num>
  <w:num w:numId="25" w16cid:durableId="1755126727">
    <w:abstractNumId w:val="13"/>
  </w:num>
  <w:num w:numId="26" w16cid:durableId="450589940">
    <w:abstractNumId w:val="36"/>
  </w:num>
  <w:num w:numId="27" w16cid:durableId="121771879">
    <w:abstractNumId w:val="40"/>
  </w:num>
  <w:num w:numId="28" w16cid:durableId="1770349921">
    <w:abstractNumId w:val="31"/>
  </w:num>
  <w:num w:numId="29" w16cid:durableId="1369718356">
    <w:abstractNumId w:val="36"/>
  </w:num>
  <w:num w:numId="30" w16cid:durableId="539980891">
    <w:abstractNumId w:val="36"/>
  </w:num>
  <w:num w:numId="31" w16cid:durableId="1595817850">
    <w:abstractNumId w:val="2"/>
  </w:num>
  <w:num w:numId="32" w16cid:durableId="1073551459">
    <w:abstractNumId w:val="12"/>
  </w:num>
  <w:num w:numId="33" w16cid:durableId="1687975500">
    <w:abstractNumId w:val="25"/>
  </w:num>
  <w:num w:numId="34" w16cid:durableId="756757377">
    <w:abstractNumId w:val="41"/>
  </w:num>
  <w:num w:numId="35" w16cid:durableId="1059207688">
    <w:abstractNumId w:val="21"/>
  </w:num>
  <w:num w:numId="36" w16cid:durableId="1006206197">
    <w:abstractNumId w:val="6"/>
  </w:num>
  <w:num w:numId="37" w16cid:durableId="345862956">
    <w:abstractNumId w:val="14"/>
  </w:num>
  <w:num w:numId="38" w16cid:durableId="219633397">
    <w:abstractNumId w:val="35"/>
  </w:num>
  <w:num w:numId="39" w16cid:durableId="1058893870">
    <w:abstractNumId w:val="33"/>
  </w:num>
  <w:num w:numId="40" w16cid:durableId="258605533">
    <w:abstractNumId w:val="27"/>
  </w:num>
  <w:num w:numId="41" w16cid:durableId="1568146983">
    <w:abstractNumId w:val="29"/>
  </w:num>
  <w:num w:numId="42" w16cid:durableId="741635425">
    <w:abstractNumId w:val="23"/>
  </w:num>
  <w:num w:numId="43" w16cid:durableId="1407917007">
    <w:abstractNumId w:val="0"/>
  </w:num>
  <w:num w:numId="44" w16cid:durableId="710813114">
    <w:abstractNumId w:val="7"/>
  </w:num>
  <w:num w:numId="45" w16cid:durableId="589003078">
    <w:abstractNumId w:val="24"/>
  </w:num>
  <w:num w:numId="46" w16cid:durableId="1124231793">
    <w:abstractNumId w:val="11"/>
  </w:num>
  <w:num w:numId="47" w16cid:durableId="3850292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476A"/>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250E"/>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4EF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E03"/>
    <w:rsid w:val="00363970"/>
    <w:rsid w:val="00364466"/>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776E4"/>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5C6B"/>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6533"/>
    <w:rsid w:val="00776CC7"/>
    <w:rsid w:val="0077782D"/>
    <w:rsid w:val="00783291"/>
    <w:rsid w:val="00783975"/>
    <w:rsid w:val="0078431D"/>
    <w:rsid w:val="00796166"/>
    <w:rsid w:val="00796CE2"/>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07A5D"/>
    <w:rsid w:val="00C10775"/>
    <w:rsid w:val="00C139C6"/>
    <w:rsid w:val="00C151E5"/>
    <w:rsid w:val="00C1758E"/>
    <w:rsid w:val="00C2041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7A2"/>
    <w:rsid w:val="00C80A05"/>
    <w:rsid w:val="00C81764"/>
    <w:rsid w:val="00C86A08"/>
    <w:rsid w:val="00C86DF9"/>
    <w:rsid w:val="00C90ABE"/>
    <w:rsid w:val="00C91EC9"/>
    <w:rsid w:val="00C9209F"/>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qFormat/>
    <w:locked/>
    <w:rsid w:val="00881B65"/>
    <w:rPr>
      <w:rFonts w:ascii="MS Sans Serif" w:hAnsi="MS Sans Serif"/>
      <w:lang w:val="en-US" w:eastAsia="en-US"/>
    </w:rPr>
  </w:style>
  <w:style w:type="paragraph" w:styleId="BalloonText">
    <w:name w:val="Balloon Text"/>
    <w:basedOn w:val="Normal"/>
    <w:link w:val="BalloonTextChar"/>
    <w:uiPriority w:val="99"/>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602684987">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AFE-19DB-4CB5-9E08-C87B344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6101</Words>
  <Characters>34777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10</cp:revision>
  <cp:lastPrinted>2023-02-15T15:02:00Z</cp:lastPrinted>
  <dcterms:created xsi:type="dcterms:W3CDTF">2023-02-13T13:40:00Z</dcterms:created>
  <dcterms:modified xsi:type="dcterms:W3CDTF">2023-02-15T15:02:00Z</dcterms:modified>
</cp:coreProperties>
</file>