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97"/>
        <w:gridCol w:w="1620"/>
        <w:gridCol w:w="1080"/>
        <w:gridCol w:w="1620"/>
        <w:gridCol w:w="1530"/>
        <w:gridCol w:w="1440"/>
      </w:tblGrid>
      <w:tr w:rsidR="007B451F" w:rsidRPr="00BC460A" w:rsidTr="00FE0BAC">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49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FE0BAC">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9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44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E92102" w:rsidRPr="00BC460A" w:rsidTr="00FE0BAC">
        <w:trPr>
          <w:trHeight w:val="1367"/>
        </w:trPr>
        <w:tc>
          <w:tcPr>
            <w:tcW w:w="833" w:type="dxa"/>
            <w:vAlign w:val="center"/>
          </w:tcPr>
          <w:p w:rsidR="00E92102" w:rsidRPr="004A2210" w:rsidRDefault="00E9210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497" w:type="dxa"/>
            <w:vAlign w:val="center"/>
          </w:tcPr>
          <w:p w:rsidR="00E92102" w:rsidRPr="00792F60" w:rsidRDefault="00E92102" w:rsidP="00792F60">
            <w:pPr>
              <w:rPr>
                <w:rFonts w:ascii="Times New Roman" w:hAnsi="Times New Roman"/>
                <w:sz w:val="22"/>
                <w:szCs w:val="22"/>
              </w:rPr>
            </w:pPr>
            <w:r w:rsidRPr="00792F60">
              <w:rPr>
                <w:rFonts w:ascii="Times New Roman" w:hAnsi="Times New Roman"/>
                <w:sz w:val="22"/>
                <w:szCs w:val="22"/>
              </w:rPr>
              <w:t>Servicii de cazare 10 camere în cameră dublă în regim single cu mic dejun inclus x  3 nopți</w:t>
            </w:r>
          </w:p>
        </w:tc>
        <w:tc>
          <w:tcPr>
            <w:tcW w:w="1620" w:type="dxa"/>
            <w:vAlign w:val="center"/>
          </w:tcPr>
          <w:p w:rsidR="00E92102" w:rsidRPr="004A2210" w:rsidRDefault="00FE0BAC" w:rsidP="00792F60">
            <w:pPr>
              <w:jc w:val="center"/>
              <w:rPr>
                <w:rFonts w:ascii="Times New Roman" w:hAnsi="Times New Roman"/>
                <w:sz w:val="24"/>
                <w:szCs w:val="24"/>
              </w:rPr>
            </w:pPr>
            <w:r w:rsidRPr="00FE0BAC">
              <w:rPr>
                <w:rFonts w:ascii="Times New Roman" w:eastAsia="Calibri" w:hAnsi="Times New Roman"/>
                <w:sz w:val="24"/>
                <w:szCs w:val="24"/>
                <w:lang w:val="ro-RO"/>
              </w:rPr>
              <w:t>camer</w:t>
            </w:r>
            <w:r w:rsidRPr="00FE0BAC">
              <w:rPr>
                <w:rFonts w:ascii="Times New Roman" w:eastAsia="Calibri" w:hAnsi="Times New Roman" w:hint="cs"/>
                <w:sz w:val="24"/>
                <w:szCs w:val="24"/>
                <w:lang w:val="ro-RO"/>
              </w:rPr>
              <w:t>ă</w:t>
            </w:r>
            <w:r w:rsidRPr="00FE0BAC">
              <w:rPr>
                <w:rFonts w:ascii="Times New Roman" w:eastAsia="Calibri" w:hAnsi="Times New Roman"/>
                <w:sz w:val="24"/>
                <w:szCs w:val="24"/>
                <w:lang w:val="ro-RO"/>
              </w:rPr>
              <w:t>/ 1 noapte</w:t>
            </w:r>
          </w:p>
        </w:tc>
        <w:tc>
          <w:tcPr>
            <w:tcW w:w="1080" w:type="dxa"/>
            <w:shd w:val="clear" w:color="auto" w:fill="auto"/>
            <w:vAlign w:val="center"/>
          </w:tcPr>
          <w:p w:rsidR="00E92102" w:rsidRPr="00792F60" w:rsidRDefault="00E92102" w:rsidP="00792F60">
            <w:pPr>
              <w:spacing w:line="276" w:lineRule="auto"/>
              <w:jc w:val="center"/>
              <w:rPr>
                <w:rFonts w:ascii="Times New Roman" w:hAnsi="Times New Roman"/>
                <w:color w:val="000000"/>
                <w:sz w:val="24"/>
                <w:szCs w:val="24"/>
              </w:rPr>
            </w:pPr>
            <w:r w:rsidRPr="00792F60">
              <w:rPr>
                <w:rFonts w:ascii="Times New Roman" w:hAnsi="Times New Roman"/>
                <w:color w:val="000000"/>
                <w:sz w:val="24"/>
                <w:szCs w:val="24"/>
              </w:rPr>
              <w:t>30</w:t>
            </w:r>
          </w:p>
        </w:tc>
        <w:tc>
          <w:tcPr>
            <w:tcW w:w="162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92102" w:rsidRPr="00BC460A" w:rsidTr="00FE0BAC">
        <w:trPr>
          <w:trHeight w:val="710"/>
        </w:trPr>
        <w:tc>
          <w:tcPr>
            <w:tcW w:w="833" w:type="dxa"/>
            <w:vAlign w:val="center"/>
          </w:tcPr>
          <w:p w:rsidR="00E92102" w:rsidRPr="004A2210" w:rsidRDefault="00E92102"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497" w:type="dxa"/>
            <w:vAlign w:val="center"/>
          </w:tcPr>
          <w:p w:rsidR="00E92102" w:rsidRPr="00792F60" w:rsidRDefault="00E92102" w:rsidP="00792F60">
            <w:pPr>
              <w:rPr>
                <w:rFonts w:ascii="Times New Roman" w:hAnsi="Times New Roman"/>
                <w:sz w:val="22"/>
                <w:szCs w:val="22"/>
              </w:rPr>
            </w:pPr>
            <w:r w:rsidRPr="00792F60">
              <w:rPr>
                <w:rFonts w:ascii="Times New Roman" w:hAnsi="Times New Roman"/>
                <w:sz w:val="22"/>
                <w:szCs w:val="22"/>
              </w:rPr>
              <w:t>Servicii de cazare 20 camere în cameră dublă în regim single cu mic dejun inclus x  2 nopți</w:t>
            </w:r>
          </w:p>
        </w:tc>
        <w:tc>
          <w:tcPr>
            <w:tcW w:w="1620" w:type="dxa"/>
            <w:vAlign w:val="center"/>
          </w:tcPr>
          <w:p w:rsidR="00E92102" w:rsidRPr="004A2210" w:rsidRDefault="00FE0BAC" w:rsidP="00792F60">
            <w:pPr>
              <w:jc w:val="center"/>
              <w:rPr>
                <w:rFonts w:ascii="Times New Roman" w:hAnsi="Times New Roman"/>
                <w:sz w:val="24"/>
                <w:szCs w:val="24"/>
              </w:rPr>
            </w:pPr>
            <w:r w:rsidRPr="00FE0BAC">
              <w:rPr>
                <w:rFonts w:ascii="Times New Roman" w:eastAsia="Calibri" w:hAnsi="Times New Roman"/>
                <w:sz w:val="24"/>
                <w:szCs w:val="24"/>
                <w:lang w:val="ro-RO"/>
              </w:rPr>
              <w:t>camer</w:t>
            </w:r>
            <w:r w:rsidRPr="00FE0BAC">
              <w:rPr>
                <w:rFonts w:ascii="Times New Roman" w:eastAsia="Calibri" w:hAnsi="Times New Roman" w:hint="cs"/>
                <w:sz w:val="24"/>
                <w:szCs w:val="24"/>
                <w:lang w:val="ro-RO"/>
              </w:rPr>
              <w:t>ă</w:t>
            </w:r>
            <w:r w:rsidRPr="00FE0BAC">
              <w:rPr>
                <w:rFonts w:ascii="Times New Roman" w:eastAsia="Calibri" w:hAnsi="Times New Roman"/>
                <w:sz w:val="24"/>
                <w:szCs w:val="24"/>
                <w:lang w:val="ro-RO"/>
              </w:rPr>
              <w:t>/ 1 noapte</w:t>
            </w:r>
            <w:bookmarkStart w:id="0" w:name="_GoBack"/>
            <w:bookmarkEnd w:id="0"/>
          </w:p>
        </w:tc>
        <w:tc>
          <w:tcPr>
            <w:tcW w:w="1080" w:type="dxa"/>
            <w:shd w:val="clear" w:color="auto" w:fill="auto"/>
            <w:vAlign w:val="center"/>
          </w:tcPr>
          <w:p w:rsidR="00E92102" w:rsidRPr="00792F60" w:rsidRDefault="00E92102" w:rsidP="00792F60">
            <w:pPr>
              <w:spacing w:line="276" w:lineRule="auto"/>
              <w:jc w:val="center"/>
              <w:rPr>
                <w:rFonts w:ascii="Times New Roman" w:hAnsi="Times New Roman"/>
                <w:color w:val="000000"/>
                <w:sz w:val="24"/>
                <w:szCs w:val="24"/>
              </w:rPr>
            </w:pPr>
            <w:r w:rsidRPr="00792F60">
              <w:rPr>
                <w:rFonts w:ascii="Times New Roman" w:hAnsi="Times New Roman"/>
                <w:color w:val="000000"/>
                <w:sz w:val="24"/>
                <w:szCs w:val="24"/>
              </w:rPr>
              <w:t>40</w:t>
            </w:r>
          </w:p>
        </w:tc>
        <w:tc>
          <w:tcPr>
            <w:tcW w:w="162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Se va oferta întreg pachetul.</w:t>
      </w:r>
    </w:p>
    <w:p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Nu se accept</w:t>
      </w:r>
      <w:r w:rsidRPr="005E525B">
        <w:rPr>
          <w:rFonts w:ascii="Times New Roman" w:hAnsi="Times New Roman" w:cs="Calibri"/>
          <w:b/>
          <w:bCs/>
          <w:i/>
          <w:color w:val="FF0000"/>
          <w:sz w:val="24"/>
          <w:szCs w:val="24"/>
        </w:rPr>
        <w:t>ă</w:t>
      </w:r>
      <w:r w:rsidRPr="005E525B">
        <w:rPr>
          <w:rFonts w:ascii="Times New Roman" w:hAnsi="Times New Roman"/>
          <w:b/>
          <w:bCs/>
          <w:i/>
          <w:color w:val="FF0000"/>
          <w:sz w:val="24"/>
          <w:szCs w:val="24"/>
        </w:rPr>
        <w:t xml:space="preserve"> oferte 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 xml:space="preserve">iale din cadrul pachetului </w:t>
      </w:r>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5E525B" w:rsidRDefault="00EA2ABB" w:rsidP="005E525B">
      <w:pPr>
        <w:jc w:val="right"/>
        <w:rPr>
          <w:rFonts w:ascii="Times New Roman" w:hAnsi="Times New Roman"/>
          <w:b/>
          <w:i/>
          <w:noProof/>
          <w:sz w:val="24"/>
          <w:szCs w:val="24"/>
        </w:rPr>
      </w:pPr>
      <w:r>
        <w:rPr>
          <w:rFonts w:ascii="Times New Roman" w:hAnsi="Times New Roman"/>
          <w:b/>
          <w:i/>
          <w:noProof/>
          <w:sz w:val="24"/>
          <w:szCs w:val="24"/>
        </w:rPr>
        <w:t>FORMULARUL nr. 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792F60" w:rsidP="00C62415">
      <w:pPr>
        <w:spacing w:after="120"/>
        <w:jc w:val="center"/>
        <w:outlineLvl w:val="0"/>
        <w:rPr>
          <w:rFonts w:ascii="Times New Roman" w:hAnsi="Times New Roman"/>
          <w:b/>
          <w:sz w:val="24"/>
          <w:szCs w:val="24"/>
        </w:rPr>
      </w:pPr>
      <w:r w:rsidRPr="00792F60">
        <w:rPr>
          <w:rFonts w:ascii="Times New Roman" w:eastAsia="Calibri" w:hAnsi="Times New Roman"/>
          <w:b/>
          <w:sz w:val="24"/>
          <w:szCs w:val="24"/>
        </w:rPr>
        <w:t>Servicii de cazare cu mic dejun inclus în Galați, România, aferent organiz</w:t>
      </w:r>
      <w:r w:rsidRPr="00792F60">
        <w:rPr>
          <w:rFonts w:ascii="Times New Roman" w:eastAsia="Calibri" w:hAnsi="Times New Roman" w:hint="cs"/>
          <w:b/>
          <w:sz w:val="24"/>
          <w:szCs w:val="24"/>
        </w:rPr>
        <w:t>ă</w:t>
      </w:r>
      <w:r w:rsidRPr="00792F60">
        <w:rPr>
          <w:rFonts w:ascii="Times New Roman" w:eastAsia="Calibri" w:hAnsi="Times New Roman"/>
          <w:b/>
          <w:sz w:val="24"/>
          <w:szCs w:val="24"/>
        </w:rPr>
        <w:t>rii Conferin</w:t>
      </w:r>
      <w:r w:rsidRPr="00792F60">
        <w:rPr>
          <w:rFonts w:ascii="Times New Roman" w:eastAsia="Calibri" w:hAnsi="Times New Roman" w:hint="cs"/>
          <w:b/>
          <w:sz w:val="24"/>
          <w:szCs w:val="24"/>
        </w:rPr>
        <w:t>ţ</w:t>
      </w:r>
      <w:r w:rsidRPr="00792F60">
        <w:rPr>
          <w:rFonts w:ascii="Times New Roman" w:eastAsia="Calibri" w:hAnsi="Times New Roman"/>
          <w:b/>
          <w:sz w:val="24"/>
          <w:szCs w:val="24"/>
        </w:rPr>
        <w:t>ei Francofone Interdisciplinare Interna</w:t>
      </w:r>
      <w:r w:rsidRPr="00792F60">
        <w:rPr>
          <w:rFonts w:ascii="Times New Roman" w:eastAsia="Calibri" w:hAnsi="Times New Roman" w:hint="cs"/>
          <w:b/>
          <w:sz w:val="24"/>
          <w:szCs w:val="24"/>
        </w:rPr>
        <w:t>ţ</w:t>
      </w:r>
      <w:r w:rsidRPr="00792F60">
        <w:rPr>
          <w:rFonts w:ascii="Times New Roman" w:eastAsia="Calibri" w:hAnsi="Times New Roman"/>
          <w:b/>
          <w:sz w:val="24"/>
          <w:szCs w:val="24"/>
        </w:rPr>
        <w:t>ionale MIGRATIONS &amp; MINORITÉS</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5E525B" w:rsidTr="00792F60">
        <w:trPr>
          <w:jc w:val="center"/>
        </w:trPr>
        <w:tc>
          <w:tcPr>
            <w:tcW w:w="625" w:type="dxa"/>
            <w:tcMar>
              <w:left w:w="57" w:type="dxa"/>
              <w:right w:w="57" w:type="dxa"/>
            </w:tcMar>
            <w:vAlign w:val="center"/>
          </w:tcPr>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NR.</w:t>
            </w:r>
          </w:p>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6480" w:type="dxa"/>
            <w:tcMar>
              <w:left w:w="57" w:type="dxa"/>
              <w:right w:w="57" w:type="dxa"/>
            </w:tcMar>
            <w:vAlign w:val="center"/>
          </w:tcPr>
          <w:p w:rsidR="00CD3BF8" w:rsidRPr="005E525B" w:rsidRDefault="00CD3BF8" w:rsidP="001723A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Cerinţe autoritate contractantă</w:t>
            </w:r>
          </w:p>
        </w:tc>
        <w:tc>
          <w:tcPr>
            <w:tcW w:w="2887" w:type="dxa"/>
            <w:tcMar>
              <w:left w:w="57" w:type="dxa"/>
              <w:right w:w="57" w:type="dxa"/>
            </w:tcMar>
            <w:vAlign w:val="center"/>
          </w:tcPr>
          <w:p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rsidTr="00792F60">
        <w:trPr>
          <w:jc w:val="center"/>
        </w:trPr>
        <w:tc>
          <w:tcPr>
            <w:tcW w:w="625" w:type="dxa"/>
            <w:tcMar>
              <w:left w:w="57" w:type="dxa"/>
              <w:right w:w="57" w:type="dxa"/>
            </w:tcMar>
            <w:vAlign w:val="center"/>
          </w:tcPr>
          <w:p w:rsidR="00792F60" w:rsidRPr="005E525B"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5E525B" w:rsidRDefault="00EF4803" w:rsidP="005E525B">
            <w:pPr>
              <w:pStyle w:val="Heading2"/>
              <w:numPr>
                <w:ilvl w:val="0"/>
                <w:numId w:val="0"/>
              </w:numPr>
              <w:spacing w:line="276" w:lineRule="auto"/>
              <w:rPr>
                <w:rFonts w:ascii="Times New Roman" w:hAnsi="Times New Roman"/>
                <w:iCs/>
                <w:caps/>
                <w:sz w:val="22"/>
              </w:rPr>
            </w:pPr>
            <w:r w:rsidRPr="005E525B">
              <w:rPr>
                <w:rFonts w:ascii="Times New Roman" w:hAnsi="Times New Roman"/>
                <w:b w:val="0"/>
                <w:bCs/>
                <w:color w:val="000000"/>
                <w:sz w:val="22"/>
                <w:lang w:eastAsia="ro-RO"/>
              </w:rPr>
              <w:t xml:space="preserve">Servicii de cazare cu mic dejun inclus </w:t>
            </w:r>
            <w:r w:rsidR="00792F60" w:rsidRPr="005E525B">
              <w:rPr>
                <w:rFonts w:ascii="Times New Roman" w:hAnsi="Times New Roman"/>
                <w:b w:val="0"/>
                <w:sz w:val="22"/>
              </w:rPr>
              <w:t xml:space="preserve">în </w:t>
            </w:r>
            <w:r w:rsidR="00792F60" w:rsidRPr="005E525B">
              <w:rPr>
                <w:rFonts w:ascii="Times New Roman" w:eastAsia="Calibri" w:hAnsi="Times New Roman"/>
                <w:b w:val="0"/>
                <w:sz w:val="22"/>
              </w:rPr>
              <w:t xml:space="preserve">Galați, România, </w:t>
            </w:r>
            <w:r w:rsidR="00792F60" w:rsidRPr="005E525B">
              <w:rPr>
                <w:rFonts w:ascii="Times New Roman" w:hAnsi="Times New Roman"/>
                <w:b w:val="0"/>
                <w:sz w:val="22"/>
              </w:rPr>
              <w:t xml:space="preserve">pentru participanții la </w:t>
            </w:r>
            <w:r w:rsidR="00792F60" w:rsidRPr="005E525B">
              <w:rPr>
                <w:rFonts w:ascii="Times New Roman" w:eastAsia="Garamond" w:hAnsi="Times New Roman"/>
                <w:b w:val="0"/>
                <w:bCs/>
                <w:sz w:val="22"/>
                <w:lang w:eastAsia="ro-RO" w:bidi="ro-RO"/>
              </w:rPr>
              <w:t>Conferinţa Francofonă Interdisciplinară Internaţională MIGRATIONS &amp; MINORITÉS.</w:t>
            </w:r>
          </w:p>
        </w:tc>
        <w:tc>
          <w:tcPr>
            <w:tcW w:w="2887" w:type="dxa"/>
            <w:tcMar>
              <w:left w:w="57" w:type="dxa"/>
              <w:right w:w="57" w:type="dxa"/>
            </w:tcMar>
            <w:vAlign w:val="center"/>
          </w:tcPr>
          <w:p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r w:rsidR="00901D13" w:rsidRPr="005E525B" w:rsidTr="00792F60">
        <w:trPr>
          <w:trHeight w:val="566"/>
          <w:jc w:val="center"/>
        </w:trPr>
        <w:tc>
          <w:tcPr>
            <w:tcW w:w="625" w:type="dxa"/>
            <w:tcMar>
              <w:left w:w="57" w:type="dxa"/>
              <w:right w:w="57" w:type="dxa"/>
            </w:tcMar>
          </w:tcPr>
          <w:p w:rsidR="00901D13" w:rsidRPr="005E525B" w:rsidRDefault="00F4705F" w:rsidP="00AB156D">
            <w:pPr>
              <w:spacing w:line="276" w:lineRule="auto"/>
              <w:rPr>
                <w:rFonts w:ascii="Times New Roman" w:hAnsi="Times New Roman"/>
                <w:b/>
                <w:sz w:val="22"/>
                <w:szCs w:val="22"/>
              </w:rPr>
            </w:pPr>
            <w:r w:rsidRPr="005E525B">
              <w:rPr>
                <w:rFonts w:ascii="Times New Roman" w:hAnsi="Times New Roman"/>
                <w:b/>
                <w:sz w:val="22"/>
                <w:szCs w:val="22"/>
              </w:rPr>
              <w:t>1</w:t>
            </w:r>
            <w:r w:rsidR="005230AD" w:rsidRPr="005E525B">
              <w:rPr>
                <w:rFonts w:ascii="Times New Roman" w:hAnsi="Times New Roman"/>
                <w:b/>
                <w:sz w:val="22"/>
                <w:szCs w:val="22"/>
              </w:rPr>
              <w:t>.</w:t>
            </w:r>
          </w:p>
        </w:tc>
        <w:tc>
          <w:tcPr>
            <w:tcW w:w="6480" w:type="dxa"/>
            <w:tcMar>
              <w:left w:w="57" w:type="dxa"/>
              <w:right w:w="57" w:type="dxa"/>
            </w:tcMar>
          </w:tcPr>
          <w:p w:rsidR="00521038" w:rsidRPr="005E525B" w:rsidRDefault="002644F6" w:rsidP="005E525B">
            <w:pPr>
              <w:overflowPunct/>
              <w:autoSpaceDE/>
              <w:autoSpaceDN/>
              <w:adjustRightInd/>
              <w:spacing w:after="60"/>
              <w:textAlignment w:val="auto"/>
              <w:rPr>
                <w:rFonts w:ascii="Times New Roman" w:eastAsia="Garamond" w:hAnsi="Times New Roman"/>
                <w:sz w:val="22"/>
                <w:szCs w:val="22"/>
                <w:lang w:val="ro-RO" w:eastAsia="ro-RO" w:bidi="ro-RO"/>
              </w:rPr>
            </w:pPr>
            <w:r w:rsidRPr="005E525B">
              <w:rPr>
                <w:rFonts w:ascii="Times New Roman" w:hAnsi="Times New Roman"/>
                <w:b/>
                <w:sz w:val="22"/>
                <w:szCs w:val="22"/>
                <w:lang w:val="ro-RO"/>
              </w:rPr>
              <w:t xml:space="preserve">1. </w:t>
            </w:r>
            <w:r w:rsidR="00D02465" w:rsidRPr="005E525B">
              <w:rPr>
                <w:rFonts w:ascii="Times New Roman" w:hAnsi="Times New Roman"/>
                <w:b/>
                <w:sz w:val="22"/>
                <w:szCs w:val="22"/>
                <w:lang w:val="ro-RO"/>
              </w:rPr>
              <w:t xml:space="preserve">Servicii de cazare cu mic dejun inclus în </w:t>
            </w:r>
            <w:r w:rsidR="00D02465" w:rsidRPr="005E525B">
              <w:rPr>
                <w:rFonts w:ascii="Times New Roman" w:eastAsia="Calibri" w:hAnsi="Times New Roman"/>
                <w:b/>
                <w:sz w:val="22"/>
                <w:szCs w:val="22"/>
                <w:lang w:val="ro-RO"/>
              </w:rPr>
              <w:t>Galați, România, în perioada 18-20 octombrie 2022 pentru 10 invitați străini</w:t>
            </w:r>
            <w:r w:rsidR="00D02465" w:rsidRPr="005E525B">
              <w:rPr>
                <w:rFonts w:ascii="Times New Roman" w:eastAsia="Calibri" w:hAnsi="Times New Roman"/>
                <w:sz w:val="22"/>
                <w:szCs w:val="22"/>
                <w:lang w:val="ro-RO"/>
              </w:rPr>
              <w:t xml:space="preserve">, </w:t>
            </w:r>
            <w:r w:rsidR="00D02465" w:rsidRPr="005E525B">
              <w:rPr>
                <w:rFonts w:ascii="Times New Roman" w:hAnsi="Times New Roman"/>
                <w:sz w:val="22"/>
                <w:szCs w:val="22"/>
                <w:lang w:val="ro-RO"/>
              </w:rPr>
              <w:t xml:space="preserve">participanți la Conferința </w:t>
            </w:r>
            <w:r w:rsidR="00D02465" w:rsidRPr="005E525B">
              <w:rPr>
                <w:rFonts w:ascii="Times New Roman" w:eastAsia="Garamond" w:hAnsi="Times New Roman"/>
                <w:sz w:val="22"/>
                <w:szCs w:val="22"/>
                <w:lang w:val="ro-RO" w:eastAsia="ro-RO" w:bidi="ro-RO"/>
              </w:rPr>
              <w:t>Francofonă Interdisciplinară Internaţională MIGRATIONS &amp; MINORITÉS.</w:t>
            </w:r>
          </w:p>
          <w:p w:rsidR="000C73AC" w:rsidRPr="005E525B" w:rsidRDefault="000C73AC" w:rsidP="005E525B">
            <w:pPr>
              <w:jc w:val="both"/>
              <w:rPr>
                <w:rFonts w:ascii="Times New Roman" w:hAnsi="Times New Roman"/>
                <w:snapToGrid w:val="0"/>
                <w:sz w:val="22"/>
                <w:szCs w:val="22"/>
                <w:u w:val="single"/>
                <w:lang w:val="ro-RO"/>
              </w:rPr>
            </w:pPr>
            <w:r w:rsidRPr="005E525B">
              <w:rPr>
                <w:rFonts w:ascii="Times New Roman" w:hAnsi="Times New Roman"/>
                <w:b/>
                <w:snapToGrid w:val="0"/>
                <w:sz w:val="22"/>
                <w:szCs w:val="22"/>
                <w:lang w:val="ro-RO"/>
              </w:rPr>
              <w:t xml:space="preserve">Locație cazare </w:t>
            </w:r>
            <w:r w:rsidRPr="005E525B">
              <w:rPr>
                <w:rFonts w:ascii="Times New Roman" w:hAnsi="Times New Roman"/>
                <w:snapToGrid w:val="0"/>
                <w:sz w:val="22"/>
                <w:szCs w:val="22"/>
                <w:lang w:val="ro-RO"/>
              </w:rPr>
              <w:t xml:space="preserve">: </w:t>
            </w:r>
            <w:r w:rsidRPr="005E525B">
              <w:rPr>
                <w:rFonts w:ascii="Times New Roman" w:hAnsi="Times New Roman"/>
                <w:snapToGrid w:val="0"/>
                <w:sz w:val="22"/>
                <w:szCs w:val="22"/>
                <w:u w:val="single"/>
                <w:lang w:val="ro-RO"/>
              </w:rPr>
              <w:t>hotel aflat la o distanta de maxim 2 km de sediul Facultății de Istorie, Filosofie și Teologie din Galați (Corp AS, str. Domneasca nr. 111)</w:t>
            </w:r>
          </w:p>
          <w:p w:rsidR="000C73AC" w:rsidRPr="005E525B" w:rsidRDefault="000C73AC" w:rsidP="005E525B">
            <w:pPr>
              <w:overflowPunct/>
              <w:autoSpaceDE/>
              <w:autoSpaceDN/>
              <w:adjustRightInd/>
              <w:spacing w:after="60"/>
              <w:textAlignment w:val="auto"/>
              <w:rPr>
                <w:rFonts w:ascii="Times New Roman" w:eastAsia="Garamond" w:hAnsi="Times New Roman"/>
                <w:sz w:val="22"/>
                <w:szCs w:val="22"/>
                <w:lang w:val="ro-RO" w:eastAsia="ro-RO" w:bidi="ro-RO"/>
              </w:rPr>
            </w:pPr>
          </w:p>
          <w:p w:rsidR="00D02465" w:rsidRPr="005E525B" w:rsidRDefault="00D02465" w:rsidP="005E525B">
            <w:pPr>
              <w:pStyle w:val="NoSpacing"/>
              <w:jc w:val="both"/>
              <w:rPr>
                <w:rFonts w:ascii="Times New Roman" w:hAnsi="Times New Roman"/>
                <w:color w:val="000000"/>
                <w:sz w:val="22"/>
                <w:szCs w:val="22"/>
                <w:lang w:eastAsia="ro-RO"/>
              </w:rPr>
            </w:pPr>
            <w:r w:rsidRPr="005E525B">
              <w:rPr>
                <w:rFonts w:ascii="Times New Roman" w:hAnsi="Times New Roman"/>
                <w:bCs/>
                <w:color w:val="000000"/>
                <w:sz w:val="22"/>
                <w:szCs w:val="22"/>
                <w:lang w:eastAsia="ro-RO"/>
              </w:rPr>
              <w:t>Serviciile hoteliere se vor asigura</w:t>
            </w:r>
            <w:r w:rsidRPr="005E525B">
              <w:rPr>
                <w:rFonts w:ascii="Times New Roman" w:hAnsi="Times New Roman"/>
                <w:color w:val="000000"/>
                <w:sz w:val="22"/>
                <w:szCs w:val="22"/>
                <w:lang w:eastAsia="ro-RO"/>
              </w:rPr>
              <w:t xml:space="preserve"> într-un hotel încadrat cu 3 stele, în camere cu următoarele dotări minime: tv, acces internet (wireless network conection), aparat de aer condiționat funcțional, parcare gratuită. </w:t>
            </w:r>
            <w:r w:rsidRPr="005E525B">
              <w:rPr>
                <w:rFonts w:ascii="Times New Roman" w:hAnsi="Times New Roman"/>
                <w:b/>
                <w:color w:val="000000"/>
                <w:sz w:val="22"/>
                <w:szCs w:val="22"/>
                <w:lang w:eastAsia="ro-RO"/>
              </w:rPr>
              <w:t>Se va prezenta certificatul de clasificare însoțit de fișa de clasificare</w:t>
            </w:r>
            <w:r w:rsidRPr="005E525B">
              <w:rPr>
                <w:rFonts w:ascii="Times New Roman" w:hAnsi="Times New Roman"/>
                <w:color w:val="000000"/>
                <w:sz w:val="22"/>
                <w:szCs w:val="22"/>
                <w:lang w:eastAsia="ro-RO"/>
              </w:rPr>
              <w:t xml:space="preserve">. </w:t>
            </w:r>
          </w:p>
          <w:p w:rsidR="00D02465" w:rsidRPr="005E525B" w:rsidRDefault="00D02465" w:rsidP="005E525B">
            <w:pPr>
              <w:suppressAutoHyphens/>
              <w:ind w:right="198"/>
              <w:jc w:val="both"/>
              <w:rPr>
                <w:rFonts w:ascii="Times New Roman" w:hAnsi="Times New Roman"/>
                <w:color w:val="000000"/>
                <w:kern w:val="3"/>
                <w:sz w:val="22"/>
                <w:szCs w:val="22"/>
                <w:lang w:val="ro-RO" w:eastAsia="ro-RO"/>
              </w:rPr>
            </w:pPr>
            <w:r w:rsidRPr="005E525B">
              <w:rPr>
                <w:rFonts w:ascii="Times New Roman" w:hAnsi="Times New Roman"/>
                <w:color w:val="000000"/>
                <w:kern w:val="3"/>
                <w:sz w:val="22"/>
                <w:szCs w:val="22"/>
                <w:lang w:val="ro-RO" w:eastAsia="ro-RO"/>
              </w:rPr>
              <w:t xml:space="preserve">Hotelul trebuie să aibă o capacitate optimă ce îi va permite să asigure cererea de cazare de 10/3zile și 20/2zile de camere double în regim single, pentru </w:t>
            </w:r>
            <w:r w:rsidRPr="005E525B">
              <w:rPr>
                <w:rFonts w:ascii="Times New Roman" w:eastAsia="Calibri" w:hAnsi="Times New Roman"/>
                <w:sz w:val="22"/>
                <w:szCs w:val="22"/>
                <w:lang w:val="ro-RO"/>
              </w:rPr>
              <w:t>Galați, România.</w:t>
            </w:r>
          </w:p>
          <w:p w:rsidR="00D02465" w:rsidRPr="005E525B" w:rsidRDefault="00D02465" w:rsidP="005E525B">
            <w:pPr>
              <w:pStyle w:val="NoSpacing"/>
              <w:jc w:val="both"/>
              <w:rPr>
                <w:rFonts w:ascii="Times New Roman" w:hAnsi="Times New Roman"/>
                <w:color w:val="000000"/>
                <w:sz w:val="22"/>
                <w:szCs w:val="22"/>
                <w:lang w:eastAsia="ro-RO"/>
              </w:rPr>
            </w:pPr>
            <w:r w:rsidRPr="005E525B">
              <w:rPr>
                <w:rFonts w:ascii="Times New Roman" w:hAnsi="Times New Roman"/>
                <w:color w:val="000000"/>
                <w:sz w:val="22"/>
                <w:szCs w:val="22"/>
                <w:lang w:eastAsia="ro-RO"/>
              </w:rPr>
              <w:t>Hotelul trebuie să dispună de restaurant clasificat 3 stele și să asigure mic dejun inclus, pentru fiecare persoană cazată -</w:t>
            </w:r>
            <w:r w:rsidRPr="005E525B">
              <w:rPr>
                <w:rFonts w:ascii="Times New Roman" w:hAnsi="Times New Roman"/>
                <w:color w:val="000000"/>
                <w:sz w:val="22"/>
                <w:szCs w:val="22"/>
              </w:rPr>
              <w:t xml:space="preserve"> în concordanţă cu perioada aferentă cazării, să ofere condiții de cazare și masă conform prezentului caiet de sarcini.</w:t>
            </w:r>
          </w:p>
          <w:p w:rsidR="00D02465" w:rsidRPr="005E525B" w:rsidRDefault="00D02465" w:rsidP="005E525B">
            <w:pPr>
              <w:pStyle w:val="NoSpacing"/>
              <w:jc w:val="both"/>
              <w:rPr>
                <w:rFonts w:ascii="Times New Roman" w:hAnsi="Times New Roman"/>
                <w:sz w:val="22"/>
                <w:szCs w:val="22"/>
                <w:lang w:eastAsia="ro-RO"/>
              </w:rPr>
            </w:pPr>
            <w:r w:rsidRPr="005E525B">
              <w:rPr>
                <w:rFonts w:ascii="Times New Roman" w:hAnsi="Times New Roman"/>
                <w:sz w:val="22"/>
                <w:szCs w:val="22"/>
                <w:lang w:eastAsia="ro-RO"/>
              </w:rPr>
              <w:t>Chek-in - începând cu ora 12.00, chek-out ora 14.00.</w:t>
            </w:r>
          </w:p>
          <w:p w:rsidR="00D02465" w:rsidRPr="005E525B" w:rsidRDefault="00D02465" w:rsidP="005E525B">
            <w:pPr>
              <w:pStyle w:val="Bodytext21"/>
              <w:shd w:val="clear" w:color="auto" w:fill="auto"/>
              <w:spacing w:before="0" w:after="0" w:line="240" w:lineRule="auto"/>
              <w:ind w:right="198" w:firstLine="0"/>
              <w:rPr>
                <w:b/>
              </w:rPr>
            </w:pPr>
            <w:r w:rsidRPr="005E525B">
              <w:rPr>
                <w:b/>
              </w:rPr>
              <w:t>Gestionarea serviciilor de cazare oferite de către prestator constau în următoarele activităţi:</w:t>
            </w:r>
          </w:p>
          <w:p w:rsidR="00D02465" w:rsidRPr="005E525B" w:rsidRDefault="00D02465" w:rsidP="005E525B">
            <w:pPr>
              <w:pStyle w:val="Bodytext21"/>
              <w:shd w:val="clear" w:color="auto" w:fill="auto"/>
              <w:spacing w:before="0" w:after="0" w:line="240" w:lineRule="auto"/>
              <w:ind w:firstLine="0"/>
            </w:pPr>
            <w:r w:rsidRPr="005E525B">
              <w:t>a) Rezervarea camerelor pentru persoanele cazate.</w:t>
            </w:r>
          </w:p>
          <w:p w:rsidR="00D02465" w:rsidRPr="005E525B" w:rsidRDefault="00D02465" w:rsidP="005E525B">
            <w:pPr>
              <w:pStyle w:val="Bodytext21"/>
              <w:shd w:val="clear" w:color="auto" w:fill="auto"/>
              <w:spacing w:before="0" w:after="0" w:line="240" w:lineRule="auto"/>
              <w:ind w:firstLine="0"/>
            </w:pPr>
            <w:r w:rsidRPr="005E525B">
              <w:t>b) Elaborarea diagramelor de cazare, semnarea şi ştampilarea lor de către unitatea de cazare.</w:t>
            </w:r>
          </w:p>
          <w:p w:rsidR="00D02465" w:rsidRPr="005E525B" w:rsidRDefault="00D02465" w:rsidP="005E525B">
            <w:pPr>
              <w:pStyle w:val="Bodytext21"/>
              <w:shd w:val="clear" w:color="auto" w:fill="auto"/>
              <w:spacing w:before="0" w:after="0" w:line="240" w:lineRule="auto"/>
              <w:ind w:firstLine="0"/>
            </w:pPr>
            <w:r w:rsidRPr="005E525B">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D02465" w:rsidRPr="005E525B" w:rsidRDefault="00D02465" w:rsidP="005E525B">
            <w:pPr>
              <w:pStyle w:val="Bodytext21"/>
              <w:shd w:val="clear" w:color="auto" w:fill="auto"/>
              <w:spacing w:before="0" w:after="0" w:line="240" w:lineRule="auto"/>
              <w:ind w:right="198" w:firstLine="0"/>
            </w:pPr>
            <w:r w:rsidRPr="005E525B">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D02465" w:rsidRPr="005E525B" w:rsidRDefault="00D02465" w:rsidP="005E525B">
            <w:pPr>
              <w:pStyle w:val="Bodytext21"/>
              <w:shd w:val="clear" w:color="auto" w:fill="auto"/>
              <w:spacing w:before="0" w:after="0" w:line="240" w:lineRule="auto"/>
              <w:ind w:right="198" w:firstLine="0"/>
            </w:pPr>
            <w:r w:rsidRPr="005E525B">
              <w:t xml:space="preserve">Serviciile de mic-dejun vor fi asigurate în concordanţă cu perioada aferentă cazării, în cadrul structurii de primire turistică cu funcțiuni de </w:t>
            </w:r>
            <w:r w:rsidRPr="005E525B">
              <w:lastRenderedPageBreak/>
              <w:t xml:space="preserve">cazare. </w:t>
            </w:r>
          </w:p>
          <w:p w:rsidR="00D02465" w:rsidRPr="005E525B" w:rsidRDefault="00D02465" w:rsidP="005E525B">
            <w:pPr>
              <w:pStyle w:val="Bodytext21"/>
              <w:shd w:val="clear" w:color="auto" w:fill="auto"/>
              <w:spacing w:before="0" w:after="0" w:line="240" w:lineRule="auto"/>
              <w:ind w:right="198" w:firstLine="0"/>
              <w:rPr>
                <w:color w:val="000000"/>
              </w:rPr>
            </w:pPr>
            <w:r w:rsidRPr="005E525B">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5E525B">
              <w:rPr>
                <w:color w:val="000000"/>
              </w:rPr>
              <w:t>siguranţă către restaurantul în care se servește masa.</w:t>
            </w:r>
          </w:p>
          <w:p w:rsidR="00D02465" w:rsidRPr="005E525B" w:rsidRDefault="00D02465" w:rsidP="005E525B">
            <w:pPr>
              <w:overflowPunct/>
              <w:autoSpaceDE/>
              <w:autoSpaceDN/>
              <w:adjustRightInd/>
              <w:spacing w:after="60"/>
              <w:textAlignment w:val="auto"/>
              <w:rPr>
                <w:rFonts w:ascii="Times New Roman" w:hAnsi="Times New Roman"/>
                <w:noProof/>
                <w:sz w:val="22"/>
                <w:szCs w:val="22"/>
              </w:rPr>
            </w:pPr>
            <w:r w:rsidRPr="005E525B">
              <w:rPr>
                <w:rFonts w:ascii="Times New Roman" w:hAnsi="Times New Roman"/>
                <w:sz w:val="22"/>
                <w:szCs w:val="22"/>
                <w:lang w:val="ro-RO" w:eastAsia="ro-RO"/>
              </w:rPr>
              <w:t>În situația oricărei modificări, achizitorul se obligă să anunțe cu cel puțin 48 de ore înainte.</w:t>
            </w:r>
          </w:p>
        </w:tc>
        <w:tc>
          <w:tcPr>
            <w:tcW w:w="2887" w:type="dxa"/>
            <w:tcMar>
              <w:left w:w="57" w:type="dxa"/>
              <w:right w:w="57" w:type="dxa"/>
            </w:tcMar>
          </w:tcPr>
          <w:p w:rsidR="00901D13" w:rsidRPr="005E525B" w:rsidRDefault="00901D13" w:rsidP="00901D13">
            <w:pPr>
              <w:rPr>
                <w:rFonts w:ascii="Times New Roman" w:hAnsi="Times New Roman"/>
                <w:color w:val="FF0000"/>
                <w:sz w:val="22"/>
                <w:szCs w:val="22"/>
              </w:rPr>
            </w:pPr>
            <w:r w:rsidRPr="005E525B">
              <w:rPr>
                <w:rFonts w:ascii="Times New Roman" w:eastAsia="Calibri" w:hAnsi="Times New Roman"/>
                <w:i/>
                <w:color w:val="FF0000"/>
                <w:sz w:val="22"/>
                <w:szCs w:val="22"/>
                <w:lang w:val="ro-RO"/>
              </w:rPr>
              <w:lastRenderedPageBreak/>
              <w:t>se completează de către ofertant</w:t>
            </w:r>
          </w:p>
        </w:tc>
      </w:tr>
      <w:tr w:rsidR="005124F3" w:rsidRPr="005E525B" w:rsidTr="00792F60">
        <w:trPr>
          <w:trHeight w:val="566"/>
          <w:jc w:val="center"/>
        </w:trPr>
        <w:tc>
          <w:tcPr>
            <w:tcW w:w="625" w:type="dxa"/>
            <w:tcMar>
              <w:left w:w="57" w:type="dxa"/>
              <w:right w:w="57" w:type="dxa"/>
            </w:tcMar>
          </w:tcPr>
          <w:p w:rsidR="005124F3" w:rsidRPr="005E525B" w:rsidRDefault="00521038" w:rsidP="00AB156D">
            <w:pPr>
              <w:spacing w:line="276" w:lineRule="auto"/>
              <w:rPr>
                <w:rFonts w:ascii="Times New Roman" w:hAnsi="Times New Roman"/>
                <w:b/>
                <w:sz w:val="22"/>
                <w:szCs w:val="22"/>
              </w:rPr>
            </w:pPr>
            <w:r w:rsidRPr="005E525B">
              <w:rPr>
                <w:rFonts w:ascii="Times New Roman" w:hAnsi="Times New Roman"/>
                <w:b/>
                <w:sz w:val="22"/>
                <w:szCs w:val="22"/>
              </w:rPr>
              <w:t>2</w:t>
            </w:r>
          </w:p>
        </w:tc>
        <w:tc>
          <w:tcPr>
            <w:tcW w:w="6480" w:type="dxa"/>
            <w:tcMar>
              <w:left w:w="57" w:type="dxa"/>
              <w:right w:w="57" w:type="dxa"/>
            </w:tcMar>
          </w:tcPr>
          <w:p w:rsidR="005124F3" w:rsidRPr="005E525B" w:rsidRDefault="002644F6" w:rsidP="005E525B">
            <w:pPr>
              <w:overflowPunct/>
              <w:autoSpaceDE/>
              <w:autoSpaceDN/>
              <w:adjustRightInd/>
              <w:spacing w:after="60"/>
              <w:textAlignment w:val="auto"/>
              <w:rPr>
                <w:rFonts w:ascii="Times New Roman" w:eastAsia="Garamond" w:hAnsi="Times New Roman"/>
                <w:sz w:val="22"/>
                <w:szCs w:val="22"/>
                <w:lang w:val="ro-RO" w:eastAsia="ro-RO" w:bidi="ro-RO"/>
              </w:rPr>
            </w:pPr>
            <w:r w:rsidRPr="005E525B">
              <w:rPr>
                <w:rFonts w:ascii="Times New Roman" w:hAnsi="Times New Roman"/>
                <w:b/>
                <w:sz w:val="22"/>
                <w:szCs w:val="22"/>
                <w:lang w:val="ro-RO"/>
              </w:rPr>
              <w:t xml:space="preserve">2. </w:t>
            </w:r>
            <w:r w:rsidR="00D02465" w:rsidRPr="005E525B">
              <w:rPr>
                <w:rFonts w:ascii="Times New Roman" w:hAnsi="Times New Roman"/>
                <w:b/>
                <w:sz w:val="22"/>
                <w:szCs w:val="22"/>
                <w:lang w:val="ro-RO"/>
              </w:rPr>
              <w:t xml:space="preserve">Servicii de cazare cu mic dejun inclus în </w:t>
            </w:r>
            <w:r w:rsidR="00D02465" w:rsidRPr="005E525B">
              <w:rPr>
                <w:rFonts w:ascii="Times New Roman" w:eastAsia="Calibri" w:hAnsi="Times New Roman"/>
                <w:b/>
                <w:sz w:val="22"/>
                <w:szCs w:val="22"/>
                <w:lang w:val="ro-RO"/>
              </w:rPr>
              <w:t>Galați, România, în perioada 19-20 octombrie 2022 pentru 20 de invitați din țară</w:t>
            </w:r>
            <w:r w:rsidR="00D02465" w:rsidRPr="005E525B">
              <w:rPr>
                <w:rFonts w:ascii="Times New Roman" w:eastAsia="Calibri" w:hAnsi="Times New Roman"/>
                <w:sz w:val="22"/>
                <w:szCs w:val="22"/>
                <w:lang w:val="ro-RO"/>
              </w:rPr>
              <w:t xml:space="preserve">, </w:t>
            </w:r>
            <w:r w:rsidR="00D02465" w:rsidRPr="005E525B">
              <w:rPr>
                <w:rFonts w:ascii="Times New Roman" w:hAnsi="Times New Roman"/>
                <w:sz w:val="22"/>
                <w:szCs w:val="22"/>
                <w:lang w:val="ro-RO"/>
              </w:rPr>
              <w:t xml:space="preserve">participanți la Conferința </w:t>
            </w:r>
            <w:r w:rsidR="00D02465" w:rsidRPr="005E525B">
              <w:rPr>
                <w:rFonts w:ascii="Times New Roman" w:eastAsia="Garamond" w:hAnsi="Times New Roman"/>
                <w:sz w:val="22"/>
                <w:szCs w:val="22"/>
                <w:lang w:val="ro-RO" w:eastAsia="ro-RO" w:bidi="ro-RO"/>
              </w:rPr>
              <w:t>Francofonă Interdisciplinară Internaţională MIGRATIONS &amp; MINORITÉS.</w:t>
            </w:r>
          </w:p>
          <w:p w:rsidR="000C73AC" w:rsidRPr="005E525B" w:rsidRDefault="000C73AC" w:rsidP="005E525B">
            <w:pPr>
              <w:jc w:val="both"/>
              <w:rPr>
                <w:rFonts w:ascii="Times New Roman" w:hAnsi="Times New Roman"/>
                <w:snapToGrid w:val="0"/>
                <w:sz w:val="22"/>
                <w:szCs w:val="22"/>
                <w:u w:val="single"/>
                <w:lang w:val="ro-RO"/>
              </w:rPr>
            </w:pPr>
            <w:r w:rsidRPr="005E525B">
              <w:rPr>
                <w:rFonts w:ascii="Times New Roman" w:hAnsi="Times New Roman"/>
                <w:b/>
                <w:snapToGrid w:val="0"/>
                <w:sz w:val="22"/>
                <w:szCs w:val="22"/>
                <w:lang w:val="ro-RO"/>
              </w:rPr>
              <w:t xml:space="preserve">Locație cazare </w:t>
            </w:r>
            <w:r w:rsidRPr="005E525B">
              <w:rPr>
                <w:rFonts w:ascii="Times New Roman" w:hAnsi="Times New Roman"/>
                <w:snapToGrid w:val="0"/>
                <w:sz w:val="22"/>
                <w:szCs w:val="22"/>
                <w:lang w:val="ro-RO"/>
              </w:rPr>
              <w:t xml:space="preserve">: </w:t>
            </w:r>
            <w:r w:rsidRPr="005E525B">
              <w:rPr>
                <w:rFonts w:ascii="Times New Roman" w:hAnsi="Times New Roman"/>
                <w:snapToGrid w:val="0"/>
                <w:sz w:val="22"/>
                <w:szCs w:val="22"/>
                <w:u w:val="single"/>
                <w:lang w:val="ro-RO"/>
              </w:rPr>
              <w:t>hotel aflat la o distanta de maxim 2 km de sediul Facultății de Istorie, Filosofie și Teologie din Galați (Corp AS, str. Domneasca nr. 111)</w:t>
            </w:r>
          </w:p>
          <w:p w:rsidR="00D02465" w:rsidRPr="005E525B" w:rsidRDefault="00D02465" w:rsidP="005E525B">
            <w:pPr>
              <w:pStyle w:val="NoSpacing"/>
              <w:jc w:val="both"/>
              <w:rPr>
                <w:rFonts w:ascii="Times New Roman" w:hAnsi="Times New Roman"/>
                <w:color w:val="000000"/>
                <w:sz w:val="22"/>
                <w:szCs w:val="22"/>
                <w:lang w:eastAsia="ro-RO"/>
              </w:rPr>
            </w:pPr>
            <w:r w:rsidRPr="005E525B">
              <w:rPr>
                <w:rFonts w:ascii="Times New Roman" w:hAnsi="Times New Roman"/>
                <w:bCs/>
                <w:color w:val="000000"/>
                <w:sz w:val="22"/>
                <w:szCs w:val="22"/>
                <w:lang w:eastAsia="ro-RO"/>
              </w:rPr>
              <w:t>Serviciile hoteliere se vor asigura</w:t>
            </w:r>
            <w:r w:rsidRPr="005E525B">
              <w:rPr>
                <w:rFonts w:ascii="Times New Roman" w:hAnsi="Times New Roman"/>
                <w:color w:val="000000"/>
                <w:sz w:val="22"/>
                <w:szCs w:val="22"/>
                <w:lang w:eastAsia="ro-RO"/>
              </w:rPr>
              <w:t xml:space="preserve"> într-un hotel încadrat cu 3 stele, în camere cu următoarele dotări minime: tv, acces internet (wireless network conection), aparat de aer condiționat funcțional, parcare gratuită. </w:t>
            </w:r>
            <w:r w:rsidRPr="005E525B">
              <w:rPr>
                <w:rFonts w:ascii="Times New Roman" w:hAnsi="Times New Roman"/>
                <w:b/>
                <w:color w:val="000000"/>
                <w:sz w:val="22"/>
                <w:szCs w:val="22"/>
                <w:lang w:eastAsia="ro-RO"/>
              </w:rPr>
              <w:t>Se va prezenta certificatul de clasificare însoțit de fișa de clasificare</w:t>
            </w:r>
            <w:r w:rsidRPr="005E525B">
              <w:rPr>
                <w:rFonts w:ascii="Times New Roman" w:hAnsi="Times New Roman"/>
                <w:color w:val="000000"/>
                <w:sz w:val="22"/>
                <w:szCs w:val="22"/>
                <w:lang w:eastAsia="ro-RO"/>
              </w:rPr>
              <w:t xml:space="preserve">. </w:t>
            </w:r>
          </w:p>
          <w:p w:rsidR="00D02465" w:rsidRPr="005E525B" w:rsidRDefault="00D02465" w:rsidP="005E525B">
            <w:pPr>
              <w:suppressAutoHyphens/>
              <w:ind w:right="198"/>
              <w:jc w:val="both"/>
              <w:rPr>
                <w:rFonts w:ascii="Times New Roman" w:hAnsi="Times New Roman"/>
                <w:color w:val="000000"/>
                <w:kern w:val="3"/>
                <w:sz w:val="22"/>
                <w:szCs w:val="22"/>
                <w:lang w:val="ro-RO" w:eastAsia="ro-RO"/>
              </w:rPr>
            </w:pPr>
            <w:r w:rsidRPr="005E525B">
              <w:rPr>
                <w:rFonts w:ascii="Times New Roman" w:hAnsi="Times New Roman"/>
                <w:color w:val="000000"/>
                <w:kern w:val="3"/>
                <w:sz w:val="22"/>
                <w:szCs w:val="22"/>
                <w:lang w:val="ro-RO" w:eastAsia="ro-RO"/>
              </w:rPr>
              <w:t xml:space="preserve">Hotelul trebuie să aibă o capacitate optimă ce îi va permite să asigure cererea de cazare de 10/3zile și 20/2zile de camere double în regim single, pentru </w:t>
            </w:r>
            <w:r w:rsidRPr="005E525B">
              <w:rPr>
                <w:rFonts w:ascii="Times New Roman" w:eastAsia="Calibri" w:hAnsi="Times New Roman"/>
                <w:sz w:val="22"/>
                <w:szCs w:val="22"/>
                <w:lang w:val="ro-RO"/>
              </w:rPr>
              <w:t>Galați, România.</w:t>
            </w:r>
          </w:p>
          <w:p w:rsidR="00D02465" w:rsidRPr="005E525B" w:rsidRDefault="00D02465" w:rsidP="005E525B">
            <w:pPr>
              <w:pStyle w:val="NoSpacing"/>
              <w:jc w:val="both"/>
              <w:rPr>
                <w:rFonts w:ascii="Times New Roman" w:hAnsi="Times New Roman"/>
                <w:color w:val="000000"/>
                <w:sz w:val="22"/>
                <w:szCs w:val="22"/>
                <w:lang w:eastAsia="ro-RO"/>
              </w:rPr>
            </w:pPr>
            <w:r w:rsidRPr="005E525B">
              <w:rPr>
                <w:rFonts w:ascii="Times New Roman" w:hAnsi="Times New Roman"/>
                <w:color w:val="000000"/>
                <w:sz w:val="22"/>
                <w:szCs w:val="22"/>
                <w:lang w:eastAsia="ro-RO"/>
              </w:rPr>
              <w:t>Hotelul trebuie să dispună de restaurant clasificat 3 stele și să asigure mic dejun inclus, pentru fiecare persoană cazată -</w:t>
            </w:r>
            <w:r w:rsidRPr="005E525B">
              <w:rPr>
                <w:rFonts w:ascii="Times New Roman" w:hAnsi="Times New Roman"/>
                <w:color w:val="000000"/>
                <w:sz w:val="22"/>
                <w:szCs w:val="22"/>
              </w:rPr>
              <w:t xml:space="preserve"> în concordanţă cu perioada aferentă cazării, să ofere condiții de cazare și masă conform prezentului caiet de sarcini.</w:t>
            </w:r>
          </w:p>
          <w:p w:rsidR="00D02465" w:rsidRPr="005E525B" w:rsidRDefault="00D02465" w:rsidP="005E525B">
            <w:pPr>
              <w:pStyle w:val="NoSpacing"/>
              <w:jc w:val="both"/>
              <w:rPr>
                <w:rFonts w:ascii="Times New Roman" w:hAnsi="Times New Roman"/>
                <w:sz w:val="22"/>
                <w:szCs w:val="22"/>
                <w:lang w:eastAsia="ro-RO"/>
              </w:rPr>
            </w:pPr>
            <w:r w:rsidRPr="005E525B">
              <w:rPr>
                <w:rFonts w:ascii="Times New Roman" w:hAnsi="Times New Roman"/>
                <w:sz w:val="22"/>
                <w:szCs w:val="22"/>
                <w:lang w:eastAsia="ro-RO"/>
              </w:rPr>
              <w:t>Chek-in - începând cu ora 12.00, chek-out ora 14.00.</w:t>
            </w:r>
          </w:p>
          <w:p w:rsidR="00D02465" w:rsidRPr="005E525B" w:rsidRDefault="00D02465" w:rsidP="005E525B">
            <w:pPr>
              <w:pStyle w:val="Bodytext21"/>
              <w:shd w:val="clear" w:color="auto" w:fill="auto"/>
              <w:spacing w:before="0" w:after="0" w:line="240" w:lineRule="auto"/>
              <w:ind w:right="198" w:firstLine="0"/>
              <w:rPr>
                <w:b/>
              </w:rPr>
            </w:pPr>
            <w:r w:rsidRPr="005E525B">
              <w:rPr>
                <w:b/>
              </w:rPr>
              <w:t>Gestionarea serviciilor de cazare oferite de către prestator constau în următoarele activităţi:</w:t>
            </w:r>
          </w:p>
          <w:p w:rsidR="00D02465" w:rsidRPr="005E525B" w:rsidRDefault="00D02465" w:rsidP="005E525B">
            <w:pPr>
              <w:pStyle w:val="Bodytext21"/>
              <w:shd w:val="clear" w:color="auto" w:fill="auto"/>
              <w:spacing w:before="0" w:after="0" w:line="240" w:lineRule="auto"/>
              <w:ind w:firstLine="0"/>
            </w:pPr>
            <w:r w:rsidRPr="005E525B">
              <w:t>a) Rezervarea camerelor pentru persoanele cazate.</w:t>
            </w:r>
          </w:p>
          <w:p w:rsidR="00D02465" w:rsidRPr="005E525B" w:rsidRDefault="00D02465" w:rsidP="005E525B">
            <w:pPr>
              <w:pStyle w:val="Bodytext21"/>
              <w:shd w:val="clear" w:color="auto" w:fill="auto"/>
              <w:spacing w:before="0" w:after="0" w:line="240" w:lineRule="auto"/>
              <w:ind w:firstLine="0"/>
            </w:pPr>
            <w:r w:rsidRPr="005E525B">
              <w:t>b) Elaborarea diagramelor de cazare, semnarea şi ştampilarea lor de către unitatea de cazare.</w:t>
            </w:r>
          </w:p>
          <w:p w:rsidR="00D02465" w:rsidRPr="005E525B" w:rsidRDefault="00D02465" w:rsidP="005E525B">
            <w:pPr>
              <w:pStyle w:val="Bodytext21"/>
              <w:shd w:val="clear" w:color="auto" w:fill="auto"/>
              <w:spacing w:before="0" w:after="0" w:line="240" w:lineRule="auto"/>
              <w:ind w:firstLine="0"/>
            </w:pPr>
            <w:r w:rsidRPr="005E525B">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D02465" w:rsidRPr="005E525B" w:rsidRDefault="00D02465" w:rsidP="005E525B">
            <w:pPr>
              <w:pStyle w:val="Bodytext21"/>
              <w:shd w:val="clear" w:color="auto" w:fill="auto"/>
              <w:spacing w:before="0" w:after="0" w:line="240" w:lineRule="auto"/>
              <w:ind w:right="198" w:firstLine="0"/>
            </w:pPr>
            <w:r w:rsidRPr="005E525B">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D02465" w:rsidRPr="005E525B" w:rsidRDefault="00D02465" w:rsidP="005E525B">
            <w:pPr>
              <w:pStyle w:val="Bodytext21"/>
              <w:shd w:val="clear" w:color="auto" w:fill="auto"/>
              <w:spacing w:before="0" w:after="0" w:line="240" w:lineRule="auto"/>
              <w:ind w:right="198" w:firstLine="0"/>
            </w:pPr>
            <w:r w:rsidRPr="005E525B">
              <w:t xml:space="preserve">Serviciile de mic-dejun vor fi asigurate în concordanţă cu perioada aferentă cazării, în cadrul structurii de primire turistică cu funcțiuni de cazare. </w:t>
            </w:r>
          </w:p>
          <w:p w:rsidR="00D02465" w:rsidRPr="005E525B" w:rsidRDefault="00D02465" w:rsidP="005E525B">
            <w:pPr>
              <w:pStyle w:val="Bodytext21"/>
              <w:shd w:val="clear" w:color="auto" w:fill="auto"/>
              <w:spacing w:before="0" w:after="0" w:line="240" w:lineRule="auto"/>
              <w:ind w:right="198" w:firstLine="0"/>
              <w:rPr>
                <w:color w:val="000000"/>
              </w:rPr>
            </w:pPr>
            <w:r w:rsidRPr="005E525B">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5E525B">
              <w:rPr>
                <w:color w:val="000000"/>
              </w:rPr>
              <w:t>siguranţă către restaurantul în care se servește masa.</w:t>
            </w:r>
          </w:p>
          <w:p w:rsidR="00D02465" w:rsidRPr="005E525B" w:rsidRDefault="00D02465" w:rsidP="005E525B">
            <w:pPr>
              <w:overflowPunct/>
              <w:autoSpaceDE/>
              <w:autoSpaceDN/>
              <w:adjustRightInd/>
              <w:spacing w:after="60"/>
              <w:textAlignment w:val="auto"/>
              <w:rPr>
                <w:rFonts w:ascii="Times New Roman" w:hAnsi="Times New Roman"/>
                <w:b/>
                <w:noProof/>
                <w:sz w:val="22"/>
                <w:szCs w:val="22"/>
                <w:lang w:val="it-IT"/>
              </w:rPr>
            </w:pPr>
            <w:r w:rsidRPr="005E525B">
              <w:rPr>
                <w:rFonts w:ascii="Times New Roman" w:hAnsi="Times New Roman"/>
                <w:sz w:val="22"/>
                <w:szCs w:val="22"/>
                <w:lang w:val="ro-RO" w:eastAsia="ro-RO"/>
              </w:rPr>
              <w:t>În situația oricărei modificări, achizitorul se obligă să anunțe cu cel puțin 48 de ore înainte.</w:t>
            </w:r>
          </w:p>
        </w:tc>
        <w:tc>
          <w:tcPr>
            <w:tcW w:w="2887" w:type="dxa"/>
            <w:tcMar>
              <w:left w:w="57" w:type="dxa"/>
              <w:right w:w="57" w:type="dxa"/>
            </w:tcMar>
          </w:tcPr>
          <w:p w:rsidR="005124F3" w:rsidRPr="005E525B" w:rsidRDefault="005124F3" w:rsidP="00901D13">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3</w:t>
            </w:r>
          </w:p>
        </w:tc>
        <w:tc>
          <w:tcPr>
            <w:tcW w:w="6480" w:type="dxa"/>
            <w:tcMar>
              <w:left w:w="57" w:type="dxa"/>
              <w:right w:w="57" w:type="dxa"/>
            </w:tcMar>
          </w:tcPr>
          <w:p w:rsidR="007071BE" w:rsidRPr="005E525B"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5E525B">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5E525B" w:rsidRDefault="007071BE" w:rsidP="007071BE">
            <w:pPr>
              <w:rPr>
                <w:rFonts w:ascii="Times New Roman" w:hAnsi="Times New Roman"/>
                <w:color w:val="FF0000"/>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lastRenderedPageBreak/>
              <w:t>4</w:t>
            </w:r>
          </w:p>
        </w:tc>
        <w:tc>
          <w:tcPr>
            <w:tcW w:w="6480" w:type="dxa"/>
            <w:tcMar>
              <w:left w:w="57" w:type="dxa"/>
              <w:right w:w="57" w:type="dxa"/>
            </w:tcMar>
          </w:tcPr>
          <w:p w:rsidR="007071BE" w:rsidRPr="005E525B" w:rsidRDefault="007071BE" w:rsidP="007071BE">
            <w:pPr>
              <w:suppressAutoHyphens/>
              <w:jc w:val="both"/>
              <w:rPr>
                <w:rFonts w:ascii="Times New Roman" w:hAnsi="Times New Roman"/>
                <w:noProof/>
                <w:color w:val="000000"/>
                <w:sz w:val="22"/>
                <w:szCs w:val="22"/>
                <w:shd w:val="clear" w:color="auto" w:fill="FFFFFF"/>
                <w:lang w:val="it-IT"/>
              </w:rPr>
            </w:pPr>
            <w:r w:rsidRPr="005E525B">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887" w:type="dxa"/>
            <w:tcMar>
              <w:left w:w="57" w:type="dxa"/>
              <w:right w:w="57" w:type="dxa"/>
            </w:tcMar>
          </w:tcPr>
          <w:p w:rsidR="007071BE" w:rsidRPr="005E525B" w:rsidRDefault="007071BE" w:rsidP="007071BE">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5</w:t>
            </w:r>
          </w:p>
        </w:tc>
        <w:tc>
          <w:tcPr>
            <w:tcW w:w="6480" w:type="dxa"/>
            <w:tcMar>
              <w:left w:w="57" w:type="dxa"/>
              <w:right w:w="57" w:type="dxa"/>
            </w:tcMar>
          </w:tcPr>
          <w:p w:rsidR="007071BE" w:rsidRPr="005E525B" w:rsidRDefault="007071BE" w:rsidP="007071BE">
            <w:pPr>
              <w:overflowPunct/>
              <w:autoSpaceDE/>
              <w:autoSpaceDN/>
              <w:adjustRightInd/>
              <w:spacing w:line="276" w:lineRule="auto"/>
              <w:jc w:val="both"/>
              <w:textAlignment w:val="auto"/>
              <w:rPr>
                <w:rFonts w:ascii="Times New Roman" w:eastAsia="Times New Roman" w:hAnsi="Times New Roman"/>
                <w:b/>
                <w:sz w:val="22"/>
                <w:szCs w:val="22"/>
              </w:rPr>
            </w:pPr>
            <w:r w:rsidRPr="005E525B">
              <w:rPr>
                <w:rFonts w:ascii="Times New Roman" w:eastAsia="Times New Roman" w:hAnsi="Times New Roman"/>
                <w:b/>
                <w:sz w:val="22"/>
                <w:szCs w:val="22"/>
                <w:u w:val="single"/>
              </w:rPr>
              <w:t>TERMEN DE PRESTARE</w:t>
            </w:r>
            <w:r w:rsidRPr="005E525B">
              <w:rPr>
                <w:rFonts w:ascii="Times New Roman" w:eastAsia="Times New Roman" w:hAnsi="Times New Roman"/>
                <w:b/>
                <w:sz w:val="22"/>
                <w:szCs w:val="22"/>
              </w:rPr>
              <w:t xml:space="preserve"> </w:t>
            </w:r>
            <w:r w:rsidRPr="005E525B">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6</w:t>
            </w:r>
          </w:p>
        </w:tc>
        <w:tc>
          <w:tcPr>
            <w:tcW w:w="6480" w:type="dxa"/>
            <w:tcMar>
              <w:left w:w="57" w:type="dxa"/>
              <w:right w:w="57" w:type="dxa"/>
            </w:tcMar>
          </w:tcPr>
          <w:p w:rsidR="007071BE" w:rsidRPr="005E525B" w:rsidRDefault="007071BE" w:rsidP="007071BE">
            <w:pPr>
              <w:overflowPunct/>
              <w:autoSpaceDE/>
              <w:autoSpaceDN/>
              <w:adjustRightInd/>
              <w:spacing w:line="276" w:lineRule="auto"/>
              <w:jc w:val="both"/>
              <w:textAlignment w:val="auto"/>
              <w:rPr>
                <w:rFonts w:ascii="Times New Roman" w:eastAsia="Times New Roman" w:hAnsi="Times New Roman"/>
                <w:b/>
                <w:sz w:val="22"/>
                <w:szCs w:val="22"/>
                <w:u w:val="single"/>
              </w:rPr>
            </w:pPr>
            <w:r w:rsidRPr="005E525B">
              <w:rPr>
                <w:rFonts w:ascii="Times New Roman" w:eastAsia="Times New Roman" w:hAnsi="Times New Roman"/>
                <w:b/>
                <w:sz w:val="22"/>
                <w:szCs w:val="22"/>
                <w:u w:val="single"/>
              </w:rPr>
              <w:t>MODALITATEA DE PLATĂ</w:t>
            </w:r>
          </w:p>
          <w:p w:rsidR="007071BE" w:rsidRPr="005E525B" w:rsidRDefault="007071BE" w:rsidP="007071BE">
            <w:pPr>
              <w:spacing w:after="120"/>
              <w:jc w:val="both"/>
              <w:rPr>
                <w:rFonts w:ascii="Times New Roman" w:hAnsi="Times New Roman"/>
                <w:b/>
                <w:bCs/>
                <w:noProof/>
                <w:sz w:val="22"/>
                <w:szCs w:val="22"/>
                <w:lang w:val="it-IT"/>
              </w:rPr>
            </w:pPr>
            <w:r w:rsidRPr="005E525B">
              <w:rPr>
                <w:rFonts w:ascii="Times New Roman" w:hAnsi="Times New Roman"/>
                <w:noProof/>
                <w:sz w:val="22"/>
                <w:szCs w:val="22"/>
              </w:rPr>
              <w:t xml:space="preserve">Achizitorul va face plata serviciilor realizate de către contractant după recepţionarea </w:t>
            </w:r>
            <w:r w:rsidRPr="005E525B">
              <w:rPr>
                <w:rFonts w:ascii="Times New Roman" w:hAnsi="Times New Roman"/>
                <w:b/>
                <w:noProof/>
                <w:sz w:val="22"/>
                <w:szCs w:val="22"/>
              </w:rPr>
              <w:t xml:space="preserve">facturii pentru pachetul de servicii </w:t>
            </w:r>
            <w:r w:rsidRPr="005E525B">
              <w:rPr>
                <w:rFonts w:ascii="Times New Roman" w:hAnsi="Times New Roman"/>
                <w:noProof/>
                <w:sz w:val="22"/>
                <w:szCs w:val="22"/>
              </w:rPr>
              <w:t>şi a documentelor justificative</w:t>
            </w:r>
            <w:r w:rsidRPr="005E525B">
              <w:rPr>
                <w:rFonts w:ascii="Times New Roman" w:hAnsi="Times New Roman"/>
                <w:b/>
                <w:noProof/>
                <w:sz w:val="22"/>
                <w:szCs w:val="22"/>
              </w:rPr>
              <w:t xml:space="preserve"> </w:t>
            </w:r>
            <w:r w:rsidRPr="005E525B">
              <w:rPr>
                <w:rFonts w:ascii="Times New Roman" w:hAnsi="Times New Roman"/>
                <w:noProof/>
                <w:sz w:val="22"/>
                <w:szCs w:val="22"/>
              </w:rPr>
              <w:t xml:space="preserve">pentru serviciile efectiv prestate și confirmate. </w:t>
            </w:r>
            <w:r w:rsidRPr="005E525B">
              <w:rPr>
                <w:rFonts w:ascii="Times New Roman" w:hAnsi="Times New Roman"/>
                <w:noProof/>
                <w:sz w:val="22"/>
                <w:szCs w:val="22"/>
                <w:lang w:val="it-IT"/>
              </w:rPr>
              <w:t>Menţionăm că documentele justificative aferente unei facturi se vor depune la sediul Achizitorului în format hârtie.</w:t>
            </w:r>
          </w:p>
          <w:p w:rsidR="007071BE" w:rsidRPr="005E525B" w:rsidRDefault="007071BE" w:rsidP="007071BE">
            <w:pPr>
              <w:spacing w:after="120"/>
              <w:jc w:val="both"/>
              <w:rPr>
                <w:rFonts w:ascii="Times New Roman" w:hAnsi="Times New Roman"/>
                <w:noProof/>
                <w:sz w:val="22"/>
                <w:szCs w:val="22"/>
                <w:lang w:val="it-IT"/>
              </w:rPr>
            </w:pPr>
            <w:r w:rsidRPr="005E525B">
              <w:rPr>
                <w:rFonts w:ascii="Times New Roman" w:hAnsi="Times New Roman"/>
                <w:noProof/>
                <w:sz w:val="22"/>
                <w:szCs w:val="22"/>
                <w:lang w:val="it-IT"/>
              </w:rPr>
              <w:t xml:space="preserve">Prestarea serviciilor se consideră finalizată, după semnarea procesului verbal de ambele părți, fără obiecțiuni, și prezentarea documentelor justificative de contractant, achizitorului. </w:t>
            </w:r>
          </w:p>
          <w:p w:rsidR="007071BE" w:rsidRPr="005E525B" w:rsidRDefault="007071BE" w:rsidP="007071BE">
            <w:pPr>
              <w:spacing w:after="120"/>
              <w:jc w:val="both"/>
              <w:rPr>
                <w:rFonts w:ascii="Times New Roman" w:hAnsi="Times New Roman"/>
                <w:noProof/>
                <w:sz w:val="22"/>
                <w:szCs w:val="22"/>
                <w:lang w:val="it-IT" w:eastAsia="ro-RO"/>
              </w:rPr>
            </w:pPr>
            <w:r w:rsidRPr="005E525B">
              <w:rPr>
                <w:rFonts w:ascii="Times New Roman" w:hAnsi="Times New Roman"/>
                <w:noProof/>
                <w:sz w:val="22"/>
                <w:szCs w:val="22"/>
                <w:lang w:val="it-IT" w:eastAsia="ro-RO"/>
              </w:rPr>
              <w:t>Plata se face în maxim 30 de zile de la data finalizării pachetului de servicii.</w:t>
            </w:r>
          </w:p>
          <w:p w:rsidR="007071BE" w:rsidRPr="005E525B" w:rsidRDefault="007071BE" w:rsidP="007071BE">
            <w:pPr>
              <w:jc w:val="both"/>
              <w:rPr>
                <w:rFonts w:ascii="Times New Roman" w:hAnsi="Times New Roman"/>
                <w:noProof/>
                <w:sz w:val="22"/>
                <w:szCs w:val="22"/>
                <w:lang w:eastAsia="ro-RO"/>
              </w:rPr>
            </w:pPr>
            <w:r w:rsidRPr="005E525B">
              <w:rPr>
                <w:rFonts w:ascii="Times New Roman" w:hAnsi="Times New Roman"/>
                <w:noProof/>
                <w:sz w:val="22"/>
                <w:szCs w:val="22"/>
                <w:lang w:eastAsia="ro-RO"/>
              </w:rPr>
              <w:t>Documentele justificative care trebuie să însoţească factura:</w:t>
            </w:r>
          </w:p>
          <w:p w:rsidR="007071BE" w:rsidRPr="005E525B" w:rsidRDefault="007071BE" w:rsidP="007071BE">
            <w:pPr>
              <w:numPr>
                <w:ilvl w:val="0"/>
                <w:numId w:val="17"/>
              </w:numPr>
              <w:overflowPunct/>
              <w:autoSpaceDE/>
              <w:autoSpaceDN/>
              <w:adjustRightInd/>
              <w:jc w:val="both"/>
              <w:textAlignment w:val="auto"/>
              <w:rPr>
                <w:rFonts w:ascii="Times New Roman" w:hAnsi="Times New Roman"/>
                <w:noProof/>
                <w:sz w:val="22"/>
                <w:szCs w:val="22"/>
                <w:lang w:eastAsia="ro-RO"/>
              </w:rPr>
            </w:pPr>
            <w:r w:rsidRPr="005E525B">
              <w:rPr>
                <w:rFonts w:ascii="Times New Roman" w:hAnsi="Times New Roman"/>
                <w:noProof/>
                <w:sz w:val="22"/>
                <w:szCs w:val="22"/>
                <w:lang w:eastAsia="ro-RO"/>
              </w:rPr>
              <w:t>liste de prezen</w:t>
            </w:r>
            <w:r w:rsidRPr="005E525B">
              <w:rPr>
                <w:rFonts w:ascii="Times New Roman" w:hAnsi="Times New Roman"/>
                <w:noProof/>
                <w:sz w:val="22"/>
                <w:szCs w:val="22"/>
                <w:lang w:val="ro-RO" w:eastAsia="ro-RO"/>
              </w:rPr>
              <w:t>ță;</w:t>
            </w:r>
          </w:p>
          <w:p w:rsidR="007071BE" w:rsidRPr="005E525B" w:rsidRDefault="007071BE" w:rsidP="007071BE">
            <w:pPr>
              <w:numPr>
                <w:ilvl w:val="0"/>
                <w:numId w:val="16"/>
              </w:numPr>
              <w:overflowPunct/>
              <w:autoSpaceDE/>
              <w:autoSpaceDN/>
              <w:adjustRightInd/>
              <w:jc w:val="both"/>
              <w:textAlignment w:val="auto"/>
              <w:rPr>
                <w:rFonts w:ascii="Times New Roman" w:hAnsi="Times New Roman"/>
                <w:noProof/>
                <w:sz w:val="22"/>
                <w:szCs w:val="22"/>
                <w:lang w:eastAsia="ro-RO"/>
              </w:rPr>
            </w:pPr>
            <w:r w:rsidRPr="005E525B">
              <w:rPr>
                <w:rFonts w:ascii="Times New Roman" w:hAnsi="Times New Roman"/>
                <w:noProof/>
                <w:sz w:val="22"/>
                <w:szCs w:val="22"/>
                <w:lang w:eastAsia="ro-RO"/>
              </w:rPr>
              <w:t>proces verbal de prestare a serviciilor;</w:t>
            </w:r>
          </w:p>
          <w:p w:rsidR="007071BE" w:rsidRPr="005E525B" w:rsidRDefault="007071BE" w:rsidP="007071BE">
            <w:pPr>
              <w:numPr>
                <w:ilvl w:val="0"/>
                <w:numId w:val="16"/>
              </w:numPr>
              <w:overflowPunct/>
              <w:autoSpaceDE/>
              <w:autoSpaceDN/>
              <w:adjustRightInd/>
              <w:jc w:val="both"/>
              <w:textAlignment w:val="auto"/>
              <w:rPr>
                <w:rFonts w:ascii="Times New Roman" w:eastAsia="Times New Roman" w:hAnsi="Times New Roman"/>
                <w:sz w:val="22"/>
                <w:szCs w:val="22"/>
              </w:rPr>
            </w:pPr>
            <w:r w:rsidRPr="005E525B">
              <w:rPr>
                <w:rFonts w:ascii="Times New Roman" w:hAnsi="Times New Roman"/>
                <w:noProof/>
                <w:sz w:val="22"/>
                <w:szCs w:val="22"/>
                <w:lang w:eastAsia="ro-RO"/>
              </w:rPr>
              <w:t>alte documente relevante.</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7</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5E525B" w:rsidRDefault="007071BE" w:rsidP="007071BE">
            <w:pPr>
              <w:rPr>
                <w:rFonts w:ascii="Times New Roman" w:eastAsia="Calibri" w:hAnsi="Times New Roman"/>
                <w:i/>
                <w:sz w:val="22"/>
                <w:szCs w:val="22"/>
                <w:lang w:val="ro-RO"/>
              </w:rPr>
            </w:pPr>
            <w:r w:rsidRPr="005E525B">
              <w:rPr>
                <w:rFonts w:ascii="Times New Roman" w:eastAsia="Calibri" w:hAnsi="Times New Roman"/>
                <w:i/>
                <w:color w:val="FF0000"/>
                <w:sz w:val="22"/>
                <w:szCs w:val="22"/>
                <w:lang w:val="ro-RO"/>
              </w:rPr>
              <w:t>se va completea Formularul DECLARATIE PRIVIND SĂNATATEA ȘI SECURITATEA ÎN MUNCĂ</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8</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VALABILITATEA OFERTEI</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bl>
    <w:p w:rsidR="005E525B" w:rsidRDefault="005E525B" w:rsidP="005E525B">
      <w:pPr>
        <w:spacing w:line="276" w:lineRule="auto"/>
        <w:rPr>
          <w:rFonts w:ascii="Arial Narrow" w:hAnsi="Arial Narrow"/>
          <w:i/>
          <w:sz w:val="24"/>
          <w:szCs w:val="24"/>
        </w:rPr>
      </w:pPr>
    </w:p>
    <w:p w:rsidR="00CD3BF8" w:rsidRPr="00295786" w:rsidRDefault="00CD3BF8" w:rsidP="005E525B">
      <w:pPr>
        <w:spacing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5E525B">
      <w:pPr>
        <w:spacing w:line="276" w:lineRule="auto"/>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Funcţia în cadrul ofertantului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Rector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financiar și strategiile administrative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didactică și asigurarea calității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resurselor umane și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de cercetare, dezvoltare, inovare și parteneriatul cu mediul economico-social</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universitare și parteneriatul cu studenții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și relațiile instituționale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C.S.U.D.</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Direcția Generală Administrativă</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Directia Economica</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Achiziții Publice  și Monitorizare Contracte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Cristian-Laurentiu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Juridică și Resurse Umane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Contabilitate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1930A1"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1B4F7A" w:rsidRDefault="001930A1" w:rsidP="001930A1">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1B4F7A" w:rsidRDefault="001930A1" w:rsidP="001930A1">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rPr>
              <w:t>Administrator financiar</w:t>
            </w:r>
          </w:p>
        </w:tc>
      </w:tr>
      <w:tr w:rsidR="001930A1" w:rsidRPr="00634039" w:rsidTr="001930A1">
        <w:trPr>
          <w:trHeight w:val="152"/>
        </w:trPr>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 xml:space="preserve">Prof. dr. Arthur-Viorel Tuluș </w:t>
            </w:r>
          </w:p>
        </w:tc>
        <w:tc>
          <w:tcPr>
            <w:tcW w:w="4635"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w:t>
            </w:r>
            <w:r w:rsidRPr="001930A1">
              <w:rPr>
                <w:rFonts w:ascii="Times New Roman" w:hAnsi="Times New Roman"/>
                <w:sz w:val="24"/>
                <w:szCs w:val="24"/>
                <w:lang w:val="ro-RO" w:eastAsia="ro-RO"/>
              </w:rPr>
              <w:t xml:space="preserve">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Lect. dr. Decebal Nedu</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 xml:space="preserve">Lect. dr. Valerica Celmare </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166CA" w:rsidRDefault="001930A1" w:rsidP="001930A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Conf. dr. Rariţa Mihail</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166CA" w:rsidRDefault="001930A1" w:rsidP="001930A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w:t>
            </w:r>
            <w:r w:rsidRPr="001930A1">
              <w:rPr>
                <w:rFonts w:ascii="Times New Roman" w:hAnsi="Times New Roman"/>
                <w:sz w:val="24"/>
                <w:szCs w:val="24"/>
                <w:lang w:val="ro-RO" w:eastAsia="ro-RO"/>
              </w:rPr>
              <w:t>sist. Mitu Oana Maria</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D3" w:rsidRDefault="00A116D3">
      <w:r>
        <w:separator/>
      </w:r>
    </w:p>
  </w:endnote>
  <w:endnote w:type="continuationSeparator" w:id="0">
    <w:p w:rsidR="00A116D3" w:rsidRDefault="00A1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D3" w:rsidRDefault="00A116D3">
      <w:r>
        <w:separator/>
      </w:r>
    </w:p>
  </w:footnote>
  <w:footnote w:type="continuationSeparator" w:id="0">
    <w:p w:rsidR="00A116D3" w:rsidRDefault="00A1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19"/>
  </w:num>
  <w:num w:numId="3">
    <w:abstractNumId w:val="21"/>
  </w:num>
  <w:num w:numId="4">
    <w:abstractNumId w:val="8"/>
  </w:num>
  <w:num w:numId="5">
    <w:abstractNumId w:val="18"/>
  </w:num>
  <w:num w:numId="6">
    <w:abstractNumId w:val="13"/>
  </w:num>
  <w:num w:numId="7">
    <w:abstractNumId w:val="15"/>
  </w:num>
  <w:num w:numId="8">
    <w:abstractNumId w:val="6"/>
  </w:num>
  <w:num w:numId="9">
    <w:abstractNumId w:val="14"/>
  </w:num>
  <w:num w:numId="10">
    <w:abstractNumId w:val="10"/>
  </w:num>
  <w:num w:numId="11">
    <w:abstractNumId w:val="11"/>
  </w:num>
  <w:num w:numId="12">
    <w:abstractNumId w:val="5"/>
  </w:num>
  <w:num w:numId="13">
    <w:abstractNumId w:val="7"/>
  </w:num>
  <w:num w:numId="14">
    <w:abstractNumId w:val="17"/>
  </w:num>
  <w:num w:numId="15">
    <w:abstractNumId w:val="9"/>
  </w:num>
  <w:num w:numId="16">
    <w:abstractNumId w:val="16"/>
  </w:num>
  <w:num w:numId="17">
    <w:abstractNumId w:val="20"/>
  </w:num>
  <w:num w:numId="18">
    <w:abstractNumId w:val="4"/>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16D3"/>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2102"/>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0BAC"/>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0A49B-B278-4C3D-A1A2-BB4FEFF8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9</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244</cp:revision>
  <cp:lastPrinted>2022-10-05T13:17:00Z</cp:lastPrinted>
  <dcterms:created xsi:type="dcterms:W3CDTF">2019-02-28T12:32:00Z</dcterms:created>
  <dcterms:modified xsi:type="dcterms:W3CDTF">2022-10-07T08:42:00Z</dcterms:modified>
</cp:coreProperties>
</file>