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629B3" w:rsidRDefault="005A2F49" w:rsidP="005A2F49">
      <w:pPr>
        <w:jc w:val="center"/>
        <w:rPr>
          <w:rFonts w:ascii="Arial Narrow" w:hAnsi="Arial Narrow"/>
          <w:b/>
          <w:bCs/>
          <w:i/>
          <w:noProof/>
          <w:sz w:val="24"/>
          <w:szCs w:val="24"/>
          <w:lang w:val="ro-RO"/>
        </w:rPr>
      </w:pPr>
      <w:r w:rsidRPr="009629B3">
        <w:rPr>
          <w:rFonts w:ascii="Arial Narrow" w:hAnsi="Arial Narrow"/>
          <w:b/>
          <w:bCs/>
          <w:i/>
          <w:noProof/>
          <w:sz w:val="24"/>
          <w:szCs w:val="24"/>
          <w:lang w:val="ro-RO"/>
        </w:rPr>
        <w:t>FORMULARE</w:t>
      </w: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jc w:val="center"/>
        <w:rPr>
          <w:rFonts w:ascii="Arial Narrow" w:hAnsi="Arial Narrow"/>
          <w:b/>
          <w:bCs/>
          <w:i/>
          <w:noProof/>
          <w:sz w:val="24"/>
          <w:szCs w:val="24"/>
          <w:lang w:val="ro-RO"/>
        </w:rPr>
      </w:pPr>
    </w:p>
    <w:p w:rsidR="005A2F49" w:rsidRPr="009629B3" w:rsidRDefault="005A2F49" w:rsidP="005A2F49">
      <w:pPr>
        <w:rPr>
          <w:rFonts w:ascii="Arial Narrow" w:hAnsi="Arial Narrow"/>
          <w:b/>
          <w:bCs/>
          <w:i/>
          <w:noProof/>
          <w:sz w:val="24"/>
          <w:szCs w:val="24"/>
          <w:lang w:val="ro-RO"/>
        </w:rPr>
      </w:pPr>
    </w:p>
    <w:p w:rsidR="002874F3" w:rsidRPr="009629B3" w:rsidRDefault="002874F3" w:rsidP="002874F3">
      <w:pPr>
        <w:rPr>
          <w:rFonts w:ascii="Arial Narrow" w:eastAsiaTheme="minorHAnsi" w:hAnsi="Arial Narrow"/>
          <w:b/>
          <w:bCs/>
          <w:i/>
          <w:sz w:val="24"/>
          <w:szCs w:val="24"/>
          <w:lang w:val="ro-RO"/>
        </w:rPr>
      </w:pPr>
      <w:r w:rsidRPr="009629B3">
        <w:rPr>
          <w:rFonts w:ascii="Arial Narrow" w:hAnsi="Arial Narrow"/>
          <w:b/>
          <w:i/>
          <w:noProof/>
          <w:sz w:val="24"/>
          <w:szCs w:val="24"/>
          <w:lang w:val="ro-RO"/>
        </w:rPr>
        <w:t>Formularul – 1 Declarație privind neîncadrarea în situaţii potenţial generatoare de conflict de interese</w:t>
      </w:r>
    </w:p>
    <w:p w:rsidR="005A2F49" w:rsidRPr="009629B3" w:rsidRDefault="005A2F49" w:rsidP="005A2F49">
      <w:pPr>
        <w:ind w:left="1416" w:hanging="1416"/>
        <w:rPr>
          <w:rFonts w:ascii="Arial Narrow" w:hAnsi="Arial Narrow"/>
          <w:b/>
          <w:i/>
          <w:noProof/>
          <w:sz w:val="24"/>
          <w:szCs w:val="24"/>
          <w:lang w:val="ro-RO"/>
        </w:rPr>
      </w:pPr>
    </w:p>
    <w:p w:rsidR="005C6311" w:rsidRPr="009629B3" w:rsidRDefault="002345DD" w:rsidP="005C6311">
      <w:pPr>
        <w:rPr>
          <w:rFonts w:ascii="Arial Narrow" w:hAnsi="Arial Narrow"/>
          <w:b/>
          <w:i/>
          <w:noProof/>
          <w:sz w:val="24"/>
          <w:szCs w:val="24"/>
          <w:lang w:val="ro-RO"/>
        </w:rPr>
      </w:pPr>
      <w:r w:rsidRPr="009629B3">
        <w:rPr>
          <w:rFonts w:ascii="Arial Narrow" w:hAnsi="Arial Narrow"/>
          <w:b/>
          <w:i/>
          <w:noProof/>
          <w:sz w:val="24"/>
          <w:szCs w:val="24"/>
          <w:lang w:val="ro-RO"/>
        </w:rPr>
        <w:t xml:space="preserve">Formularul  – </w:t>
      </w:r>
      <w:r w:rsidR="00496EBE" w:rsidRPr="009629B3">
        <w:rPr>
          <w:rFonts w:ascii="Arial Narrow" w:hAnsi="Arial Narrow"/>
          <w:b/>
          <w:i/>
          <w:noProof/>
          <w:sz w:val="24"/>
          <w:szCs w:val="24"/>
          <w:lang w:val="ro-RO"/>
        </w:rPr>
        <w:t>2</w:t>
      </w:r>
      <w:r w:rsidRPr="009629B3">
        <w:rPr>
          <w:rFonts w:ascii="Arial Narrow" w:hAnsi="Arial Narrow"/>
          <w:b/>
          <w:i/>
          <w:noProof/>
          <w:sz w:val="24"/>
          <w:szCs w:val="24"/>
          <w:lang w:val="ro-RO"/>
        </w:rPr>
        <w:tab/>
      </w:r>
      <w:r w:rsidR="00871C68" w:rsidRPr="009629B3">
        <w:rPr>
          <w:rFonts w:ascii="Arial Narrow" w:hAnsi="Arial Narrow"/>
          <w:b/>
          <w:i/>
          <w:noProof/>
          <w:sz w:val="24"/>
          <w:szCs w:val="24"/>
          <w:lang w:val="ro-RO"/>
        </w:rPr>
        <w:t xml:space="preserve"> </w:t>
      </w:r>
      <w:r w:rsidRPr="009629B3">
        <w:rPr>
          <w:rFonts w:ascii="Arial Narrow" w:hAnsi="Arial Narrow"/>
          <w:b/>
          <w:i/>
          <w:noProof/>
          <w:sz w:val="24"/>
          <w:szCs w:val="24"/>
          <w:lang w:val="ro-RO"/>
        </w:rPr>
        <w:t>Formular de ofert</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(propunere</w:t>
      </w:r>
      <w:r w:rsidR="009B67F9" w:rsidRPr="009629B3">
        <w:rPr>
          <w:rFonts w:ascii="Arial Narrow" w:hAnsi="Arial Narrow"/>
          <w:b/>
          <w:i/>
          <w:noProof/>
          <w:sz w:val="24"/>
          <w:szCs w:val="24"/>
          <w:lang w:val="ro-RO"/>
        </w:rPr>
        <w:t>a</w:t>
      </w:r>
      <w:r w:rsidRPr="009629B3">
        <w:rPr>
          <w:rFonts w:ascii="Arial Narrow" w:hAnsi="Arial Narrow"/>
          <w:b/>
          <w:i/>
          <w:noProof/>
          <w:sz w:val="24"/>
          <w:szCs w:val="24"/>
          <w:lang w:val="ro-RO"/>
        </w:rPr>
        <w:t xml:space="preserve"> financiar</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pentru atribuirea </w:t>
      </w:r>
      <w:r w:rsidR="005C6311" w:rsidRPr="009629B3">
        <w:rPr>
          <w:rFonts w:ascii="Arial Narrow" w:hAnsi="Arial Narrow"/>
          <w:b/>
          <w:i/>
          <w:noProof/>
          <w:sz w:val="24"/>
          <w:szCs w:val="24"/>
          <w:lang w:val="ro-RO"/>
        </w:rPr>
        <w:t xml:space="preserve"> contractului</w:t>
      </w:r>
    </w:p>
    <w:p w:rsidR="002345DD" w:rsidRPr="009629B3" w:rsidRDefault="005C6311" w:rsidP="002345DD">
      <w:pPr>
        <w:rPr>
          <w:rFonts w:ascii="Arial Narrow" w:hAnsi="Arial Narrow"/>
          <w:b/>
          <w:i/>
          <w:noProof/>
          <w:sz w:val="24"/>
          <w:szCs w:val="24"/>
          <w:lang w:val="ro-RO"/>
        </w:rPr>
      </w:pPr>
      <w:r w:rsidRPr="009629B3">
        <w:rPr>
          <w:rFonts w:ascii="Arial Narrow" w:hAnsi="Arial Narrow"/>
          <w:b/>
          <w:i/>
          <w:noProof/>
          <w:sz w:val="24"/>
          <w:szCs w:val="24"/>
          <w:lang w:val="ro-RO"/>
        </w:rPr>
        <w:t xml:space="preserve"> </w:t>
      </w:r>
    </w:p>
    <w:p w:rsidR="002345DD" w:rsidRPr="009629B3" w:rsidRDefault="002345DD" w:rsidP="002345DD">
      <w:pPr>
        <w:rPr>
          <w:rFonts w:ascii="Arial Narrow" w:hAnsi="Arial Narrow"/>
          <w:b/>
          <w:i/>
          <w:noProof/>
          <w:sz w:val="24"/>
          <w:szCs w:val="24"/>
          <w:lang w:val="pt-BR"/>
        </w:rPr>
      </w:pPr>
      <w:r w:rsidRPr="009629B3">
        <w:rPr>
          <w:rFonts w:ascii="Arial Narrow" w:hAnsi="Arial Narrow"/>
          <w:b/>
          <w:i/>
          <w:noProof/>
          <w:sz w:val="24"/>
          <w:szCs w:val="24"/>
          <w:lang w:val="pt-BR"/>
        </w:rPr>
        <w:t xml:space="preserve">Formularul  – </w:t>
      </w:r>
      <w:r w:rsidR="00496EBE" w:rsidRPr="009629B3">
        <w:rPr>
          <w:rFonts w:ascii="Arial Narrow" w:hAnsi="Arial Narrow"/>
          <w:b/>
          <w:i/>
          <w:noProof/>
          <w:sz w:val="24"/>
          <w:szCs w:val="24"/>
          <w:lang w:val="pt-BR"/>
        </w:rPr>
        <w:t>3</w:t>
      </w:r>
      <w:r w:rsidRPr="009629B3">
        <w:rPr>
          <w:rFonts w:ascii="Arial Narrow" w:hAnsi="Arial Narrow"/>
          <w:b/>
          <w:i/>
          <w:noProof/>
          <w:sz w:val="24"/>
          <w:szCs w:val="24"/>
          <w:lang w:val="pt-BR"/>
        </w:rPr>
        <w:tab/>
      </w:r>
      <w:r w:rsidR="00871C68" w:rsidRPr="009629B3">
        <w:rPr>
          <w:rFonts w:ascii="Arial Narrow" w:hAnsi="Arial Narrow"/>
          <w:b/>
          <w:i/>
          <w:noProof/>
          <w:sz w:val="24"/>
          <w:szCs w:val="24"/>
          <w:lang w:val="pt-BR"/>
        </w:rPr>
        <w:t xml:space="preserve"> </w:t>
      </w:r>
      <w:r w:rsidRPr="009629B3">
        <w:rPr>
          <w:rFonts w:ascii="Arial Narrow" w:hAnsi="Arial Narrow"/>
          <w:b/>
          <w:i/>
          <w:noProof/>
          <w:sz w:val="24"/>
          <w:szCs w:val="24"/>
          <w:lang w:val="pt-BR"/>
        </w:rPr>
        <w:t>Centralizator de preţuri</w:t>
      </w:r>
    </w:p>
    <w:p w:rsidR="00D015C8" w:rsidRPr="009629B3" w:rsidRDefault="00D015C8" w:rsidP="002345DD">
      <w:pPr>
        <w:rPr>
          <w:rFonts w:ascii="Arial Narrow" w:hAnsi="Arial Narrow"/>
          <w:b/>
          <w:i/>
          <w:noProof/>
          <w:sz w:val="24"/>
          <w:szCs w:val="24"/>
          <w:lang w:val="pt-BR"/>
        </w:rPr>
      </w:pPr>
    </w:p>
    <w:p w:rsidR="00D015C8" w:rsidRPr="009629B3" w:rsidRDefault="00D015C8" w:rsidP="00D015C8">
      <w:pPr>
        <w:ind w:left="1416" w:hanging="1416"/>
        <w:rPr>
          <w:rFonts w:ascii="Arial Narrow" w:hAnsi="Arial Narrow"/>
          <w:b/>
          <w:i/>
          <w:noProof/>
          <w:sz w:val="24"/>
          <w:szCs w:val="24"/>
          <w:lang w:val="pt-BR"/>
        </w:rPr>
      </w:pPr>
      <w:r w:rsidRPr="009629B3">
        <w:rPr>
          <w:rFonts w:ascii="Arial Narrow" w:hAnsi="Arial Narrow"/>
          <w:b/>
          <w:i/>
          <w:noProof/>
          <w:sz w:val="24"/>
          <w:szCs w:val="24"/>
          <w:lang w:val="pt-BR"/>
        </w:rPr>
        <w:t>Formularul – 4</w:t>
      </w:r>
      <w:r w:rsidRPr="009629B3">
        <w:rPr>
          <w:rFonts w:ascii="Arial Narrow" w:hAnsi="Arial Narrow"/>
          <w:b/>
          <w:i/>
          <w:noProof/>
          <w:sz w:val="24"/>
          <w:szCs w:val="24"/>
          <w:lang w:val="pt-BR"/>
        </w:rPr>
        <w:tab/>
        <w:t>Propunere tehnică pentru atribuirea contractului</w:t>
      </w:r>
    </w:p>
    <w:p w:rsidR="00D015C8" w:rsidRPr="009629B3" w:rsidRDefault="00D015C8" w:rsidP="002345DD">
      <w:pPr>
        <w:rPr>
          <w:rFonts w:ascii="Arial Narrow" w:hAnsi="Arial Narrow"/>
          <w:b/>
          <w:i/>
          <w:noProof/>
          <w:sz w:val="24"/>
          <w:szCs w:val="24"/>
          <w:lang w:val="pt-BR"/>
        </w:rPr>
      </w:pPr>
    </w:p>
    <w:p w:rsidR="0065266D" w:rsidRPr="009629B3" w:rsidRDefault="0065266D" w:rsidP="002345DD">
      <w:pPr>
        <w:rPr>
          <w:rFonts w:ascii="Arial Narrow" w:hAnsi="Arial Narrow"/>
          <w:b/>
          <w:i/>
          <w:noProof/>
          <w:sz w:val="24"/>
          <w:szCs w:val="24"/>
          <w:lang w:val="pt-BR"/>
        </w:rPr>
      </w:pPr>
    </w:p>
    <w:p w:rsidR="005A2F49" w:rsidRPr="009629B3" w:rsidRDefault="005A2F49" w:rsidP="005A2F49">
      <w:pPr>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2345DD" w:rsidRPr="009629B3" w:rsidRDefault="002345DD" w:rsidP="00E5056B">
      <w:pPr>
        <w:jc w:val="right"/>
        <w:rPr>
          <w:rFonts w:ascii="Arial Narrow" w:hAnsi="Arial Narrow"/>
          <w:i/>
          <w:noProof/>
          <w:sz w:val="24"/>
          <w:szCs w:val="24"/>
          <w:lang w:val="pt-BR"/>
        </w:rPr>
      </w:pPr>
    </w:p>
    <w:p w:rsidR="00D015C8" w:rsidRPr="009629B3" w:rsidRDefault="00D015C8" w:rsidP="00D015C8">
      <w:pPr>
        <w:jc w:val="right"/>
        <w:rPr>
          <w:rFonts w:ascii="Arial Narrow" w:hAnsi="Arial Narrow"/>
          <w:b/>
          <w:i/>
          <w:noProof/>
          <w:sz w:val="24"/>
          <w:szCs w:val="24"/>
          <w:lang w:val="pt-BR"/>
        </w:rPr>
      </w:pPr>
      <w:r w:rsidRPr="009629B3">
        <w:rPr>
          <w:rFonts w:ascii="Arial Narrow" w:hAnsi="Arial Narrow"/>
          <w:b/>
          <w:i/>
          <w:noProof/>
          <w:sz w:val="24"/>
          <w:szCs w:val="24"/>
          <w:lang w:val="pt-BR"/>
        </w:rPr>
        <w:lastRenderedPageBreak/>
        <w:t>FORMULARUL nr.1</w:t>
      </w:r>
    </w:p>
    <w:p w:rsidR="00D015C8" w:rsidRPr="009629B3" w:rsidRDefault="00D015C8" w:rsidP="00D015C8">
      <w:pPr>
        <w:rPr>
          <w:rFonts w:ascii="Arial Narrow" w:eastAsia="Calibri" w:hAnsi="Arial Narrow"/>
          <w:b/>
          <w:bCs/>
          <w:sz w:val="24"/>
          <w:szCs w:val="24"/>
          <w:lang w:val="pt-BR"/>
        </w:rPr>
      </w:pPr>
    </w:p>
    <w:p w:rsidR="002874F3" w:rsidRPr="009629B3" w:rsidRDefault="002874F3" w:rsidP="002874F3">
      <w:pPr>
        <w:jc w:val="center"/>
        <w:rPr>
          <w:rFonts w:ascii="Arial Narrow" w:eastAsiaTheme="minorHAnsi" w:hAnsi="Arial Narrow"/>
          <w:b/>
          <w:bCs/>
          <w:sz w:val="22"/>
          <w:szCs w:val="22"/>
          <w:lang w:val="pt-BR"/>
        </w:rPr>
      </w:pPr>
      <w:r w:rsidRPr="009629B3">
        <w:rPr>
          <w:rFonts w:ascii="Arial Narrow" w:hAnsi="Arial Narrow"/>
          <w:b/>
          <w:noProof/>
          <w:sz w:val="22"/>
          <w:szCs w:val="22"/>
          <w:lang w:val="pt-BR"/>
        </w:rPr>
        <w:t>Declarație privind neîncadrarea în situaţii potenţial generatoare de conflict de interese</w:t>
      </w:r>
    </w:p>
    <w:p w:rsidR="002874F3" w:rsidRPr="009629B3" w:rsidRDefault="002874F3" w:rsidP="002874F3">
      <w:pPr>
        <w:jc w:val="center"/>
        <w:rPr>
          <w:rFonts w:ascii="Arial Narrow" w:eastAsiaTheme="minorHAnsi" w:hAnsi="Arial Narrow"/>
          <w:b/>
          <w:bCs/>
          <w:sz w:val="22"/>
          <w:szCs w:val="22"/>
          <w:lang w:val="pt-BR"/>
        </w:rPr>
      </w:pPr>
    </w:p>
    <w:p w:rsidR="002874F3" w:rsidRPr="009629B3" w:rsidRDefault="002874F3" w:rsidP="002874F3">
      <w:pPr>
        <w:ind w:firstLine="708"/>
        <w:jc w:val="both"/>
        <w:rPr>
          <w:rFonts w:ascii="Arial Narrow" w:eastAsiaTheme="minorHAnsi" w:hAnsi="Arial Narrow"/>
          <w:sz w:val="22"/>
          <w:szCs w:val="22"/>
          <w:lang w:val="pt-BR"/>
        </w:rPr>
      </w:pPr>
      <w:r w:rsidRPr="009629B3">
        <w:rPr>
          <w:rFonts w:ascii="Arial Narrow" w:eastAsiaTheme="minorHAnsi" w:hAnsi="Arial Narrow"/>
          <w:sz w:val="22"/>
          <w:szCs w:val="22"/>
          <w:lang w:val="pt-BR"/>
        </w:rPr>
        <w:t>Subsemnatul(a)............................................................ (denumirea, numele operatorului economic), în calitate de ofertant / ofertant asociat / subcontractant /terţ susţinător la procedura de .................................................... (</w:t>
      </w:r>
      <w:r w:rsidRPr="009629B3">
        <w:rPr>
          <w:rFonts w:ascii="Arial Narrow" w:eastAsiaTheme="minorHAnsi" w:hAnsi="Arial Narrow"/>
          <w:i/>
          <w:iCs/>
          <w:sz w:val="22"/>
          <w:szCs w:val="22"/>
          <w:lang w:val="pt-BR"/>
        </w:rPr>
        <w:t>se menţionează procedura</w:t>
      </w:r>
      <w:r w:rsidRPr="009629B3">
        <w:rPr>
          <w:rFonts w:ascii="Arial Narrow" w:eastAsiaTheme="minorHAnsi" w:hAnsi="Arial Narrow"/>
          <w:sz w:val="22"/>
          <w:szCs w:val="22"/>
          <w:lang w:val="pt-BR"/>
        </w:rPr>
        <w:t>) pentru atribuirea acordului cadru de achiziţie publică având ca</w:t>
      </w:r>
    </w:p>
    <w:p w:rsidR="002874F3" w:rsidRPr="0076527A" w:rsidRDefault="002874F3" w:rsidP="00683952">
      <w:pPr>
        <w:ind w:right="-42"/>
        <w:jc w:val="both"/>
        <w:rPr>
          <w:rFonts w:ascii="Arial Narrow" w:eastAsia="Times New Roman" w:hAnsi="Arial Narrow"/>
          <w:sz w:val="22"/>
          <w:szCs w:val="22"/>
          <w:lang w:val="fr-FR" w:eastAsia="ar-SA"/>
        </w:rPr>
      </w:pPr>
      <w:r w:rsidRPr="009629B3">
        <w:rPr>
          <w:rFonts w:ascii="Arial Narrow" w:eastAsiaTheme="minorHAnsi" w:hAnsi="Arial Narrow"/>
          <w:sz w:val="22"/>
          <w:szCs w:val="22"/>
          <w:lang w:val="es-ES"/>
        </w:rPr>
        <w:t>obiect ............................................. (</w:t>
      </w:r>
      <w:r w:rsidRPr="009629B3">
        <w:rPr>
          <w:rFonts w:ascii="Arial Narrow" w:eastAsiaTheme="minorHAnsi" w:hAnsi="Arial Narrow"/>
          <w:i/>
          <w:iCs/>
          <w:sz w:val="22"/>
          <w:szCs w:val="22"/>
          <w:lang w:val="es-ES"/>
        </w:rPr>
        <w:t>denumire serviciu şi codul CPV</w:t>
      </w:r>
      <w:r w:rsidRPr="009629B3">
        <w:rPr>
          <w:rFonts w:ascii="Arial Narrow" w:eastAsiaTheme="minorHAnsi" w:hAnsi="Arial Narrow"/>
          <w:sz w:val="22"/>
          <w:szCs w:val="22"/>
          <w:lang w:val="es-ES"/>
        </w:rPr>
        <w:t xml:space="preserve">), la data de ................................... (zi/lună/an), organizată de </w:t>
      </w:r>
      <w:r w:rsidRPr="009629B3">
        <w:rPr>
          <w:rFonts w:ascii="Arial Narrow" w:hAnsi="Arial Narrow"/>
          <w:sz w:val="22"/>
          <w:szCs w:val="22"/>
          <w:lang w:val="es-ES"/>
        </w:rPr>
        <w:t>Universitatea Dunărea de Jos din Galați</w:t>
      </w:r>
      <w:r w:rsidRPr="009629B3">
        <w:rPr>
          <w:rFonts w:ascii="Arial Narrow" w:eastAsiaTheme="minorHAnsi" w:hAnsi="Arial Narrow"/>
          <w:sz w:val="22"/>
          <w:szCs w:val="22"/>
          <w:lang w:val="es-ES"/>
        </w:rPr>
        <w:t xml:space="preserve">, declarpe proprie răspundere că </w:t>
      </w:r>
      <w:r w:rsidRPr="0076527A">
        <w:rPr>
          <w:rFonts w:ascii="Arial Narrow" w:eastAsia="Times New Roman" w:hAnsi="Arial Narrow"/>
          <w:sz w:val="22"/>
          <w:szCs w:val="22"/>
          <w:lang w:val="fr-FR" w:eastAsia="ar-SA"/>
        </w:rPr>
        <w:t xml:space="preserve"> nu mă aflu în următoarele situații care ar putea duce la apariţia unui conflict de interese:</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a)</w:t>
      </w:r>
      <w:r w:rsidRPr="009629B3">
        <w:rPr>
          <w:rFonts w:ascii="Arial Narrow" w:eastAsia="Times New Roman" w:hAnsi="Arial Narrow"/>
          <w:sz w:val="22"/>
          <w:szCs w:val="22"/>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b)</w:t>
      </w:r>
      <w:r w:rsidRPr="009629B3">
        <w:rPr>
          <w:rFonts w:ascii="Arial Narrow" w:eastAsia="Times New Roman" w:hAnsi="Arial Narrow"/>
          <w:sz w:val="22"/>
          <w:szCs w:val="22"/>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c)</w:t>
      </w:r>
      <w:r w:rsidRPr="009629B3">
        <w:rPr>
          <w:rFonts w:ascii="Arial Narrow" w:eastAsia="Times New Roman" w:hAnsi="Arial Narrow"/>
          <w:sz w:val="22"/>
          <w:szCs w:val="22"/>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d)</w:t>
      </w:r>
      <w:r w:rsidRPr="009629B3">
        <w:rPr>
          <w:rFonts w:ascii="Arial Narrow" w:eastAsia="Times New Roman" w:hAnsi="Arial Narrow"/>
          <w:sz w:val="22"/>
          <w:szCs w:val="22"/>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e)</w:t>
      </w:r>
      <w:r w:rsidRPr="009629B3">
        <w:rPr>
          <w:rFonts w:ascii="Arial Narrow" w:eastAsia="Times New Roman" w:hAnsi="Arial Narrow"/>
          <w:sz w:val="22"/>
          <w:szCs w:val="22"/>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76527A" w:rsidRDefault="002874F3" w:rsidP="00683952">
      <w:pPr>
        <w:ind w:right="-42"/>
        <w:jc w:val="both"/>
        <w:rPr>
          <w:rFonts w:ascii="Arial Narrow" w:eastAsia="Times New Roman" w:hAnsi="Arial Narrow"/>
          <w:sz w:val="22"/>
          <w:szCs w:val="22"/>
          <w:lang w:val="fr-FR" w:eastAsia="ar-SA"/>
        </w:rPr>
      </w:pPr>
      <w:r w:rsidRPr="009629B3">
        <w:rPr>
          <w:rFonts w:ascii="Arial Narrow" w:eastAsia="Times New Roman" w:hAnsi="Arial Narrow"/>
          <w:sz w:val="22"/>
          <w:szCs w:val="22"/>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76527A" w:rsidRDefault="002874F3" w:rsidP="00683952">
      <w:pPr>
        <w:ind w:right="-42"/>
        <w:jc w:val="both"/>
        <w:rPr>
          <w:rFonts w:ascii="Arial Narrow" w:eastAsiaTheme="minorHAnsi" w:hAnsi="Arial Narrow"/>
          <w:sz w:val="22"/>
          <w:szCs w:val="22"/>
          <w:lang w:val="fr-FR"/>
        </w:rPr>
      </w:pPr>
    </w:p>
    <w:p w:rsidR="002874F3" w:rsidRPr="009629B3" w:rsidRDefault="002874F3" w:rsidP="002874F3">
      <w:pPr>
        <w:ind w:firstLine="708"/>
        <w:jc w:val="both"/>
        <w:rPr>
          <w:rFonts w:ascii="Arial Narrow" w:eastAsiaTheme="minorHAnsi" w:hAnsi="Arial Narrow"/>
          <w:sz w:val="22"/>
          <w:szCs w:val="22"/>
          <w:lang w:val="fr-FR"/>
        </w:rPr>
      </w:pPr>
      <w:r w:rsidRPr="009629B3">
        <w:rPr>
          <w:rFonts w:ascii="Arial Narrow" w:eastAsiaTheme="minorHAnsi" w:hAnsi="Arial Narrow"/>
          <w:sz w:val="22"/>
          <w:szCs w:val="22"/>
          <w:lang w:val="fr-F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9629B3" w:rsidRDefault="002874F3" w:rsidP="002874F3">
      <w:pPr>
        <w:ind w:firstLine="708"/>
        <w:jc w:val="both"/>
        <w:rPr>
          <w:rFonts w:ascii="Arial Narrow" w:hAnsi="Arial Narrow"/>
          <w:b/>
          <w:i/>
          <w:noProof/>
          <w:sz w:val="22"/>
          <w:szCs w:val="22"/>
          <w:lang w:val="fr-FR"/>
        </w:rPr>
      </w:pPr>
      <w:r w:rsidRPr="009629B3">
        <w:rPr>
          <w:rFonts w:ascii="Arial Narrow" w:eastAsiaTheme="minorHAnsi" w:hAnsi="Arial Narrow"/>
          <w:sz w:val="22"/>
          <w:szCs w:val="22"/>
          <w:lang w:val="fr-FR"/>
        </w:rPr>
        <w:t>Înţeleg că în cazul în care această declaraţie nu este conformă cu realitatea sunt pasibil de încalcarea prevederilor legislaţiei penale privind falsul în declaraţii.</w:t>
      </w:r>
      <w:r w:rsidRPr="009629B3">
        <w:rPr>
          <w:rFonts w:ascii="Arial Narrow" w:hAnsi="Arial Narrow"/>
          <w:b/>
          <w:i/>
          <w:noProof/>
          <w:sz w:val="22"/>
          <w:szCs w:val="22"/>
          <w:lang w:val="fr-FR"/>
        </w:rPr>
        <w:t xml:space="preserve"> </w:t>
      </w:r>
    </w:p>
    <w:p w:rsidR="002874F3" w:rsidRPr="009629B3" w:rsidRDefault="002874F3" w:rsidP="002874F3">
      <w:pPr>
        <w:spacing w:after="120"/>
        <w:rPr>
          <w:rFonts w:ascii="Arial Narrow" w:hAnsi="Arial Narrow"/>
          <w:i/>
          <w:sz w:val="22"/>
          <w:szCs w:val="22"/>
          <w:lang w:val="fr-FR"/>
        </w:rPr>
      </w:pPr>
    </w:p>
    <w:p w:rsidR="002874F3" w:rsidRPr="009629B3" w:rsidRDefault="002874F3" w:rsidP="002874F3">
      <w:pPr>
        <w:spacing w:after="120"/>
        <w:rPr>
          <w:rFonts w:ascii="Arial Narrow" w:hAnsi="Arial Narrow"/>
          <w:i/>
          <w:sz w:val="22"/>
          <w:szCs w:val="24"/>
          <w:lang w:val="pt-BR"/>
        </w:rPr>
      </w:pPr>
      <w:r w:rsidRPr="009629B3">
        <w:rPr>
          <w:rFonts w:ascii="Arial Narrow" w:hAnsi="Arial Narrow"/>
          <w:i/>
          <w:sz w:val="22"/>
          <w:szCs w:val="24"/>
          <w:lang w:val="pt-BR"/>
        </w:rPr>
        <w:t xml:space="preserve">Semnătura ofertantului sau a reprezentantului ofertantului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Numele  şi prenumele semnatarului</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Capacitate de semnătura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b/>
          <w:i/>
          <w:sz w:val="22"/>
          <w:szCs w:val="24"/>
          <w:lang w:val="pt-BR"/>
        </w:rPr>
      </w:pPr>
      <w:r w:rsidRPr="009629B3">
        <w:rPr>
          <w:rFonts w:ascii="Arial Narrow" w:hAnsi="Arial Narrow"/>
          <w:b/>
          <w:i/>
          <w:sz w:val="22"/>
          <w:szCs w:val="24"/>
          <w:lang w:val="pt-BR"/>
        </w:rPr>
        <w:t xml:space="preserve">Detalii despre ofertant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Numele ofertantului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Ţara de reşedinţă</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 de corespondenţă (dacă este diferită)</w:t>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Adresa de e-mail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Telefon / Fax</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rPr>
          <w:rFonts w:ascii="Arial Narrow" w:hAnsi="Arial Narrow"/>
          <w:b/>
          <w:i/>
          <w:noProof/>
          <w:sz w:val="22"/>
          <w:szCs w:val="24"/>
          <w:lang w:val="pt-BR"/>
        </w:rPr>
      </w:pPr>
      <w:r w:rsidRPr="009629B3">
        <w:rPr>
          <w:rFonts w:ascii="Arial Narrow" w:hAnsi="Arial Narrow"/>
          <w:i/>
          <w:sz w:val="22"/>
          <w:szCs w:val="24"/>
          <w:lang w:val="pt-BR"/>
        </w:rPr>
        <w:t xml:space="preserve">Data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rsidR="002874F3" w:rsidRPr="009629B3" w:rsidRDefault="002874F3" w:rsidP="002874F3">
      <w:pPr>
        <w:jc w:val="right"/>
        <w:rPr>
          <w:rFonts w:ascii="Arial Narrow" w:hAnsi="Arial Narrow"/>
          <w:b/>
          <w:i/>
          <w:noProof/>
          <w:sz w:val="24"/>
          <w:szCs w:val="24"/>
          <w:lang w:val="pt-BR"/>
        </w:rPr>
      </w:pPr>
    </w:p>
    <w:p w:rsidR="002874F3" w:rsidRPr="009629B3" w:rsidRDefault="002874F3" w:rsidP="002874F3">
      <w:pPr>
        <w:jc w:val="right"/>
        <w:rPr>
          <w:rFonts w:ascii="Arial Narrow" w:hAnsi="Arial Narrow"/>
          <w:b/>
          <w:i/>
          <w:noProof/>
          <w:sz w:val="24"/>
          <w:szCs w:val="24"/>
          <w:lang w:val="pt-BR"/>
        </w:rPr>
      </w:pPr>
    </w:p>
    <w:p w:rsidR="002874F3" w:rsidRPr="009629B3" w:rsidRDefault="002874F3" w:rsidP="002874F3">
      <w:pPr>
        <w:jc w:val="right"/>
        <w:rPr>
          <w:rFonts w:ascii="Arial Narrow" w:hAnsi="Arial Narrow"/>
          <w:b/>
          <w:i/>
          <w:noProof/>
          <w:sz w:val="24"/>
          <w:szCs w:val="24"/>
          <w:lang w:val="pt-BR"/>
        </w:rPr>
      </w:pPr>
    </w:p>
    <w:p w:rsidR="002874F3" w:rsidRDefault="002874F3" w:rsidP="002874F3">
      <w:pPr>
        <w:jc w:val="right"/>
        <w:rPr>
          <w:rFonts w:ascii="Arial Narrow" w:hAnsi="Arial Narrow"/>
          <w:b/>
          <w:i/>
          <w:noProof/>
          <w:sz w:val="24"/>
          <w:szCs w:val="24"/>
          <w:lang w:val="pt-BR"/>
        </w:rPr>
      </w:pPr>
    </w:p>
    <w:p w:rsidR="00FA707A" w:rsidRPr="00A13717" w:rsidRDefault="00FA707A" w:rsidP="00FA707A">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FA707A" w:rsidRPr="00A13717" w:rsidRDefault="00FA707A" w:rsidP="00FA707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FA707A" w:rsidRPr="00105DC5" w:rsidTr="00FC4E17">
        <w:tc>
          <w:tcPr>
            <w:tcW w:w="931" w:type="dxa"/>
            <w:tcBorders>
              <w:top w:val="single" w:sz="4" w:space="0" w:color="auto"/>
              <w:left w:val="single" w:sz="4" w:space="0" w:color="auto"/>
              <w:bottom w:val="single" w:sz="4" w:space="0" w:color="auto"/>
              <w:right w:val="single" w:sz="4" w:space="0" w:color="auto"/>
            </w:tcBorders>
            <w:vAlign w:val="center"/>
            <w:hideMark/>
          </w:tcPr>
          <w:p w:rsidR="00FA707A" w:rsidRPr="00105DC5" w:rsidRDefault="00FA707A" w:rsidP="00FC4E17">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FA707A" w:rsidRPr="00105DC5" w:rsidRDefault="00FA707A" w:rsidP="00FC4E17">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FA707A" w:rsidRPr="00105DC5" w:rsidRDefault="00FA707A" w:rsidP="00FC4E17">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3F4A1C"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rsidR="00FA707A" w:rsidRPr="003F4A1C"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FA707A" w:rsidRPr="00D814C0"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FA707A" w:rsidRPr="004C1B2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D814C0" w:rsidRDefault="00FA707A" w:rsidP="00FA707A">
            <w:pPr>
              <w:pStyle w:val="ListParagraph"/>
              <w:numPr>
                <w:ilvl w:val="0"/>
                <w:numId w:val="45"/>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EA1692" w:rsidRDefault="00FA707A" w:rsidP="00FA707A">
            <w:pPr>
              <w:pStyle w:val="ListParagraph"/>
              <w:numPr>
                <w:ilvl w:val="0"/>
                <w:numId w:val="45"/>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FA707A" w:rsidRPr="00D814C0"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D814C0" w:rsidRDefault="00FA707A" w:rsidP="00FA707A">
            <w:pPr>
              <w:pStyle w:val="ListParagraph"/>
              <w:numPr>
                <w:ilvl w:val="0"/>
                <w:numId w:val="45"/>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Direcția Generală Administrativă</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FA707A" w:rsidRPr="004C1B2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FA707A" w:rsidRPr="00EA1692"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7121DC" w:rsidRDefault="00FA707A" w:rsidP="00FA707A">
            <w:pPr>
              <w:pStyle w:val="ListParagraph"/>
              <w:numPr>
                <w:ilvl w:val="0"/>
                <w:numId w:val="45"/>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Costica COSTOI</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Direcția Juridică și Resurse Umane </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EA1692" w:rsidRDefault="00FA707A" w:rsidP="00FA707A">
            <w:pPr>
              <w:pStyle w:val="ListParagraph"/>
              <w:numPr>
                <w:ilvl w:val="0"/>
                <w:numId w:val="45"/>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FA707A" w:rsidRPr="00EA1692"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FA707A" w:rsidRPr="004C1B2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EA1692" w:rsidRDefault="00FA707A" w:rsidP="00FA707A">
            <w:pPr>
              <w:pStyle w:val="ListParagraph"/>
              <w:numPr>
                <w:ilvl w:val="0"/>
                <w:numId w:val="45"/>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FA707A" w:rsidRPr="004C1B2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7121DC" w:rsidRDefault="00FA707A" w:rsidP="00FA707A">
            <w:pPr>
              <w:pStyle w:val="ListParagraph"/>
              <w:numPr>
                <w:ilvl w:val="0"/>
                <w:numId w:val="45"/>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7121DC" w:rsidRDefault="00FA707A" w:rsidP="00FA707A">
            <w:pPr>
              <w:pStyle w:val="ListParagraph"/>
              <w:numPr>
                <w:ilvl w:val="0"/>
                <w:numId w:val="45"/>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FA707A" w:rsidRPr="003F4A1C"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FA707A" w:rsidRPr="00FA707A"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3F4A1C" w:rsidRDefault="00FA707A" w:rsidP="00FA707A">
            <w:pPr>
              <w:pStyle w:val="ListParagraph"/>
              <w:numPr>
                <w:ilvl w:val="0"/>
                <w:numId w:val="45"/>
              </w:numPr>
              <w:jc w:val="both"/>
            </w:pPr>
          </w:p>
        </w:tc>
        <w:tc>
          <w:tcPr>
            <w:tcW w:w="3922"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Liliana MIHALCEA</w:t>
            </w:r>
          </w:p>
        </w:tc>
        <w:tc>
          <w:tcPr>
            <w:tcW w:w="5155" w:type="dxa"/>
            <w:tcBorders>
              <w:top w:val="single" w:sz="4" w:space="0" w:color="auto"/>
              <w:left w:val="single" w:sz="4" w:space="0" w:color="auto"/>
              <w:bottom w:val="single" w:sz="4" w:space="0" w:color="auto"/>
              <w:right w:val="single" w:sz="4" w:space="0" w:color="auto"/>
            </w:tcBorders>
          </w:tcPr>
          <w:p w:rsidR="00FA707A" w:rsidRPr="008306A9" w:rsidRDefault="00FA707A" w:rsidP="00FC4E17">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ing. In cadrul Facultatii de Stiinta si Ingineria Alimentelor</w:t>
            </w:r>
            <w:bookmarkStart w:id="0" w:name="_GoBack"/>
            <w:bookmarkEnd w:id="0"/>
          </w:p>
        </w:tc>
      </w:tr>
      <w:tr w:rsidR="00FA707A" w:rsidRPr="00FA707A" w:rsidTr="00FC4E17">
        <w:tc>
          <w:tcPr>
            <w:tcW w:w="931" w:type="dxa"/>
            <w:tcBorders>
              <w:top w:val="single" w:sz="4" w:space="0" w:color="auto"/>
              <w:left w:val="single" w:sz="4" w:space="0" w:color="auto"/>
              <w:bottom w:val="single" w:sz="4" w:space="0" w:color="auto"/>
              <w:right w:val="single" w:sz="4" w:space="0" w:color="auto"/>
            </w:tcBorders>
            <w:vAlign w:val="center"/>
          </w:tcPr>
          <w:p w:rsidR="00FA707A" w:rsidRPr="00FA707A" w:rsidRDefault="00FA707A" w:rsidP="00FA707A">
            <w:pPr>
              <w:pStyle w:val="ListParagraph"/>
              <w:numPr>
                <w:ilvl w:val="0"/>
                <w:numId w:val="45"/>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rsidR="00FA707A" w:rsidRPr="00BC0FDB" w:rsidRDefault="00FA707A" w:rsidP="00FC4E17">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rsidR="00FA707A" w:rsidRPr="00BC0FDB" w:rsidRDefault="00FA707A" w:rsidP="00FC4E17">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bl>
    <w:p w:rsidR="00FA707A" w:rsidRPr="009B53AB" w:rsidRDefault="00FA707A" w:rsidP="00FA707A">
      <w:pPr>
        <w:overflowPunct/>
        <w:autoSpaceDE/>
        <w:autoSpaceDN/>
        <w:adjustRightInd/>
        <w:jc w:val="both"/>
        <w:textAlignment w:val="auto"/>
        <w:rPr>
          <w:rFonts w:ascii="Times New Roman" w:eastAsia="Calibri" w:hAnsi="Times New Roman"/>
          <w:color w:val="FF0000"/>
          <w:sz w:val="22"/>
          <w:szCs w:val="22"/>
          <w:lang w:val="pt-BR"/>
        </w:rPr>
      </w:pP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FA707A" w:rsidRPr="00D37414" w:rsidRDefault="00FA707A" w:rsidP="00FA707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Pr="00D37414" w:rsidRDefault="00FA707A" w:rsidP="00FA707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FA707A" w:rsidRDefault="00FA707A" w:rsidP="002874F3">
      <w:pPr>
        <w:jc w:val="right"/>
        <w:rPr>
          <w:rFonts w:ascii="Arial Narrow" w:hAnsi="Arial Narrow"/>
          <w:b/>
          <w:i/>
          <w:noProof/>
          <w:sz w:val="24"/>
          <w:szCs w:val="24"/>
          <w:lang w:val="pt-BR"/>
        </w:rPr>
      </w:pPr>
    </w:p>
    <w:p w:rsidR="00FA707A" w:rsidRDefault="00FA707A" w:rsidP="002874F3">
      <w:pPr>
        <w:jc w:val="right"/>
        <w:rPr>
          <w:rFonts w:ascii="Arial Narrow" w:hAnsi="Arial Narrow"/>
          <w:b/>
          <w:i/>
          <w:noProof/>
          <w:sz w:val="24"/>
          <w:szCs w:val="24"/>
          <w:lang w:val="pt-BR"/>
        </w:rPr>
      </w:pPr>
    </w:p>
    <w:p w:rsidR="00FA707A" w:rsidRDefault="00FA707A" w:rsidP="002874F3">
      <w:pPr>
        <w:jc w:val="right"/>
        <w:rPr>
          <w:rFonts w:ascii="Arial Narrow" w:hAnsi="Arial Narrow"/>
          <w:b/>
          <w:i/>
          <w:noProof/>
          <w:sz w:val="24"/>
          <w:szCs w:val="24"/>
          <w:lang w:val="pt-BR"/>
        </w:rPr>
      </w:pPr>
    </w:p>
    <w:p w:rsidR="00FA707A" w:rsidRDefault="00FA707A" w:rsidP="002874F3">
      <w:pPr>
        <w:jc w:val="right"/>
        <w:rPr>
          <w:rFonts w:ascii="Arial Narrow" w:hAnsi="Arial Narrow"/>
          <w:b/>
          <w:i/>
          <w:noProof/>
          <w:sz w:val="24"/>
          <w:szCs w:val="24"/>
          <w:lang w:val="pt-BR"/>
        </w:rPr>
      </w:pPr>
    </w:p>
    <w:p w:rsidR="00FA707A" w:rsidRPr="009629B3" w:rsidRDefault="00FA707A" w:rsidP="002874F3">
      <w:pPr>
        <w:jc w:val="right"/>
        <w:rPr>
          <w:rFonts w:ascii="Arial Narrow" w:hAnsi="Arial Narrow"/>
          <w:b/>
          <w:i/>
          <w:noProof/>
          <w:sz w:val="24"/>
          <w:szCs w:val="24"/>
          <w:lang w:val="pt-BR"/>
        </w:rPr>
      </w:pPr>
    </w:p>
    <w:p w:rsidR="00E5056B" w:rsidRPr="009629B3" w:rsidRDefault="00E5056B" w:rsidP="00285ADF">
      <w:pPr>
        <w:jc w:val="right"/>
        <w:rPr>
          <w:rFonts w:ascii="Arial Narrow" w:hAnsi="Arial Narrow"/>
          <w:i/>
          <w:noProof/>
          <w:sz w:val="22"/>
          <w:szCs w:val="22"/>
          <w:lang w:val="pt-BR"/>
        </w:rPr>
      </w:pPr>
      <w:r w:rsidRPr="009629B3">
        <w:rPr>
          <w:rStyle w:val="PageNumber"/>
          <w:rFonts w:ascii="Arial Narrow" w:hAnsi="Arial Narrow"/>
          <w:b/>
          <w:i/>
          <w:sz w:val="22"/>
          <w:szCs w:val="22"/>
          <w:lang w:val="pt-BR"/>
        </w:rPr>
        <w:lastRenderedPageBreak/>
        <w:t xml:space="preserve">FORMULARUL </w:t>
      </w:r>
      <w:r w:rsidR="00AE6FC1" w:rsidRPr="009629B3">
        <w:rPr>
          <w:rStyle w:val="PageNumber"/>
          <w:rFonts w:ascii="Arial Narrow" w:hAnsi="Arial Narrow"/>
          <w:b/>
          <w:i/>
          <w:sz w:val="22"/>
          <w:szCs w:val="22"/>
          <w:lang w:val="pt-BR"/>
        </w:rPr>
        <w:t>nr.</w:t>
      </w:r>
      <w:r w:rsidR="00285ADF" w:rsidRPr="009629B3">
        <w:rPr>
          <w:rStyle w:val="PageNumber"/>
          <w:rFonts w:ascii="Arial Narrow" w:hAnsi="Arial Narrow"/>
          <w:b/>
          <w:i/>
          <w:sz w:val="22"/>
          <w:szCs w:val="22"/>
          <w:lang w:val="pt-BR"/>
        </w:rPr>
        <w:t xml:space="preserve"> </w:t>
      </w:r>
      <w:r w:rsidR="00CD3BF8" w:rsidRPr="009629B3">
        <w:rPr>
          <w:rStyle w:val="PageNumber"/>
          <w:rFonts w:ascii="Arial Narrow" w:hAnsi="Arial Narrow"/>
          <w:b/>
          <w:i/>
          <w:sz w:val="22"/>
          <w:szCs w:val="22"/>
          <w:lang w:val="pt-BR"/>
        </w:rPr>
        <w:t>2</w:t>
      </w:r>
    </w:p>
    <w:p w:rsidR="009C47CE" w:rsidRPr="0076527A" w:rsidRDefault="008522D3" w:rsidP="00054DB3">
      <w:pPr>
        <w:jc w:val="right"/>
        <w:rPr>
          <w:rFonts w:ascii="Arial Narrow" w:hAnsi="Arial Narrow" w:cs="Arial"/>
          <w:b/>
          <w:sz w:val="22"/>
          <w:szCs w:val="22"/>
          <w:lang w:val="ro-RO"/>
        </w:rPr>
      </w:pPr>
      <w:r w:rsidRPr="0076527A">
        <w:rPr>
          <w:rFonts w:ascii="Arial Narrow" w:hAnsi="Arial Narrow" w:cs="Arial"/>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Operator Economic</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(denumirea)</w:t>
      </w:r>
    </w:p>
    <w:p w:rsidR="009C47CE" w:rsidRPr="0076527A" w:rsidRDefault="009C47CE" w:rsidP="009C47CE">
      <w:pPr>
        <w:spacing w:line="276" w:lineRule="auto"/>
        <w:jc w:val="center"/>
        <w:outlineLvl w:val="0"/>
        <w:rPr>
          <w:rFonts w:ascii="Arial Narrow" w:hAnsi="Arial Narrow"/>
          <w:b/>
          <w:i/>
          <w:noProof/>
          <w:sz w:val="22"/>
          <w:szCs w:val="22"/>
        </w:rPr>
      </w:pPr>
    </w:p>
    <w:p w:rsidR="009C47CE" w:rsidRPr="0076527A" w:rsidRDefault="009C47CE" w:rsidP="009C47CE">
      <w:pPr>
        <w:spacing w:line="276" w:lineRule="auto"/>
        <w:jc w:val="center"/>
        <w:outlineLvl w:val="0"/>
        <w:rPr>
          <w:rFonts w:ascii="Arial Narrow" w:hAnsi="Arial Narrow"/>
          <w:b/>
          <w:i/>
          <w:noProof/>
          <w:sz w:val="22"/>
          <w:szCs w:val="22"/>
        </w:rPr>
      </w:pPr>
      <w:r w:rsidRPr="0076527A">
        <w:rPr>
          <w:rFonts w:ascii="Arial Narrow" w:hAnsi="Arial Narrow"/>
          <w:b/>
          <w:i/>
          <w:noProof/>
          <w:sz w:val="22"/>
          <w:szCs w:val="22"/>
        </w:rPr>
        <w:t xml:space="preserve">FORMULAR DE OFERTĂ </w:t>
      </w: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pStyle w:val="ListParagraph"/>
        <w:numPr>
          <w:ilvl w:val="0"/>
          <w:numId w:val="28"/>
        </w:numPr>
        <w:spacing w:line="276" w:lineRule="auto"/>
        <w:contextualSpacing w:val="0"/>
        <w:rPr>
          <w:rFonts w:ascii="Arial Narrow" w:hAnsi="Arial Narrow"/>
          <w:i/>
          <w:noProof/>
          <w:snapToGrid w:val="0"/>
          <w:sz w:val="22"/>
          <w:szCs w:val="22"/>
        </w:rPr>
      </w:pPr>
      <w:r w:rsidRPr="0076527A">
        <w:rPr>
          <w:rFonts w:ascii="Arial Narrow" w:hAnsi="Arial Narrow"/>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76527A">
        <w:rPr>
          <w:rFonts w:ascii="Arial Narrow" w:hAnsi="Arial Narrow"/>
          <w:i/>
          <w:noProof/>
          <w:snapToGrid w:val="0"/>
          <w:sz w:val="22"/>
          <w:szCs w:val="22"/>
        </w:rPr>
        <w:t>prestam ,,</w:t>
      </w:r>
      <w:r w:rsidRPr="0076527A">
        <w:rPr>
          <w:rFonts w:ascii="Arial Narrow" w:hAnsi="Arial Narrow"/>
          <w:b/>
          <w:i/>
          <w:sz w:val="22"/>
          <w:szCs w:val="22"/>
        </w:rPr>
        <w:t>………………………………</w:t>
      </w:r>
      <w:r w:rsidRPr="0076527A">
        <w:rPr>
          <w:rFonts w:ascii="Arial Narrow" w:hAnsi="Arial Narrow"/>
          <w:i/>
          <w:sz w:val="22"/>
          <w:szCs w:val="22"/>
        </w:rPr>
        <w:t>’’</w:t>
      </w:r>
      <w:r w:rsidRPr="0076527A">
        <w:rPr>
          <w:rFonts w:ascii="Arial Narrow" w:hAnsi="Arial Narrow"/>
          <w:i/>
          <w:noProof/>
          <w:snapToGrid w:val="0"/>
          <w:sz w:val="22"/>
          <w:szCs w:val="22"/>
        </w:rPr>
        <w:t xml:space="preserve"> pentru suma de ................(suma în litere și în cifre), plătibilă în RON, dupa receptia serviciilor, la care se adauga taxa pe valoarea adaugata in valoare de  ________________________________ lei.(suma in litere si in cifre)</w:t>
      </w:r>
    </w:p>
    <w:p w:rsidR="009C47CE" w:rsidRPr="0076527A" w:rsidRDefault="009C47CE" w:rsidP="009C47CE">
      <w:pPr>
        <w:spacing w:line="276" w:lineRule="auto"/>
        <w:ind w:left="285"/>
        <w:jc w:val="both"/>
        <w:rPr>
          <w:rFonts w:ascii="Arial Narrow" w:hAnsi="Arial Narrow"/>
          <w:i/>
          <w:noProof/>
          <w:snapToGrid w:val="0"/>
          <w:sz w:val="22"/>
          <w:szCs w:val="22"/>
        </w:rPr>
      </w:pPr>
    </w:p>
    <w:p w:rsidR="009C47CE" w:rsidRPr="0076527A" w:rsidRDefault="009C47CE" w:rsidP="009C47CE">
      <w:pPr>
        <w:pStyle w:val="ListParagraph"/>
        <w:numPr>
          <w:ilvl w:val="0"/>
          <w:numId w:val="28"/>
        </w:numPr>
        <w:spacing w:line="276" w:lineRule="auto"/>
        <w:contextualSpacing w:val="0"/>
        <w:jc w:val="both"/>
        <w:rPr>
          <w:rFonts w:ascii="Arial Narrow" w:hAnsi="Arial Narrow"/>
          <w:i/>
          <w:noProof/>
          <w:color w:val="FF0000"/>
          <w:sz w:val="22"/>
          <w:szCs w:val="22"/>
        </w:rPr>
      </w:pPr>
      <w:r w:rsidRPr="009629B3">
        <w:rPr>
          <w:rFonts w:ascii="Arial Narrow" w:hAnsi="Arial Narrow"/>
          <w:i/>
          <w:noProof/>
          <w:sz w:val="22"/>
          <w:szCs w:val="22"/>
          <w:lang w:val="pt-BR"/>
        </w:rPr>
        <w:t xml:space="preserve">Ne angajăm ca, în conformitate cu prevederile și cerințele cuprinse în documentația mai sus mentionată să </w:t>
      </w:r>
      <w:r w:rsidRPr="009629B3">
        <w:rPr>
          <w:rFonts w:ascii="Arial Narrow" w:hAnsi="Arial Narrow"/>
          <w:i/>
          <w:noProof/>
          <w:snapToGrid w:val="0"/>
          <w:sz w:val="22"/>
          <w:szCs w:val="22"/>
          <w:lang w:val="pt-BR"/>
        </w:rPr>
        <w:t>prestam</w:t>
      </w:r>
      <w:r w:rsidRPr="009629B3">
        <w:rPr>
          <w:rFonts w:ascii="Arial Narrow" w:hAnsi="Arial Narrow"/>
          <w:b/>
          <w:i/>
          <w:sz w:val="22"/>
          <w:szCs w:val="22"/>
          <w:lang w:val="pt-BR"/>
        </w:rPr>
        <w:t xml:space="preserve"> ………………………… </w:t>
      </w:r>
      <w:r w:rsidRPr="009629B3">
        <w:rPr>
          <w:rFonts w:ascii="Arial Narrow" w:hAnsi="Arial Narrow"/>
          <w:i/>
          <w:noProof/>
          <w:snapToGrid w:val="0"/>
          <w:sz w:val="22"/>
          <w:szCs w:val="22"/>
          <w:lang w:val="pt-BR"/>
        </w:rPr>
        <w:t xml:space="preserve">cu respectarea tuturor </w:t>
      </w:r>
      <w:r w:rsidRPr="009629B3">
        <w:rPr>
          <w:rFonts w:ascii="Arial Narrow" w:hAnsi="Arial Narrow"/>
          <w:i/>
          <w:noProof/>
          <w:sz w:val="22"/>
          <w:szCs w:val="22"/>
          <w:lang w:val="pt-BR"/>
        </w:rPr>
        <w:t xml:space="preserve">cerințelor din Caietul de Sarcini și documentatia de atribuire, pentru o perioadă de 12 luni, prezenta declaratie facând parte din propunerea tehnică pe care o formulăm. </w:t>
      </w:r>
      <w:r w:rsidRPr="0076527A">
        <w:rPr>
          <w:rFonts w:ascii="Arial Narrow" w:hAnsi="Arial Narrow"/>
          <w:i/>
          <w:noProof/>
          <w:sz w:val="22"/>
          <w:szCs w:val="22"/>
        </w:rPr>
        <w:t xml:space="preserve">De asemenea, ne asumăm angajamentul de a onora toate solicitările autorității contractante privind </w:t>
      </w:r>
      <w:r w:rsidRPr="0076527A">
        <w:rPr>
          <w:rFonts w:ascii="Arial Narrow" w:hAnsi="Arial Narrow"/>
          <w:i/>
          <w:noProof/>
          <w:sz w:val="22"/>
          <w:szCs w:val="22"/>
          <w:lang w:val="it-IT"/>
        </w:rPr>
        <w:t>prestarea serviciilor</w:t>
      </w:r>
      <w:r w:rsidRPr="0076527A">
        <w:rPr>
          <w:rFonts w:ascii="Arial Narrow" w:hAnsi="Arial Narrow"/>
          <w:i/>
          <w:noProof/>
          <w:sz w:val="22"/>
          <w:szCs w:val="22"/>
        </w:rPr>
        <w:t>.</w:t>
      </w:r>
    </w:p>
    <w:p w:rsidR="009C47CE" w:rsidRPr="0076527A" w:rsidRDefault="009C47CE" w:rsidP="009C47CE">
      <w:pPr>
        <w:pStyle w:val="ListParagraph"/>
        <w:numPr>
          <w:ilvl w:val="0"/>
          <w:numId w:val="28"/>
        </w:numPr>
        <w:spacing w:after="200" w:line="276" w:lineRule="auto"/>
        <w:contextualSpacing w:val="0"/>
        <w:jc w:val="both"/>
        <w:rPr>
          <w:rFonts w:ascii="Arial Narrow" w:hAnsi="Arial Narrow"/>
          <w:i/>
          <w:sz w:val="22"/>
          <w:szCs w:val="22"/>
        </w:rPr>
      </w:pPr>
      <w:r w:rsidRPr="0076527A">
        <w:rPr>
          <w:rFonts w:ascii="Arial Narrow" w:hAnsi="Arial Narrow"/>
          <w:i/>
          <w:sz w:val="22"/>
          <w:szCs w:val="22"/>
        </w:rPr>
        <w:t xml:space="preserve">Ne angajam ca, in cazul in care oferta noastra este stabilita castigatoare, sa prestam serviciile </w:t>
      </w:r>
      <w:r w:rsidRPr="0076527A">
        <w:rPr>
          <w:rFonts w:ascii="Arial Narrow" w:hAnsi="Arial Narrow"/>
          <w:i/>
          <w:sz w:val="22"/>
          <w:szCs w:val="22"/>
          <w:lang w:val="it-IT"/>
        </w:rPr>
        <w:t>în conformitate cu specificaţiile din caietul de sarcini</w:t>
      </w:r>
      <w:r w:rsidRPr="0076527A">
        <w:rPr>
          <w:rFonts w:ascii="Arial Narrow" w:hAnsi="Arial Narrow"/>
          <w:i/>
          <w:sz w:val="22"/>
          <w:szCs w:val="22"/>
        </w:rPr>
        <w:t>.</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9C47CE" w:rsidRPr="0076527A" w:rsidRDefault="009C47CE" w:rsidP="009C47CE">
      <w:pPr>
        <w:pStyle w:val="ListParagraph"/>
        <w:numPr>
          <w:ilvl w:val="0"/>
          <w:numId w:val="28"/>
        </w:numPr>
        <w:spacing w:line="276" w:lineRule="auto"/>
        <w:jc w:val="both"/>
        <w:rPr>
          <w:rFonts w:ascii="Arial Narrow" w:hAnsi="Arial Narrow"/>
          <w:sz w:val="22"/>
          <w:szCs w:val="22"/>
        </w:rPr>
      </w:pPr>
      <w:r w:rsidRPr="0076527A">
        <w:rPr>
          <w:rFonts w:ascii="Arial Narrow" w:hAnsi="Arial Narrow"/>
          <w:sz w:val="22"/>
          <w:szCs w:val="22"/>
        </w:rPr>
        <w:t>Precizam ca: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depunem oferta alternativa, ale carei detalii sunt prezentate intr-un formular de oferta separat, marcat in mod clar "alternativa";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nu depunem oferta alternativa.</w:t>
      </w:r>
    </w:p>
    <w:p w:rsidR="009C47CE" w:rsidRPr="0076527A" w:rsidRDefault="009C47CE" w:rsidP="009C47CE">
      <w:pPr>
        <w:spacing w:line="276" w:lineRule="auto"/>
        <w:ind w:left="237" w:firstLine="708"/>
        <w:jc w:val="both"/>
        <w:rPr>
          <w:rFonts w:ascii="Arial Narrow" w:hAnsi="Arial Narrow"/>
          <w:i/>
          <w:sz w:val="22"/>
          <w:szCs w:val="22"/>
        </w:rPr>
      </w:pPr>
      <w:r w:rsidRPr="0076527A">
        <w:rPr>
          <w:rFonts w:ascii="Arial Narrow" w:hAnsi="Arial Narrow"/>
          <w:i/>
          <w:sz w:val="22"/>
          <w:szCs w:val="22"/>
        </w:rPr>
        <w:t>(se bifeaza optiunea corespunzatoare)</w:t>
      </w:r>
    </w:p>
    <w:p w:rsidR="009C47CE" w:rsidRPr="009629B3" w:rsidRDefault="009C47CE" w:rsidP="009C47CE">
      <w:pPr>
        <w:pStyle w:val="ListParagraph"/>
        <w:numPr>
          <w:ilvl w:val="0"/>
          <w:numId w:val="28"/>
        </w:numPr>
        <w:spacing w:line="276" w:lineRule="auto"/>
        <w:jc w:val="both"/>
        <w:rPr>
          <w:rFonts w:ascii="Arial Narrow" w:hAnsi="Arial Narrow"/>
          <w:sz w:val="22"/>
          <w:szCs w:val="22"/>
          <w:lang w:val="pt-BR"/>
        </w:rPr>
      </w:pPr>
      <w:r w:rsidRPr="009629B3">
        <w:rPr>
          <w:rFonts w:ascii="Arial Narrow" w:hAnsi="Arial Narrow"/>
          <w:sz w:val="22"/>
          <w:szCs w:val="22"/>
          <w:lang w:val="pt-BR"/>
        </w:rPr>
        <w:t>Intelegem ca nu sunteti obligati sa acceptati oferta cu cel mai scazut pret sau orice alta oferta pe care o puteti primi.</w:t>
      </w:r>
    </w:p>
    <w:p w:rsidR="009C47CE" w:rsidRPr="009629B3" w:rsidRDefault="009C47CE" w:rsidP="009C47CE">
      <w:pPr>
        <w:spacing w:line="276" w:lineRule="auto"/>
        <w:jc w:val="both"/>
        <w:rPr>
          <w:rFonts w:ascii="Arial Narrow" w:hAnsi="Arial Narrow"/>
          <w:i/>
          <w:noProof/>
          <w:sz w:val="22"/>
          <w:szCs w:val="22"/>
          <w:lang w:val="pt-BR"/>
        </w:rPr>
      </w:pPr>
    </w:p>
    <w:p w:rsidR="009C47CE" w:rsidRPr="009629B3" w:rsidRDefault="009C47CE" w:rsidP="009C47CE">
      <w:pPr>
        <w:spacing w:after="120" w:line="276" w:lineRule="auto"/>
        <w:rPr>
          <w:rFonts w:ascii="Arial Narrow" w:hAnsi="Arial Narrow"/>
          <w:i/>
          <w:sz w:val="22"/>
          <w:szCs w:val="22"/>
          <w:lang w:val="pt-BR"/>
        </w:rPr>
      </w:pPr>
      <w:r w:rsidRPr="009629B3">
        <w:rPr>
          <w:rFonts w:ascii="Arial Narrow" w:hAnsi="Arial Narrow"/>
          <w:i/>
          <w:sz w:val="22"/>
          <w:szCs w:val="22"/>
          <w:lang w:val="pt-BR"/>
        </w:rPr>
        <w:t>Semnătura ofertantului sau a reprezentantului ofertantului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e-mail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Telefon / Fax</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Data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E5056B" w:rsidRPr="009629B3" w:rsidRDefault="00E5056B" w:rsidP="00054DB3">
      <w:pPr>
        <w:jc w:val="right"/>
        <w:rPr>
          <w:rFonts w:ascii="Arial Narrow" w:hAnsi="Arial Narrow"/>
          <w:i/>
          <w:noProof/>
          <w:sz w:val="24"/>
          <w:szCs w:val="24"/>
          <w:lang w:val="pt-BR"/>
        </w:rPr>
      </w:pPr>
      <w:r w:rsidRPr="009629B3">
        <w:rPr>
          <w:rStyle w:val="PageNumber"/>
          <w:rFonts w:ascii="Arial Narrow" w:hAnsi="Arial Narrow"/>
          <w:b/>
          <w:i/>
          <w:sz w:val="24"/>
          <w:szCs w:val="24"/>
          <w:lang w:val="pt-BR"/>
        </w:rPr>
        <w:lastRenderedPageBreak/>
        <w:t>FORMULARUL nr.</w:t>
      </w:r>
      <w:r w:rsidR="00496EBE" w:rsidRPr="009629B3">
        <w:rPr>
          <w:rStyle w:val="PageNumber"/>
          <w:rFonts w:ascii="Arial Narrow" w:hAnsi="Arial Narrow"/>
          <w:b/>
          <w:i/>
          <w:sz w:val="24"/>
          <w:szCs w:val="24"/>
          <w:lang w:val="pt-BR"/>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A707A"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9629B3" w:rsidRDefault="00965924" w:rsidP="00225E32">
            <w:pPr>
              <w:jc w:val="center"/>
              <w:rPr>
                <w:rFonts w:ascii="Times New Roman" w:hAnsi="Times New Roman"/>
                <w:b/>
                <w:i/>
                <w:iCs/>
                <w:sz w:val="24"/>
                <w:szCs w:val="24"/>
                <w:lang w:val="pt-BR"/>
              </w:rPr>
            </w:pPr>
            <w:r w:rsidRPr="009629B3">
              <w:rPr>
                <w:rFonts w:ascii="Times New Roman" w:hAnsi="Times New Roman"/>
                <w:b/>
                <w:i/>
                <w:iCs/>
                <w:sz w:val="24"/>
                <w:szCs w:val="24"/>
                <w:lang w:val="pt-BR"/>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820721">
              <w:rPr>
                <w:rFonts w:ascii="Times New Roman" w:hAnsi="Times New Roman"/>
                <w:b/>
                <w:i/>
                <w:iCs/>
                <w:sz w:val="24"/>
                <w:szCs w:val="24"/>
              </w:rPr>
              <w:t>6=5*</w:t>
            </w:r>
            <w:r w:rsidR="00FD0BCD" w:rsidRPr="00820721">
              <w:rPr>
                <w:rFonts w:ascii="Times New Roman" w:hAnsi="Times New Roman"/>
                <w:b/>
                <w:i/>
                <w:iCs/>
                <w:sz w:val="24"/>
                <w:szCs w:val="24"/>
              </w:rPr>
              <w:t>..</w:t>
            </w:r>
            <w:r w:rsidRPr="00820721">
              <w:rPr>
                <w:rFonts w:ascii="Times New Roman" w:hAnsi="Times New Roman"/>
                <w:b/>
                <w:i/>
                <w:iCs/>
                <w:sz w:val="24"/>
                <w:szCs w:val="24"/>
              </w:rPr>
              <w:t>%</w:t>
            </w:r>
          </w:p>
        </w:tc>
      </w:tr>
      <w:tr w:rsidR="00A90C03" w:rsidRPr="00FD0BCD" w:rsidTr="00FD0BCD">
        <w:trPr>
          <w:trHeight w:val="1026"/>
        </w:trPr>
        <w:tc>
          <w:tcPr>
            <w:tcW w:w="795" w:type="dxa"/>
            <w:vAlign w:val="center"/>
          </w:tcPr>
          <w:p w:rsidR="00A90C03" w:rsidRPr="00FD0BCD" w:rsidRDefault="00A90C03" w:rsidP="00A90C03">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F61545" w:rsidRPr="00E775D2" w:rsidRDefault="00F61545" w:rsidP="00F61545">
            <w:pPr>
              <w:widowControl w:val="0"/>
              <w:jc w:val="both"/>
              <w:rPr>
                <w:rFonts w:ascii="Times New Roman" w:hAnsi="Times New Roman"/>
                <w:b/>
                <w:sz w:val="24"/>
                <w:szCs w:val="24"/>
              </w:rPr>
            </w:pPr>
            <w:r w:rsidRPr="00E775D2">
              <w:rPr>
                <w:rFonts w:ascii="Times New Roman" w:hAnsi="Times New Roman"/>
                <w:b/>
                <w:sz w:val="24"/>
                <w:szCs w:val="24"/>
              </w:rPr>
              <w:t>Servicii de asigurare a răspunderii civile profesionale</w:t>
            </w:r>
          </w:p>
          <w:p w:rsidR="00A90C03" w:rsidRPr="00084A65" w:rsidRDefault="00F61545" w:rsidP="00F61545">
            <w:pPr>
              <w:rPr>
                <w:rFonts w:ascii="Times New Roman" w:hAnsi="Times New Roman"/>
                <w:lang w:val="ro-RO"/>
              </w:rPr>
            </w:pPr>
            <w:r w:rsidRPr="00E775D2">
              <w:rPr>
                <w:rFonts w:ascii="Times New Roman" w:hAnsi="Times New Roman"/>
                <w:bCs/>
                <w:kern w:val="2"/>
                <w:sz w:val="24"/>
                <w:szCs w:val="24"/>
              </w:rPr>
              <w:t>(1 persoană)</w:t>
            </w:r>
          </w:p>
        </w:tc>
        <w:tc>
          <w:tcPr>
            <w:tcW w:w="708" w:type="dxa"/>
            <w:vAlign w:val="center"/>
          </w:tcPr>
          <w:p w:rsidR="00A90C03" w:rsidRPr="00FD0BCD" w:rsidRDefault="00F61545" w:rsidP="00A90C03">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A90C03" w:rsidRPr="00FD0BCD" w:rsidRDefault="00F61545" w:rsidP="00A90C03">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vAlign w:val="center"/>
          </w:tcPr>
          <w:p w:rsidR="00A90C03" w:rsidRPr="00FD0BCD" w:rsidRDefault="00A90C03" w:rsidP="00A90C03">
            <w:pPr>
              <w:jc w:val="center"/>
              <w:rPr>
                <w:rFonts w:ascii="Times New Roman" w:hAnsi="Times New Roman"/>
                <w:i/>
                <w:sz w:val="24"/>
                <w:szCs w:val="24"/>
              </w:rPr>
            </w:pPr>
          </w:p>
        </w:tc>
        <w:tc>
          <w:tcPr>
            <w:tcW w:w="1134" w:type="dxa"/>
            <w:vAlign w:val="center"/>
          </w:tcPr>
          <w:p w:rsidR="00A90C03" w:rsidRPr="00FD0BCD" w:rsidRDefault="00A90C03" w:rsidP="00A90C03">
            <w:pPr>
              <w:jc w:val="center"/>
              <w:rPr>
                <w:rFonts w:ascii="Times New Roman" w:hAnsi="Times New Roman"/>
                <w:b/>
                <w:i/>
                <w:iCs/>
                <w:sz w:val="24"/>
                <w:szCs w:val="24"/>
              </w:rPr>
            </w:pPr>
          </w:p>
        </w:tc>
        <w:tc>
          <w:tcPr>
            <w:tcW w:w="1134" w:type="dxa"/>
            <w:vAlign w:val="center"/>
          </w:tcPr>
          <w:p w:rsidR="00A90C03" w:rsidRPr="00FD0BCD" w:rsidRDefault="00A90C03" w:rsidP="00A90C03">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9629B3" w:rsidRDefault="00592057" w:rsidP="00592057">
      <w:pPr>
        <w:ind w:right="1440" w:firstLine="90"/>
        <w:outlineLvl w:val="0"/>
        <w:rPr>
          <w:rFonts w:ascii="Arial Narrow" w:hAnsi="Arial Narrow"/>
          <w:b/>
          <w:bCs/>
          <w:i/>
          <w:sz w:val="24"/>
          <w:szCs w:val="24"/>
          <w:lang w:val="pt-BR"/>
        </w:rPr>
      </w:pPr>
      <w:r w:rsidRPr="009629B3">
        <w:rPr>
          <w:rFonts w:ascii="Arial Narrow" w:hAnsi="Arial Narrow"/>
          <w:b/>
          <w:bCs/>
          <w:i/>
          <w:sz w:val="24"/>
          <w:szCs w:val="24"/>
          <w:lang w:val="pt-BR"/>
        </w:rPr>
        <w:t>Ofertanții pot depune ofertă pentru unul sau mai multe loturi.</w:t>
      </w:r>
    </w:p>
    <w:p w:rsidR="00E5056B" w:rsidRPr="009629B3" w:rsidRDefault="00E5056B" w:rsidP="00E5056B">
      <w:pPr>
        <w:ind w:right="1440"/>
        <w:outlineLvl w:val="0"/>
        <w:rPr>
          <w:rFonts w:ascii="Arial Narrow" w:hAnsi="Arial Narrow"/>
          <w:i/>
          <w:sz w:val="24"/>
          <w:szCs w:val="24"/>
          <w:lang w:val="pt-BR"/>
        </w:rPr>
      </w:pPr>
    </w:p>
    <w:p w:rsidR="00B27ACD" w:rsidRPr="009629B3" w:rsidRDefault="00B27ACD" w:rsidP="00B27ACD">
      <w:pPr>
        <w:spacing w:after="120"/>
        <w:rPr>
          <w:rFonts w:ascii="Arial Narrow" w:hAnsi="Arial Narrow"/>
          <w:i/>
          <w:sz w:val="24"/>
          <w:szCs w:val="24"/>
          <w:lang w:val="pt-BR"/>
        </w:rPr>
      </w:pPr>
      <w:r w:rsidRPr="009629B3">
        <w:rPr>
          <w:rFonts w:ascii="Arial Narrow" w:hAnsi="Arial Narrow"/>
          <w:i/>
          <w:sz w:val="24"/>
          <w:szCs w:val="24"/>
          <w:lang w:val="pt-BR"/>
        </w:rPr>
        <w:t>Semnătura ofertantului sau a reprezentantului ofertantului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Numele  şi prenumele semnatarului</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Capacitate de semnătura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b/>
          <w:i/>
          <w:sz w:val="24"/>
          <w:szCs w:val="24"/>
          <w:lang w:val="pt-BR"/>
        </w:rPr>
      </w:pPr>
      <w:r w:rsidRPr="009629B3">
        <w:rPr>
          <w:rFonts w:ascii="Arial Narrow" w:hAnsi="Arial Narrow"/>
          <w:b/>
          <w:i/>
          <w:sz w:val="24"/>
          <w:szCs w:val="24"/>
          <w:lang w:val="pt-BR"/>
        </w:rPr>
        <w:t xml:space="preserve">Detalii despre ofertant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 xml:space="preserve">Numele ofertantului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Ţara de reşedinţă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corespondenţă (dacă este diferită)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e-mail                                                                                    .....................................................</w:t>
      </w:r>
    </w:p>
    <w:p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Telefon / Fax</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rsidR="00681F2A" w:rsidRPr="009629B3" w:rsidRDefault="00B27ACD" w:rsidP="00681F2A">
      <w:pPr>
        <w:spacing w:after="120"/>
        <w:jc w:val="both"/>
        <w:rPr>
          <w:rFonts w:ascii="Arial Narrow" w:hAnsi="Arial Narrow"/>
          <w:i/>
          <w:sz w:val="24"/>
          <w:szCs w:val="24"/>
          <w:lang w:val="pt-BR"/>
        </w:rPr>
      </w:pPr>
      <w:r w:rsidRPr="009629B3">
        <w:rPr>
          <w:rFonts w:ascii="Arial Narrow" w:hAnsi="Arial Narrow"/>
          <w:i/>
          <w:sz w:val="24"/>
          <w:szCs w:val="24"/>
          <w:lang w:val="pt-BR"/>
        </w:rPr>
        <w:t xml:space="preserve">Data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00681F2A" w:rsidRPr="009629B3">
        <w:rPr>
          <w:rFonts w:ascii="Arial Narrow" w:hAnsi="Arial Narrow"/>
          <w:i/>
          <w:sz w:val="24"/>
          <w:szCs w:val="24"/>
          <w:lang w:val="pt-BR"/>
        </w:rPr>
        <w:t xml:space="preserve">                                 .....................................................</w:t>
      </w: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Default="0065266D"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Default="00CD76D9" w:rsidP="00B27ACD">
      <w:pPr>
        <w:spacing w:after="120"/>
        <w:jc w:val="both"/>
        <w:rPr>
          <w:rFonts w:ascii="Arial Narrow" w:hAnsi="Arial Narrow"/>
          <w:i/>
          <w:sz w:val="24"/>
          <w:szCs w:val="24"/>
          <w:lang w:val="pt-BR"/>
        </w:rPr>
      </w:pPr>
    </w:p>
    <w:p w:rsidR="00CD76D9" w:rsidRPr="009629B3" w:rsidRDefault="00CD76D9"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65266D" w:rsidRPr="009629B3" w:rsidRDefault="0065266D" w:rsidP="00B27ACD">
      <w:pPr>
        <w:spacing w:after="120"/>
        <w:jc w:val="both"/>
        <w:rPr>
          <w:rFonts w:ascii="Arial Narrow" w:hAnsi="Arial Narrow"/>
          <w:i/>
          <w:sz w:val="24"/>
          <w:szCs w:val="24"/>
          <w:lang w:val="pt-BR"/>
        </w:rPr>
      </w:pPr>
    </w:p>
    <w:p w:rsidR="00CD3BF8" w:rsidRPr="009629B3" w:rsidRDefault="00CD3BF8" w:rsidP="00CD3BF8">
      <w:pPr>
        <w:jc w:val="right"/>
        <w:rPr>
          <w:rFonts w:ascii="Arial Narrow" w:hAnsi="Arial Narrow"/>
          <w:b/>
          <w:i/>
          <w:noProof/>
          <w:sz w:val="22"/>
          <w:szCs w:val="22"/>
          <w:lang w:val="pt-BR"/>
        </w:rPr>
      </w:pPr>
      <w:r w:rsidRPr="009629B3">
        <w:rPr>
          <w:rFonts w:ascii="Arial Narrow" w:hAnsi="Arial Narrow"/>
          <w:b/>
          <w:i/>
          <w:noProof/>
          <w:sz w:val="22"/>
          <w:szCs w:val="22"/>
          <w:lang w:val="pt-BR"/>
        </w:rPr>
        <w:t>FORMULARUL nr.4</w:t>
      </w:r>
    </w:p>
    <w:p w:rsidR="00CD3BF8" w:rsidRPr="009629B3" w:rsidRDefault="00CD3BF8" w:rsidP="00CD3BF8">
      <w:pPr>
        <w:jc w:val="center"/>
        <w:rPr>
          <w:rFonts w:ascii="Arial Narrow" w:hAnsi="Arial Narrow"/>
          <w:b/>
          <w:sz w:val="22"/>
          <w:szCs w:val="22"/>
          <w:lang w:val="pt-BR"/>
        </w:rPr>
      </w:pPr>
    </w:p>
    <w:p w:rsidR="00CD3BF8" w:rsidRPr="009629B3" w:rsidRDefault="00CD3BF8" w:rsidP="00CD3BF8">
      <w:pPr>
        <w:ind w:right="1440"/>
        <w:rPr>
          <w:rFonts w:ascii="Arial Narrow" w:hAnsi="Arial Narrow" w:cs="Arial"/>
          <w:color w:val="000000"/>
          <w:sz w:val="22"/>
          <w:szCs w:val="22"/>
          <w:lang w:val="pt-BR"/>
        </w:rPr>
      </w:pPr>
    </w:p>
    <w:p w:rsidR="00CD3BF8" w:rsidRPr="00BF6E5C" w:rsidRDefault="00CD3BF8" w:rsidP="00CD3BF8">
      <w:pPr>
        <w:ind w:firstLine="720"/>
        <w:jc w:val="both"/>
        <w:outlineLvl w:val="0"/>
        <w:rPr>
          <w:rFonts w:ascii="Arial Narrow" w:hAnsi="Arial Narrow" w:cs="Arial"/>
          <w:color w:val="000000"/>
          <w:sz w:val="22"/>
          <w:szCs w:val="22"/>
        </w:rPr>
      </w:pPr>
      <w:r w:rsidRPr="00BF6E5C">
        <w:rPr>
          <w:rFonts w:ascii="Arial Narrow" w:hAnsi="Arial Narrow" w:cs="Arial"/>
          <w:color w:val="000000"/>
          <w:sz w:val="22"/>
          <w:szCs w:val="22"/>
        </w:rPr>
        <w:t>OFERTANTUL</w:t>
      </w:r>
    </w:p>
    <w:p w:rsidR="00CD3BF8" w:rsidRPr="00BF6E5C" w:rsidRDefault="00CD3BF8" w:rsidP="00CD3BF8">
      <w:pPr>
        <w:ind w:firstLine="720"/>
        <w:jc w:val="both"/>
        <w:rPr>
          <w:rFonts w:ascii="Arial Narrow" w:hAnsi="Arial Narrow" w:cs="Arial"/>
          <w:color w:val="000000"/>
          <w:sz w:val="22"/>
          <w:szCs w:val="22"/>
        </w:rPr>
      </w:pPr>
      <w:r w:rsidRPr="00BF6E5C">
        <w:rPr>
          <w:rFonts w:ascii="Arial Narrow" w:hAnsi="Arial Narrow" w:cs="Arial"/>
          <w:color w:val="000000"/>
          <w:sz w:val="22"/>
          <w:szCs w:val="22"/>
        </w:rPr>
        <w:t>__________________</w:t>
      </w:r>
    </w:p>
    <w:p w:rsidR="00CD3BF8" w:rsidRPr="00BF6E5C" w:rsidRDefault="00CD3BF8" w:rsidP="00CD3BF8">
      <w:pPr>
        <w:ind w:firstLine="720"/>
        <w:jc w:val="both"/>
        <w:rPr>
          <w:rFonts w:ascii="Arial Narrow" w:hAnsi="Arial Narrow" w:cs="Arial"/>
          <w:i/>
          <w:color w:val="000000"/>
          <w:sz w:val="22"/>
          <w:szCs w:val="22"/>
        </w:rPr>
      </w:pPr>
      <w:r w:rsidRPr="00BF6E5C">
        <w:rPr>
          <w:rFonts w:ascii="Arial Narrow" w:hAnsi="Arial Narrow" w:cs="Arial"/>
          <w:color w:val="000000"/>
          <w:sz w:val="22"/>
          <w:szCs w:val="22"/>
        </w:rPr>
        <w:t xml:space="preserve">   </w:t>
      </w:r>
      <w:r w:rsidRPr="00BF6E5C">
        <w:rPr>
          <w:rFonts w:ascii="Arial Narrow" w:hAnsi="Arial Narrow" w:cs="Arial"/>
          <w:i/>
          <w:color w:val="000000"/>
          <w:sz w:val="22"/>
          <w:szCs w:val="22"/>
        </w:rPr>
        <w:t>(denumirea/numele)</w:t>
      </w: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spacing w:after="120"/>
        <w:jc w:val="center"/>
        <w:outlineLvl w:val="0"/>
        <w:rPr>
          <w:rFonts w:ascii="Arial Narrow" w:hAnsi="Arial Narrow" w:cs="Arial"/>
          <w:b/>
          <w:sz w:val="22"/>
          <w:szCs w:val="22"/>
        </w:rPr>
      </w:pPr>
      <w:r w:rsidRPr="00BF6E5C">
        <w:rPr>
          <w:rFonts w:ascii="Arial Narrow" w:hAnsi="Arial Narrow" w:cs="Arial"/>
          <w:b/>
          <w:sz w:val="22"/>
          <w:szCs w:val="22"/>
        </w:rPr>
        <w:t>PROPUNERE TEHNICA</w:t>
      </w:r>
    </w:p>
    <w:p w:rsidR="00CD3BF8" w:rsidRPr="00BF6E5C" w:rsidRDefault="00CD3BF8" w:rsidP="00CD3BF8">
      <w:pPr>
        <w:spacing w:after="120"/>
        <w:jc w:val="center"/>
        <w:rPr>
          <w:rFonts w:ascii="Arial Narrow" w:hAnsi="Arial Narrow" w:cs="Arial"/>
          <w:b/>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5"/>
        <w:gridCol w:w="2820"/>
      </w:tblGrid>
      <w:tr w:rsidR="00274D32" w:rsidRPr="00BF6E5C" w:rsidTr="00F61545">
        <w:trPr>
          <w:jc w:val="center"/>
        </w:trPr>
        <w:tc>
          <w:tcPr>
            <w:tcW w:w="6925"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Cerinţe autoritate contractantă</w:t>
            </w:r>
          </w:p>
        </w:tc>
        <w:tc>
          <w:tcPr>
            <w:tcW w:w="2820"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Ofertă CONTRACTANT</w:t>
            </w:r>
          </w:p>
        </w:tc>
      </w:tr>
      <w:tr w:rsidR="00274D32" w:rsidRPr="00FA707A" w:rsidTr="00F61545">
        <w:trPr>
          <w:trHeight w:val="566"/>
          <w:jc w:val="center"/>
        </w:trPr>
        <w:tc>
          <w:tcPr>
            <w:tcW w:w="6925" w:type="dxa"/>
            <w:tcMar>
              <w:left w:w="57" w:type="dxa"/>
              <w:right w:w="57" w:type="dxa"/>
            </w:tcMar>
          </w:tcPr>
          <w:p w:rsidR="00F61545" w:rsidRPr="00E775D2" w:rsidRDefault="00F61545" w:rsidP="00F61545">
            <w:pPr>
              <w:widowControl w:val="0"/>
              <w:jc w:val="both"/>
              <w:rPr>
                <w:rFonts w:ascii="Times New Roman" w:hAnsi="Times New Roman"/>
                <w:b/>
                <w:sz w:val="24"/>
                <w:szCs w:val="24"/>
              </w:rPr>
            </w:pPr>
            <w:r w:rsidRPr="00E775D2">
              <w:rPr>
                <w:rFonts w:ascii="Times New Roman" w:hAnsi="Times New Roman"/>
                <w:b/>
                <w:sz w:val="24"/>
                <w:szCs w:val="24"/>
              </w:rPr>
              <w:t>Servicii de asigurare a răspunderii civile profesionale</w:t>
            </w:r>
          </w:p>
          <w:p w:rsidR="00274D32" w:rsidRDefault="00F61545" w:rsidP="00F61545">
            <w:pPr>
              <w:pStyle w:val="Default"/>
              <w:spacing w:line="276" w:lineRule="auto"/>
              <w:ind w:left="1440"/>
              <w:jc w:val="both"/>
              <w:rPr>
                <w:rFonts w:ascii="Times New Roman" w:hAnsi="Times New Roman"/>
                <w:bCs/>
                <w:kern w:val="2"/>
              </w:rPr>
            </w:pPr>
            <w:r w:rsidRPr="00E775D2">
              <w:rPr>
                <w:rFonts w:ascii="Times New Roman" w:hAnsi="Times New Roman"/>
                <w:bCs/>
                <w:kern w:val="2"/>
              </w:rPr>
              <w:t>(1 persoană)</w:t>
            </w:r>
          </w:p>
          <w:p w:rsidR="00F61545" w:rsidRDefault="00F61545" w:rsidP="00F61545">
            <w:pPr>
              <w:pStyle w:val="Default"/>
              <w:spacing w:line="276" w:lineRule="auto"/>
              <w:ind w:left="1440"/>
              <w:jc w:val="both"/>
              <w:rPr>
                <w:rFonts w:ascii="Times New Roman" w:hAnsi="Times New Roman"/>
                <w:bCs/>
                <w:kern w:val="2"/>
              </w:rPr>
            </w:pPr>
          </w:p>
          <w:p w:rsidR="00F61545" w:rsidRPr="00F61545" w:rsidRDefault="00F61545" w:rsidP="00F61545">
            <w:pPr>
              <w:widowControl w:val="0"/>
              <w:jc w:val="both"/>
              <w:rPr>
                <w:rFonts w:ascii="Times New Roman" w:hAnsi="Times New Roman"/>
                <w:bCs/>
                <w:kern w:val="2"/>
                <w:sz w:val="24"/>
                <w:szCs w:val="24"/>
                <w:lang w:val="es-ES"/>
              </w:rPr>
            </w:pPr>
            <w:r w:rsidRPr="00F61545">
              <w:rPr>
                <w:rFonts w:ascii="Times New Roman" w:hAnsi="Times New Roman"/>
                <w:bCs/>
                <w:kern w:val="2"/>
                <w:sz w:val="24"/>
                <w:szCs w:val="24"/>
                <w:lang w:val="es-ES"/>
              </w:rPr>
              <w:t>Polița de asigurare a răspunderii civile profesionale va acoperi:</w:t>
            </w:r>
          </w:p>
          <w:p w:rsidR="00F61545" w:rsidRPr="00F61545" w:rsidRDefault="00F61545" w:rsidP="00F61545">
            <w:pPr>
              <w:widowControl w:val="0"/>
              <w:numPr>
                <w:ilvl w:val="0"/>
                <w:numId w:val="43"/>
              </w:numPr>
              <w:overflowPunct/>
              <w:autoSpaceDE/>
              <w:autoSpaceDN/>
              <w:ind w:left="178" w:hanging="142"/>
              <w:jc w:val="both"/>
              <w:rPr>
                <w:rFonts w:ascii="Times New Roman" w:hAnsi="Times New Roman"/>
                <w:bCs/>
                <w:kern w:val="2"/>
                <w:sz w:val="24"/>
                <w:szCs w:val="24"/>
                <w:lang w:val="pt-BR"/>
              </w:rPr>
            </w:pPr>
            <w:r w:rsidRPr="00F61545">
              <w:rPr>
                <w:rFonts w:ascii="Times New Roman" w:hAnsi="Times New Roman"/>
                <w:bCs/>
                <w:kern w:val="2"/>
                <w:sz w:val="24"/>
                <w:szCs w:val="24"/>
                <w:lang w:val="pt-BR"/>
              </w:rPr>
              <w:t>Nr. maxim de evenimente asigurate / perioada de asigurare – 1 eveniment;</w:t>
            </w:r>
          </w:p>
          <w:p w:rsidR="00F61545" w:rsidRPr="00423A46" w:rsidRDefault="00F61545" w:rsidP="00F61545">
            <w:pPr>
              <w:widowControl w:val="0"/>
              <w:numPr>
                <w:ilvl w:val="0"/>
                <w:numId w:val="42"/>
              </w:numPr>
              <w:overflowPunct/>
              <w:autoSpaceDE/>
              <w:autoSpaceDN/>
              <w:ind w:left="178" w:hanging="142"/>
              <w:jc w:val="both"/>
              <w:rPr>
                <w:rFonts w:ascii="Times New Roman" w:hAnsi="Times New Roman"/>
                <w:bCs/>
                <w:kern w:val="2"/>
                <w:sz w:val="24"/>
                <w:szCs w:val="24"/>
              </w:rPr>
            </w:pPr>
            <w:r w:rsidRPr="00423A46">
              <w:rPr>
                <w:rFonts w:ascii="Times New Roman" w:hAnsi="Times New Roman"/>
                <w:bCs/>
                <w:kern w:val="2"/>
                <w:sz w:val="24"/>
                <w:szCs w:val="24"/>
              </w:rPr>
              <w:t>Limita de răspundere asigurată prin poliță pe eveniment 97200 RON;</w:t>
            </w:r>
          </w:p>
          <w:p w:rsidR="00F61545" w:rsidRPr="00423A46" w:rsidRDefault="00F61545" w:rsidP="00F61545">
            <w:pPr>
              <w:widowControl w:val="0"/>
              <w:numPr>
                <w:ilvl w:val="0"/>
                <w:numId w:val="42"/>
              </w:numPr>
              <w:overflowPunct/>
              <w:autoSpaceDE/>
              <w:autoSpaceDN/>
              <w:ind w:left="178" w:hanging="142"/>
              <w:jc w:val="both"/>
              <w:rPr>
                <w:rFonts w:ascii="Times New Roman" w:hAnsi="Times New Roman"/>
                <w:bCs/>
                <w:kern w:val="2"/>
                <w:sz w:val="24"/>
                <w:szCs w:val="24"/>
              </w:rPr>
            </w:pPr>
            <w:r w:rsidRPr="00423A46">
              <w:rPr>
                <w:rFonts w:ascii="Times New Roman" w:hAnsi="Times New Roman"/>
                <w:bCs/>
                <w:kern w:val="2"/>
                <w:sz w:val="24"/>
                <w:szCs w:val="24"/>
              </w:rPr>
              <w:t>Limita de răspundere asigurată pe întreaga perioadă de asigurare  97200 RON.</w:t>
            </w:r>
          </w:p>
          <w:p w:rsidR="00F61545" w:rsidRDefault="00F61545" w:rsidP="00F61545">
            <w:pPr>
              <w:widowControl w:val="0"/>
              <w:numPr>
                <w:ilvl w:val="0"/>
                <w:numId w:val="42"/>
              </w:numPr>
              <w:tabs>
                <w:tab w:val="left" w:pos="178"/>
              </w:tabs>
              <w:overflowPunct/>
              <w:autoSpaceDE/>
              <w:autoSpaceDN/>
              <w:ind w:left="36" w:hanging="36"/>
              <w:jc w:val="both"/>
              <w:rPr>
                <w:rFonts w:ascii="Times New Roman" w:hAnsi="Times New Roman"/>
                <w:bCs/>
                <w:kern w:val="2"/>
                <w:sz w:val="24"/>
                <w:szCs w:val="24"/>
              </w:rPr>
            </w:pPr>
            <w:r w:rsidRPr="00E775D2">
              <w:rPr>
                <w:rFonts w:ascii="Times New Roman" w:hAnsi="Times New Roman"/>
                <w:b/>
                <w:bCs/>
                <w:kern w:val="2"/>
                <w:sz w:val="24"/>
                <w:szCs w:val="24"/>
              </w:rPr>
              <w:t xml:space="preserve"> </w:t>
            </w:r>
            <w:r w:rsidRPr="00E775D2">
              <w:rPr>
                <w:rFonts w:ascii="Times New Roman" w:hAnsi="Times New Roman"/>
                <w:bCs/>
                <w:kern w:val="2"/>
                <w:sz w:val="24"/>
                <w:szCs w:val="24"/>
              </w:rPr>
              <w:t>Perioada de asigurare 12 luni (</w:t>
            </w:r>
            <w:r>
              <w:rPr>
                <w:rFonts w:ascii="Times New Roman" w:hAnsi="Times New Roman"/>
                <w:bCs/>
                <w:kern w:val="2"/>
                <w:sz w:val="24"/>
                <w:szCs w:val="24"/>
              </w:rPr>
              <w:t>28</w:t>
            </w:r>
            <w:r w:rsidRPr="00E775D2">
              <w:rPr>
                <w:rFonts w:ascii="Times New Roman" w:hAnsi="Times New Roman"/>
                <w:bCs/>
                <w:kern w:val="2"/>
                <w:sz w:val="24"/>
                <w:szCs w:val="24"/>
              </w:rPr>
              <w:t xml:space="preserve">.09.2022 – </w:t>
            </w:r>
            <w:r>
              <w:rPr>
                <w:rFonts w:ascii="Times New Roman" w:hAnsi="Times New Roman"/>
                <w:bCs/>
                <w:kern w:val="2"/>
                <w:sz w:val="24"/>
                <w:szCs w:val="24"/>
              </w:rPr>
              <w:t>27</w:t>
            </w:r>
            <w:r w:rsidRPr="00E775D2">
              <w:rPr>
                <w:rFonts w:ascii="Times New Roman" w:hAnsi="Times New Roman"/>
                <w:bCs/>
                <w:kern w:val="2"/>
                <w:sz w:val="24"/>
                <w:szCs w:val="24"/>
              </w:rPr>
              <w:t>.09.2023).</w:t>
            </w:r>
          </w:p>
          <w:p w:rsidR="00F61545" w:rsidRPr="00E775D2" w:rsidRDefault="00F61545" w:rsidP="00F61545">
            <w:pPr>
              <w:widowControl w:val="0"/>
              <w:numPr>
                <w:ilvl w:val="0"/>
                <w:numId w:val="42"/>
              </w:numPr>
              <w:tabs>
                <w:tab w:val="left" w:pos="178"/>
              </w:tabs>
              <w:overflowPunct/>
              <w:autoSpaceDE/>
              <w:autoSpaceDN/>
              <w:ind w:left="36" w:hanging="36"/>
              <w:jc w:val="both"/>
              <w:rPr>
                <w:rFonts w:ascii="Times New Roman" w:hAnsi="Times New Roman"/>
                <w:bCs/>
                <w:kern w:val="2"/>
                <w:sz w:val="24"/>
                <w:szCs w:val="24"/>
              </w:rPr>
            </w:pPr>
            <w:r>
              <w:rPr>
                <w:rFonts w:ascii="Times New Roman" w:hAnsi="Times New Roman"/>
                <w:bCs/>
                <w:kern w:val="2"/>
                <w:sz w:val="24"/>
                <w:szCs w:val="24"/>
              </w:rPr>
              <w:t>Polița de asigurare poate include franșiza deductibilă (maxim 5% din valoarea sumei asigurate).</w:t>
            </w:r>
          </w:p>
          <w:p w:rsidR="00F61545" w:rsidRPr="00E775D2" w:rsidRDefault="00F61545" w:rsidP="00F61545">
            <w:pPr>
              <w:widowControl w:val="0"/>
              <w:numPr>
                <w:ilvl w:val="0"/>
                <w:numId w:val="42"/>
              </w:numPr>
              <w:overflowPunct/>
              <w:autoSpaceDE/>
              <w:autoSpaceDN/>
              <w:ind w:left="178" w:hanging="142"/>
              <w:jc w:val="both"/>
              <w:rPr>
                <w:rFonts w:ascii="Times New Roman" w:hAnsi="Times New Roman"/>
                <w:bCs/>
                <w:kern w:val="2"/>
                <w:sz w:val="24"/>
                <w:szCs w:val="24"/>
              </w:rPr>
            </w:pPr>
            <w:r w:rsidRPr="00E775D2">
              <w:rPr>
                <w:rFonts w:ascii="Times New Roman" w:hAnsi="Times New Roman"/>
                <w:bCs/>
                <w:kern w:val="2"/>
                <w:sz w:val="24"/>
                <w:szCs w:val="24"/>
              </w:rPr>
              <w:t>Modalitatea de plată a primei: integral;</w:t>
            </w:r>
          </w:p>
          <w:p w:rsidR="00F61545" w:rsidRDefault="00F61545" w:rsidP="00F61545">
            <w:pPr>
              <w:pStyle w:val="Default"/>
              <w:spacing w:line="276" w:lineRule="auto"/>
              <w:ind w:left="1440"/>
              <w:jc w:val="both"/>
              <w:rPr>
                <w:rFonts w:ascii="Times New Roman" w:hAnsi="Times New Roman"/>
                <w:bCs/>
                <w:kern w:val="2"/>
              </w:rPr>
            </w:pPr>
            <w:r w:rsidRPr="00E775D2">
              <w:rPr>
                <w:rFonts w:ascii="Times New Roman" w:hAnsi="Times New Roman"/>
                <w:bCs/>
                <w:kern w:val="2"/>
              </w:rPr>
              <w:t>Nu se acceptă polită de asigurare a răspunderii civile profesionale pentru laboratoarele medicale.</w:t>
            </w:r>
          </w:p>
          <w:p w:rsidR="00F61545" w:rsidRDefault="00F61545" w:rsidP="00F61545">
            <w:pPr>
              <w:pStyle w:val="Default"/>
              <w:spacing w:line="276" w:lineRule="auto"/>
              <w:ind w:left="1440"/>
              <w:jc w:val="both"/>
              <w:rPr>
                <w:rFonts w:ascii="Times New Roman" w:hAnsi="Times New Roman"/>
                <w:bCs/>
                <w:kern w:val="2"/>
              </w:rPr>
            </w:pPr>
          </w:p>
          <w:p w:rsidR="00F61545" w:rsidRPr="00804F70" w:rsidRDefault="00F61545" w:rsidP="00F61545">
            <w:pPr>
              <w:shd w:val="clear" w:color="auto" w:fill="FFFFFF"/>
              <w:jc w:val="both"/>
              <w:rPr>
                <w:rFonts w:ascii="Times New Roman" w:eastAsia="Calibri" w:hAnsi="Times New Roman"/>
                <w:b/>
                <w:sz w:val="24"/>
                <w:szCs w:val="24"/>
              </w:rPr>
            </w:pPr>
            <w:r w:rsidRPr="00804F70">
              <w:rPr>
                <w:rFonts w:ascii="Times New Roman" w:eastAsia="Calibri" w:hAnsi="Times New Roman"/>
                <w:b/>
                <w:sz w:val="24"/>
                <w:szCs w:val="24"/>
              </w:rPr>
              <w:t>Obiectul de activitate / Specificul activi</w:t>
            </w:r>
            <w:r>
              <w:rPr>
                <w:rFonts w:ascii="Times New Roman" w:eastAsia="Calibri" w:hAnsi="Times New Roman"/>
                <w:b/>
                <w:sz w:val="24"/>
                <w:szCs w:val="24"/>
              </w:rPr>
              <w:t>t</w:t>
            </w:r>
            <w:r w:rsidRPr="00804F70">
              <w:rPr>
                <w:rFonts w:ascii="Times New Roman" w:eastAsia="Calibri" w:hAnsi="Times New Roman"/>
                <w:b/>
                <w:sz w:val="24"/>
                <w:szCs w:val="24"/>
              </w:rPr>
              <w:t xml:space="preserve">ății </w:t>
            </w:r>
          </w:p>
          <w:p w:rsidR="00F61545" w:rsidRDefault="00F61545" w:rsidP="00F61545">
            <w:pPr>
              <w:shd w:val="clear" w:color="auto" w:fill="FFFFFF"/>
              <w:jc w:val="both"/>
              <w:rPr>
                <w:rFonts w:ascii="Times New Roman" w:hAnsi="Times New Roman"/>
                <w:bCs/>
                <w:kern w:val="2"/>
                <w:sz w:val="24"/>
                <w:szCs w:val="24"/>
              </w:rPr>
            </w:pPr>
            <w:bookmarkStart w:id="1" w:name="_Hlk113618960"/>
            <w:r>
              <w:rPr>
                <w:rFonts w:ascii="Times New Roman" w:hAnsi="Times New Roman"/>
                <w:bCs/>
                <w:kern w:val="2"/>
                <w:sz w:val="24"/>
                <w:szCs w:val="24"/>
              </w:rPr>
              <w:t>Activitate de expertizare, standardizare și certificare a conformității produselor/Prestatori de servicii.</w:t>
            </w:r>
          </w:p>
          <w:bookmarkEnd w:id="1"/>
          <w:p w:rsidR="00F61545" w:rsidRDefault="00F61545" w:rsidP="00F61545">
            <w:pPr>
              <w:shd w:val="clear" w:color="auto" w:fill="FFFFFF"/>
              <w:jc w:val="both"/>
              <w:rPr>
                <w:rFonts w:ascii="Times New Roman" w:eastAsia="Calibri" w:hAnsi="Times New Roman"/>
                <w:sz w:val="24"/>
                <w:szCs w:val="24"/>
              </w:rPr>
            </w:pPr>
          </w:p>
          <w:p w:rsidR="00F61545" w:rsidRPr="00804F70" w:rsidRDefault="00F61545" w:rsidP="00F61545">
            <w:pPr>
              <w:shd w:val="clear" w:color="auto" w:fill="FFFFFF"/>
              <w:jc w:val="both"/>
              <w:rPr>
                <w:rFonts w:ascii="Times New Roman" w:eastAsia="Calibri" w:hAnsi="Times New Roman"/>
                <w:b/>
                <w:sz w:val="24"/>
                <w:szCs w:val="24"/>
              </w:rPr>
            </w:pPr>
            <w:r w:rsidRPr="00804F70">
              <w:rPr>
                <w:rFonts w:ascii="Times New Roman" w:eastAsia="Calibri" w:hAnsi="Times New Roman"/>
                <w:b/>
                <w:sz w:val="24"/>
                <w:szCs w:val="24"/>
              </w:rPr>
              <w:t xml:space="preserve">Mențiuni speciale </w:t>
            </w:r>
          </w:p>
          <w:p w:rsidR="00F61545" w:rsidRDefault="00F61545" w:rsidP="00F61545">
            <w:pPr>
              <w:shd w:val="clear" w:color="auto" w:fill="FFFFFF"/>
              <w:jc w:val="both"/>
              <w:rPr>
                <w:rFonts w:ascii="Times New Roman" w:hAnsi="Times New Roman"/>
                <w:bCs/>
                <w:kern w:val="2"/>
                <w:sz w:val="24"/>
                <w:szCs w:val="24"/>
              </w:rPr>
            </w:pPr>
            <w:r>
              <w:rPr>
                <w:rFonts w:ascii="Times New Roman" w:eastAsia="Calibri" w:hAnsi="Times New Roman"/>
                <w:sz w:val="24"/>
                <w:szCs w:val="24"/>
              </w:rPr>
              <w:t xml:space="preserve">În baza </w:t>
            </w:r>
            <w:bookmarkStart w:id="2" w:name="_Hlk113618975"/>
            <w:r>
              <w:rPr>
                <w:rFonts w:ascii="Times New Roman" w:eastAsia="Calibri" w:hAnsi="Times New Roman"/>
                <w:sz w:val="24"/>
                <w:szCs w:val="24"/>
              </w:rPr>
              <w:t xml:space="preserve">poliței se asigurare se acoperă Răspunderea prestatorului de servicii pentru activittea de expertizare, standardizare și certificare a conformității produselor pentru </w:t>
            </w:r>
            <w:r w:rsidRPr="00296AAB">
              <w:rPr>
                <w:rFonts w:ascii="Times New Roman" w:hAnsi="Times New Roman"/>
                <w:bCs/>
                <w:kern w:val="2"/>
                <w:sz w:val="24"/>
                <w:szCs w:val="24"/>
              </w:rPr>
              <w:t>Laborator</w:t>
            </w:r>
            <w:r>
              <w:rPr>
                <w:rFonts w:ascii="Times New Roman" w:hAnsi="Times New Roman"/>
                <w:bCs/>
                <w:kern w:val="2"/>
                <w:sz w:val="24"/>
                <w:szCs w:val="24"/>
              </w:rPr>
              <w:t xml:space="preserve">ul de Analize Fizico-chimice și Microbiologice a produselor alimentare LAFCMA din cadrul </w:t>
            </w:r>
            <w:bookmarkStart w:id="3" w:name="_Hlk113619080"/>
            <w:r>
              <w:rPr>
                <w:rFonts w:ascii="Times New Roman" w:hAnsi="Times New Roman"/>
                <w:bCs/>
                <w:kern w:val="2"/>
                <w:sz w:val="24"/>
                <w:szCs w:val="24"/>
              </w:rPr>
              <w:t>Facultății Știința și Ingineria Alimentelor de la Universitatea Dunărea de Jos din Galați.</w:t>
            </w:r>
            <w:bookmarkEnd w:id="2"/>
          </w:p>
          <w:bookmarkEnd w:id="3"/>
          <w:p w:rsidR="00F61545" w:rsidRDefault="00F61545" w:rsidP="00F61545">
            <w:pPr>
              <w:shd w:val="clear" w:color="auto" w:fill="FFFFFF"/>
              <w:jc w:val="both"/>
              <w:rPr>
                <w:rFonts w:ascii="Times New Roman" w:eastAsia="Calibri" w:hAnsi="Times New Roman"/>
                <w:sz w:val="24"/>
                <w:szCs w:val="24"/>
              </w:rPr>
            </w:pPr>
          </w:p>
          <w:p w:rsidR="00F61545" w:rsidRPr="00F61545" w:rsidRDefault="00F61545" w:rsidP="00F61545">
            <w:pPr>
              <w:shd w:val="clear" w:color="auto" w:fill="FFFFFF"/>
              <w:jc w:val="both"/>
              <w:rPr>
                <w:rFonts w:ascii="Times New Roman" w:eastAsia="Calibri" w:hAnsi="Times New Roman"/>
                <w:b/>
                <w:sz w:val="24"/>
                <w:szCs w:val="24"/>
                <w:lang w:val="pt-BR"/>
              </w:rPr>
            </w:pPr>
            <w:r w:rsidRPr="00F61545">
              <w:rPr>
                <w:rFonts w:ascii="Times New Roman" w:eastAsia="Calibri" w:hAnsi="Times New Roman"/>
                <w:b/>
                <w:sz w:val="24"/>
                <w:szCs w:val="24"/>
                <w:lang w:val="pt-BR"/>
              </w:rPr>
              <w:t>Condițiile generale</w:t>
            </w:r>
          </w:p>
          <w:p w:rsidR="00F61545" w:rsidRPr="00F61545" w:rsidRDefault="00F61545" w:rsidP="00F61545">
            <w:pPr>
              <w:shd w:val="clear" w:color="auto" w:fill="FFFFFF"/>
              <w:jc w:val="both"/>
              <w:rPr>
                <w:rFonts w:ascii="Times New Roman" w:hAnsi="Times New Roman"/>
                <w:bCs/>
                <w:kern w:val="2"/>
                <w:sz w:val="24"/>
                <w:szCs w:val="24"/>
                <w:lang w:val="pt-BR"/>
              </w:rPr>
            </w:pPr>
            <w:r w:rsidRPr="00F61545">
              <w:rPr>
                <w:rFonts w:ascii="Times New Roman" w:eastAsia="Calibri" w:hAnsi="Times New Roman"/>
                <w:sz w:val="24"/>
                <w:szCs w:val="24"/>
                <w:lang w:val="pt-BR"/>
              </w:rPr>
              <w:t xml:space="preserve">Activitatea se desfășoară în cadrul </w:t>
            </w:r>
            <w:r w:rsidRPr="00F61545">
              <w:rPr>
                <w:rFonts w:ascii="Times New Roman" w:hAnsi="Times New Roman"/>
                <w:bCs/>
                <w:kern w:val="2"/>
                <w:sz w:val="24"/>
                <w:szCs w:val="24"/>
                <w:lang w:val="pt-BR"/>
              </w:rPr>
              <w:t xml:space="preserve">Laboratorului de Analize Fizico-chimice și Microbiologice a produselor alimentare LAFCMA, acreditat </w:t>
            </w:r>
            <w:r w:rsidRPr="00F61545">
              <w:rPr>
                <w:rFonts w:ascii="Times New Roman" w:hAnsi="Times New Roman"/>
                <w:bCs/>
                <w:kern w:val="2"/>
                <w:sz w:val="24"/>
                <w:szCs w:val="24"/>
                <w:lang w:val="pt-BR"/>
              </w:rPr>
              <w:lastRenderedPageBreak/>
              <w:t xml:space="preserve">RENAR conform </w:t>
            </w:r>
            <w:bookmarkStart w:id="4" w:name="_Hlk113618941"/>
            <w:r w:rsidRPr="00F61545">
              <w:rPr>
                <w:rFonts w:ascii="Times New Roman" w:hAnsi="Times New Roman"/>
                <w:bCs/>
                <w:kern w:val="2"/>
                <w:sz w:val="24"/>
                <w:szCs w:val="24"/>
                <w:lang w:val="pt-BR"/>
              </w:rPr>
              <w:t>Certificatului de acreditare nr.LI825, cu data expirării acreditării 20.11.2025, însoțit de Anexa nr.1/08.04.2020.</w:t>
            </w:r>
            <w:bookmarkEnd w:id="4"/>
          </w:p>
          <w:p w:rsidR="00F61545" w:rsidRPr="00F61545" w:rsidRDefault="00F61545" w:rsidP="00F61545">
            <w:pPr>
              <w:shd w:val="clear" w:color="auto" w:fill="FFFFFF"/>
              <w:jc w:val="both"/>
              <w:rPr>
                <w:rFonts w:ascii="Times New Roman" w:hAnsi="Times New Roman"/>
                <w:bCs/>
                <w:kern w:val="2"/>
                <w:sz w:val="24"/>
                <w:szCs w:val="24"/>
                <w:lang w:val="pt-BR"/>
              </w:rPr>
            </w:pPr>
            <w:r w:rsidRPr="00F61545">
              <w:rPr>
                <w:rFonts w:ascii="Times New Roman" w:hAnsi="Times New Roman"/>
                <w:bCs/>
                <w:kern w:val="2"/>
                <w:sz w:val="24"/>
                <w:szCs w:val="24"/>
                <w:lang w:val="pt-BR"/>
              </w:rPr>
              <w:t xml:space="preserve">Activitatea  din laborator constă în efectuarea de analize fizico-chimice pentru produsele alimentare, eliberându-se Rapoarte de încercare care atestă compoziția fizico-chimică a produselor alimentare analizate. Persoanele care activează în cadrul laboratorului sunt cadre didactice și personal auxiliar (laborant) de la Facultatea Știința și Ingineria Alimentelor, din cadrul Universității Dunărea de Jos din Galați. </w:t>
            </w:r>
          </w:p>
          <w:p w:rsidR="00F61545" w:rsidRPr="00F61545" w:rsidRDefault="00F61545" w:rsidP="00F61545">
            <w:pPr>
              <w:shd w:val="clear" w:color="auto" w:fill="FFFFFF"/>
              <w:jc w:val="both"/>
              <w:rPr>
                <w:rFonts w:ascii="Times New Roman" w:hAnsi="Times New Roman"/>
                <w:bCs/>
                <w:kern w:val="2"/>
                <w:sz w:val="24"/>
                <w:szCs w:val="24"/>
                <w:lang w:val="pt-BR"/>
              </w:rPr>
            </w:pPr>
          </w:p>
          <w:p w:rsidR="00F61545" w:rsidRPr="00F61545" w:rsidRDefault="00F61545" w:rsidP="00F61545">
            <w:pPr>
              <w:shd w:val="clear" w:color="auto" w:fill="FFFFFF"/>
              <w:jc w:val="both"/>
              <w:rPr>
                <w:rFonts w:ascii="Times New Roman" w:hAnsi="Times New Roman"/>
                <w:bCs/>
                <w:kern w:val="2"/>
                <w:sz w:val="24"/>
                <w:szCs w:val="24"/>
                <w:lang w:val="es-ES"/>
              </w:rPr>
            </w:pPr>
            <w:r w:rsidRPr="00F61545">
              <w:rPr>
                <w:rFonts w:ascii="Times New Roman" w:hAnsi="Times New Roman"/>
                <w:bCs/>
                <w:kern w:val="2"/>
                <w:sz w:val="24"/>
                <w:szCs w:val="24"/>
                <w:lang w:val="es-ES"/>
              </w:rPr>
              <w:t xml:space="preserve">Polița de asigurare se va livra la adresa: Str. Domnească nr. 47, Registratură, după semnarea angajamentului legal (contract sau comandă), în atenția dnei conf.dr.ing. Liliana Mihalcea, tel.0766548574, email: </w:t>
            </w:r>
            <w:hyperlink r:id="rId11" w:history="1">
              <w:r w:rsidRPr="00F61545">
                <w:rPr>
                  <w:rStyle w:val="Hyperlink"/>
                  <w:rFonts w:ascii="Times New Roman" w:hAnsi="Times New Roman"/>
                  <w:bCs/>
                  <w:kern w:val="2"/>
                  <w:sz w:val="24"/>
                  <w:szCs w:val="24"/>
                  <w:lang w:val="es-ES"/>
                </w:rPr>
                <w:t>liliana.gitin@ugal.ro</w:t>
              </w:r>
            </w:hyperlink>
            <w:r w:rsidRPr="00F61545">
              <w:rPr>
                <w:rFonts w:ascii="Times New Roman" w:hAnsi="Times New Roman"/>
                <w:bCs/>
                <w:kern w:val="2"/>
                <w:sz w:val="24"/>
                <w:szCs w:val="24"/>
                <w:lang w:val="es-ES"/>
              </w:rPr>
              <w:t xml:space="preserve"> </w:t>
            </w:r>
          </w:p>
          <w:p w:rsidR="00F61545" w:rsidRPr="00F61545" w:rsidRDefault="00F61545" w:rsidP="00F61545">
            <w:pPr>
              <w:keepNext/>
              <w:keepLines/>
              <w:suppressAutoHyphens/>
              <w:jc w:val="both"/>
              <w:rPr>
                <w:rFonts w:ascii="Times New Roman" w:hAnsi="Times New Roman"/>
                <w:b/>
                <w:bCs/>
                <w:sz w:val="24"/>
                <w:szCs w:val="24"/>
                <w:lang w:val="es-ES"/>
              </w:rPr>
            </w:pPr>
          </w:p>
          <w:p w:rsidR="00F61545" w:rsidRPr="00F61545" w:rsidRDefault="00F61545" w:rsidP="00F61545">
            <w:pPr>
              <w:keepNext/>
              <w:keepLines/>
              <w:suppressAutoHyphens/>
              <w:jc w:val="both"/>
              <w:rPr>
                <w:rFonts w:ascii="Times New Roman" w:hAnsi="Times New Roman"/>
                <w:sz w:val="24"/>
                <w:szCs w:val="24"/>
                <w:lang w:val="pt-BR"/>
              </w:rPr>
            </w:pPr>
            <w:r w:rsidRPr="00F61545">
              <w:rPr>
                <w:rFonts w:ascii="Times New Roman" w:hAnsi="Times New Roman"/>
                <w:b/>
                <w:bCs/>
                <w:sz w:val="24"/>
                <w:szCs w:val="24"/>
                <w:lang w:val="pt-BR"/>
              </w:rPr>
              <w:t xml:space="preserve">Documente ce trebuie furnizate Autorității Contractante în legătură cu produsul </w:t>
            </w:r>
          </w:p>
          <w:p w:rsidR="00F61545" w:rsidRPr="00F61545" w:rsidRDefault="00F61545" w:rsidP="00F61545">
            <w:pPr>
              <w:jc w:val="both"/>
              <w:rPr>
                <w:rFonts w:ascii="Times New Roman" w:eastAsia="Calibri" w:hAnsi="Times New Roman"/>
                <w:sz w:val="24"/>
                <w:szCs w:val="24"/>
                <w:lang w:val="pt-BR"/>
              </w:rPr>
            </w:pPr>
            <w:r w:rsidRPr="00F61545">
              <w:rPr>
                <w:rFonts w:ascii="Times New Roman" w:eastAsia="Calibri" w:hAnsi="Times New Roman"/>
                <w:sz w:val="24"/>
                <w:szCs w:val="24"/>
                <w:lang w:val="pt-BR"/>
              </w:rPr>
              <w:t>Documentațiile pe care Contractantul trebuie să le livreze Autoritatii/entității contractante în cadrul contractului sunt:</w:t>
            </w:r>
          </w:p>
          <w:p w:rsidR="00F61545" w:rsidRPr="00E329BD" w:rsidRDefault="00F61545" w:rsidP="00F61545">
            <w:pPr>
              <w:pStyle w:val="ListParagraph"/>
              <w:numPr>
                <w:ilvl w:val="0"/>
                <w:numId w:val="44"/>
              </w:numPr>
              <w:jc w:val="both"/>
              <w:rPr>
                <w:lang w:val="ro-RO"/>
              </w:rPr>
            </w:pPr>
            <w:r w:rsidRPr="00E329BD">
              <w:rPr>
                <w:lang w:val="ro-RO"/>
              </w:rPr>
              <w:t>Polița de asigurare în original</w:t>
            </w:r>
            <w:r>
              <w:rPr>
                <w:lang w:val="ro-RO"/>
              </w:rPr>
              <w:t xml:space="preserve"> însoțită de Anexa nr.1 privind Condițiile speciale pentru Răspunderea civilă profesională decurgând din activitatea de expertizare, standardizare și certificare a conformității produselor</w:t>
            </w:r>
            <w:r w:rsidRPr="00E329BD">
              <w:rPr>
                <w:lang w:val="ro-RO"/>
              </w:rPr>
              <w:t>;</w:t>
            </w:r>
          </w:p>
          <w:p w:rsidR="00F61545" w:rsidRPr="00E329BD" w:rsidRDefault="00F61545" w:rsidP="00F61545">
            <w:pPr>
              <w:pStyle w:val="ListParagraph"/>
              <w:numPr>
                <w:ilvl w:val="0"/>
                <w:numId w:val="44"/>
              </w:numPr>
              <w:jc w:val="both"/>
              <w:rPr>
                <w:lang w:val="ro-RO"/>
              </w:rPr>
            </w:pPr>
            <w:r w:rsidRPr="00E329BD">
              <w:rPr>
                <w:lang w:val="ro-RO"/>
              </w:rPr>
              <w:t>Factură fiscală.</w:t>
            </w:r>
          </w:p>
          <w:p w:rsidR="00F61545" w:rsidRPr="000847D2" w:rsidRDefault="00F61545" w:rsidP="00F61545">
            <w:pPr>
              <w:pStyle w:val="ListParagraph"/>
              <w:jc w:val="both"/>
              <w:rPr>
                <w:color w:val="FF0000"/>
                <w:lang w:val="ro-RO"/>
              </w:rPr>
            </w:pPr>
          </w:p>
          <w:p w:rsidR="00F61545" w:rsidRDefault="00F61545" w:rsidP="00F61545">
            <w:pPr>
              <w:shd w:val="clear" w:color="auto" w:fill="FFFFFF"/>
              <w:jc w:val="both"/>
              <w:rPr>
                <w:rFonts w:ascii="Times New Roman" w:hAnsi="Times New Roman"/>
                <w:b/>
                <w:bCs/>
                <w:kern w:val="2"/>
                <w:sz w:val="24"/>
                <w:szCs w:val="24"/>
              </w:rPr>
            </w:pPr>
          </w:p>
          <w:p w:rsidR="00F61545" w:rsidRDefault="00F61545" w:rsidP="00F61545">
            <w:pPr>
              <w:shd w:val="clear" w:color="auto" w:fill="FFFFFF"/>
              <w:jc w:val="both"/>
              <w:rPr>
                <w:rFonts w:ascii="Times New Roman" w:hAnsi="Times New Roman"/>
                <w:b/>
                <w:bCs/>
                <w:kern w:val="2"/>
                <w:sz w:val="24"/>
                <w:szCs w:val="24"/>
              </w:rPr>
            </w:pPr>
            <w:r>
              <w:rPr>
                <w:rFonts w:ascii="Times New Roman" w:hAnsi="Times New Roman"/>
                <w:b/>
                <w:bCs/>
                <w:kern w:val="2"/>
                <w:sz w:val="24"/>
                <w:szCs w:val="24"/>
              </w:rPr>
              <w:t xml:space="preserve">Modalitatea de plată: </w:t>
            </w:r>
            <w:r w:rsidRPr="006D0C6D">
              <w:rPr>
                <w:rFonts w:ascii="Times New Roman" w:hAnsi="Times New Roman"/>
                <w:bCs/>
                <w:kern w:val="2"/>
                <w:sz w:val="24"/>
                <w:szCs w:val="24"/>
              </w:rPr>
              <w:t>integral</w:t>
            </w:r>
            <w:r>
              <w:rPr>
                <w:rFonts w:ascii="Times New Roman" w:hAnsi="Times New Roman"/>
                <w:b/>
                <w:bCs/>
                <w:kern w:val="2"/>
                <w:sz w:val="24"/>
                <w:szCs w:val="24"/>
              </w:rPr>
              <w:t xml:space="preserve"> </w:t>
            </w:r>
          </w:p>
          <w:p w:rsidR="00F61545" w:rsidRPr="00BF6E5C" w:rsidRDefault="00F61545" w:rsidP="00F61545">
            <w:pPr>
              <w:pStyle w:val="Default"/>
              <w:spacing w:line="276" w:lineRule="auto"/>
              <w:ind w:left="1440"/>
              <w:jc w:val="both"/>
              <w:rPr>
                <w:rFonts w:ascii="Arial Narrow" w:hAnsi="Arial Narrow"/>
                <w:sz w:val="22"/>
                <w:szCs w:val="22"/>
                <w:lang w:val="ro-RO"/>
              </w:rPr>
            </w:pPr>
            <w:r w:rsidRPr="00E329BD">
              <w:rPr>
                <w:rFonts w:ascii="Times New Roman" w:hAnsi="Times New Roman"/>
                <w:b/>
                <w:bCs/>
                <w:kern w:val="2"/>
              </w:rPr>
              <w:t>Termenul de plată</w:t>
            </w:r>
            <w:r>
              <w:rPr>
                <w:rFonts w:ascii="Times New Roman" w:hAnsi="Times New Roman"/>
                <w:bCs/>
                <w:kern w:val="2"/>
              </w:rPr>
              <w:t xml:space="preserve"> – plata se va realiza într/o singură tranșă, în termen de </w:t>
            </w:r>
            <w:r w:rsidRPr="00E329BD">
              <w:rPr>
                <w:rFonts w:ascii="Times New Roman" w:hAnsi="Times New Roman"/>
                <w:b/>
                <w:bCs/>
                <w:kern w:val="2"/>
              </w:rPr>
              <w:t>maxim 30 zile</w:t>
            </w:r>
            <w:r>
              <w:rPr>
                <w:rFonts w:ascii="Times New Roman" w:hAnsi="Times New Roman"/>
                <w:bCs/>
                <w:kern w:val="2"/>
              </w:rPr>
              <w:t xml:space="preserve"> de la data înregistrării decontului de primă la achizitor, din venituri proprii ale Universității, în contul furnizorului.</w:t>
            </w:r>
          </w:p>
        </w:tc>
        <w:tc>
          <w:tcPr>
            <w:tcW w:w="2820" w:type="dxa"/>
            <w:tcMar>
              <w:left w:w="57" w:type="dxa"/>
              <w:right w:w="57" w:type="dxa"/>
            </w:tcMar>
          </w:tcPr>
          <w:p w:rsidR="00274D32" w:rsidRPr="009629B3" w:rsidRDefault="00274D32" w:rsidP="00054370">
            <w:pPr>
              <w:spacing w:before="120" w:after="120"/>
              <w:jc w:val="both"/>
              <w:rPr>
                <w:rFonts w:ascii="Arial Narrow" w:hAnsi="Arial Narrow" w:cs="Arial"/>
                <w:sz w:val="22"/>
                <w:szCs w:val="22"/>
                <w:lang w:val="ro-RO"/>
              </w:rPr>
            </w:pPr>
            <w:r w:rsidRPr="009629B3">
              <w:rPr>
                <w:rFonts w:ascii="Arial Narrow" w:hAnsi="Arial Narrow" w:cs="Arial"/>
                <w:sz w:val="22"/>
                <w:szCs w:val="22"/>
                <w:lang w:val="ro-RO"/>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274D32" w:rsidRPr="009629B3" w:rsidRDefault="00274D32" w:rsidP="00054370">
            <w:pPr>
              <w:spacing w:before="120" w:after="120"/>
              <w:rPr>
                <w:rFonts w:ascii="Arial Narrow" w:hAnsi="Arial Narrow" w:cs="Arial"/>
                <w:sz w:val="22"/>
                <w:szCs w:val="22"/>
                <w:lang w:val="ro-RO"/>
              </w:rPr>
            </w:pPr>
          </w:p>
          <w:p w:rsidR="00274D32" w:rsidRPr="009629B3" w:rsidRDefault="00274D32" w:rsidP="00054370">
            <w:pPr>
              <w:spacing w:before="120" w:after="120"/>
              <w:jc w:val="both"/>
              <w:rPr>
                <w:rFonts w:ascii="Arial Narrow" w:hAnsi="Arial Narrow"/>
                <w:b/>
                <w:i/>
                <w:color w:val="000000"/>
                <w:sz w:val="22"/>
                <w:szCs w:val="22"/>
                <w:highlight w:val="yellow"/>
                <w:lang w:val="pt-BR"/>
              </w:rPr>
            </w:pPr>
            <w:r w:rsidRPr="009629B3">
              <w:rPr>
                <w:rFonts w:ascii="Arial Narrow" w:hAnsi="Arial Narrow"/>
                <w:b/>
                <w:i/>
                <w:color w:val="000000"/>
                <w:sz w:val="22"/>
                <w:szCs w:val="22"/>
                <w:highlight w:val="yellow"/>
                <w:lang w:val="pt-BR"/>
              </w:rPr>
              <w:t xml:space="preserve">SE COMPLETEAZĂ DE CĂTRE OFERTANT CUM RESPECTĂ CERINȚELE TEHNICE MINIMALE SOLICITATE ÎN CAIETUL DE SARCINI. </w:t>
            </w:r>
          </w:p>
          <w:p w:rsidR="00274D32" w:rsidRPr="009629B3" w:rsidRDefault="00274D32" w:rsidP="00054370">
            <w:pPr>
              <w:spacing w:before="120" w:after="120"/>
              <w:jc w:val="both"/>
              <w:rPr>
                <w:rFonts w:ascii="Arial Narrow" w:hAnsi="Arial Narrow"/>
                <w:b/>
                <w:i/>
                <w:sz w:val="22"/>
                <w:szCs w:val="22"/>
                <w:lang w:val="pt-BR"/>
              </w:rPr>
            </w:pPr>
            <w:r w:rsidRPr="009629B3">
              <w:rPr>
                <w:rFonts w:ascii="Arial Narrow" w:hAnsi="Arial Narrow"/>
                <w:b/>
                <w:i/>
                <w:sz w:val="22"/>
                <w:szCs w:val="22"/>
                <w:highlight w:val="yellow"/>
                <w:lang w:val="pt-BR"/>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9629B3" w:rsidRDefault="00274D32" w:rsidP="00054370">
            <w:pPr>
              <w:spacing w:before="120" w:after="120"/>
              <w:jc w:val="both"/>
              <w:rPr>
                <w:rFonts w:ascii="Arial Narrow" w:hAnsi="Arial Narrow"/>
                <w:b/>
                <w:i/>
                <w:sz w:val="22"/>
                <w:szCs w:val="22"/>
                <w:lang w:val="pt-B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9629B3" w:rsidRDefault="00274D32" w:rsidP="004A3432">
            <w:pPr>
              <w:pStyle w:val="NoSpacing"/>
              <w:spacing w:line="276" w:lineRule="auto"/>
              <w:ind w:left="360"/>
              <w:jc w:val="both"/>
              <w:rPr>
                <w:rFonts w:ascii="Arial Narrow" w:hAnsi="Arial Narrow" w:cs="Arial"/>
                <w:sz w:val="22"/>
                <w:szCs w:val="22"/>
                <w:lang w:val="pt-BR"/>
              </w:rPr>
            </w:pPr>
          </w:p>
        </w:tc>
      </w:tr>
    </w:tbl>
    <w:p w:rsidR="00274D32" w:rsidRPr="009629B3" w:rsidRDefault="00274D32" w:rsidP="00F51BE5">
      <w:pPr>
        <w:pStyle w:val="NoSpacing"/>
        <w:spacing w:line="360" w:lineRule="auto"/>
        <w:jc w:val="both"/>
        <w:rPr>
          <w:rFonts w:ascii="Times New Roman" w:hAnsi="Times New Roman"/>
          <w:b/>
          <w:color w:val="000000"/>
          <w:sz w:val="22"/>
          <w:szCs w:val="22"/>
          <w:lang w:val="pt-BR"/>
        </w:rPr>
      </w:pPr>
    </w:p>
    <w:p w:rsidR="00F51BE5" w:rsidRPr="009629B3" w:rsidRDefault="00F51BE5" w:rsidP="00F51BE5">
      <w:pPr>
        <w:pStyle w:val="NoSpacing"/>
        <w:spacing w:line="360" w:lineRule="auto"/>
        <w:jc w:val="both"/>
        <w:rPr>
          <w:rFonts w:ascii="Times New Roman" w:hAnsi="Times New Roman"/>
          <w:b/>
          <w:color w:val="000000"/>
          <w:sz w:val="22"/>
          <w:szCs w:val="22"/>
          <w:lang w:val="pt-BR"/>
        </w:rPr>
      </w:pPr>
      <w:r w:rsidRPr="009629B3">
        <w:rPr>
          <w:rFonts w:ascii="Times New Roman" w:hAnsi="Times New Roman"/>
          <w:b/>
          <w:color w:val="000000"/>
          <w:sz w:val="22"/>
          <w:szCs w:val="22"/>
          <w:lang w:val="pt-BR"/>
        </w:rPr>
        <w:t>SE POT DEPUNE OFERTE PENTRU UNUL SAU AMBELE LOTURI.</w:t>
      </w:r>
    </w:p>
    <w:p w:rsidR="00CD3BF8" w:rsidRPr="009629B3" w:rsidRDefault="00CD3BF8" w:rsidP="00CD3BF8">
      <w:pPr>
        <w:jc w:val="both"/>
        <w:outlineLvl w:val="0"/>
        <w:rPr>
          <w:rFonts w:ascii="Arial Narrow" w:hAnsi="Arial Narrow" w:cs="Arial"/>
          <w:sz w:val="22"/>
          <w:szCs w:val="22"/>
          <w:lang w:val="pt-BR"/>
        </w:rPr>
      </w:pPr>
    </w:p>
    <w:p w:rsidR="00CD3BF8" w:rsidRPr="009629B3" w:rsidRDefault="00CD3BF8" w:rsidP="00CD3BF8">
      <w:pPr>
        <w:spacing w:after="120"/>
        <w:rPr>
          <w:rFonts w:ascii="Arial Narrow" w:hAnsi="Arial Narrow"/>
          <w:i/>
          <w:sz w:val="22"/>
          <w:szCs w:val="22"/>
          <w:lang w:val="pt-BR"/>
        </w:rPr>
      </w:pPr>
      <w:r w:rsidRPr="009629B3">
        <w:rPr>
          <w:rFonts w:ascii="Arial Narrow" w:hAnsi="Arial Narrow"/>
          <w:i/>
          <w:sz w:val="22"/>
          <w:szCs w:val="22"/>
          <w:lang w:val="pt-BR"/>
        </w:rPr>
        <w:t xml:space="preserve">Semnătura ofertantului sau a reprezentantului ofertantului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w:t>
      </w:r>
    </w:p>
    <w:p w:rsidR="00CD3BF8" w:rsidRPr="009629B3" w:rsidRDefault="00CD3BF8" w:rsidP="00CD3BF8">
      <w:pPr>
        <w:spacing w:after="120"/>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Adresa de e-mail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Telefon / Fax</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F61545" w:rsidRDefault="00CD3BF8" w:rsidP="00F61545">
      <w:pPr>
        <w:jc w:val="both"/>
        <w:rPr>
          <w:rStyle w:val="PageNumber"/>
          <w:rFonts w:ascii="Arial Narrow" w:hAnsi="Arial Narrow" w:cs="Arial"/>
          <w:sz w:val="22"/>
          <w:szCs w:val="22"/>
          <w:lang w:val="fr-FR"/>
        </w:rPr>
      </w:pPr>
      <w:r w:rsidRPr="00BF6E5C">
        <w:rPr>
          <w:rFonts w:ascii="Arial Narrow" w:hAnsi="Arial Narrow"/>
          <w:i/>
          <w:sz w:val="22"/>
          <w:szCs w:val="22"/>
        </w:rPr>
        <w:t xml:space="preserve">Data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sectPr w:rsidR="00CD3BF8" w:rsidRPr="00F61545"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10" w:rsidRDefault="005E4110">
      <w:r>
        <w:separator/>
      </w:r>
    </w:p>
  </w:endnote>
  <w:endnote w:type="continuationSeparator" w:id="0">
    <w:p w:rsidR="005E4110" w:rsidRDefault="005E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10" w:rsidRDefault="005E4110">
      <w:r>
        <w:separator/>
      </w:r>
    </w:p>
  </w:footnote>
  <w:footnote w:type="continuationSeparator" w:id="0">
    <w:p w:rsidR="005E4110" w:rsidRDefault="005E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F335A"/>
    <w:multiLevelType w:val="hybridMultilevel"/>
    <w:tmpl w:val="F0708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D7D38"/>
    <w:multiLevelType w:val="hybridMultilevel"/>
    <w:tmpl w:val="5BBE21B0"/>
    <w:lvl w:ilvl="0" w:tplc="E6C004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4D5"/>
    <w:multiLevelType w:val="hybridMultilevel"/>
    <w:tmpl w:val="28F6A94A"/>
    <w:lvl w:ilvl="0" w:tplc="60725A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8"/>
  </w:num>
  <w:num w:numId="7">
    <w:abstractNumId w:val="8"/>
  </w:num>
  <w:num w:numId="8">
    <w:abstractNumId w:val="27"/>
  </w:num>
  <w:num w:numId="9">
    <w:abstractNumId w:val="35"/>
  </w:num>
  <w:num w:numId="10">
    <w:abstractNumId w:val="0"/>
  </w:num>
  <w:num w:numId="11">
    <w:abstractNumId w:val="0"/>
  </w:num>
  <w:num w:numId="12">
    <w:abstractNumId w:val="34"/>
  </w:num>
  <w:num w:numId="13">
    <w:abstractNumId w:val="36"/>
  </w:num>
  <w:num w:numId="14">
    <w:abstractNumId w:val="17"/>
  </w:num>
  <w:num w:numId="15">
    <w:abstractNumId w:val="3"/>
  </w:num>
  <w:num w:numId="16">
    <w:abstractNumId w:val="4"/>
  </w:num>
  <w:num w:numId="17">
    <w:abstractNumId w:val="40"/>
  </w:num>
  <w:num w:numId="18">
    <w:abstractNumId w:val="6"/>
  </w:num>
  <w:num w:numId="19">
    <w:abstractNumId w:val="12"/>
  </w:num>
  <w:num w:numId="20">
    <w:abstractNumId w:val="11"/>
  </w:num>
  <w:num w:numId="21">
    <w:abstractNumId w:val="15"/>
  </w:num>
  <w:num w:numId="22">
    <w:abstractNumId w:val="24"/>
  </w:num>
  <w:num w:numId="23">
    <w:abstractNumId w:val="14"/>
  </w:num>
  <w:num w:numId="24">
    <w:abstractNumId w:val="32"/>
  </w:num>
  <w:num w:numId="25">
    <w:abstractNumId w:val="10"/>
  </w:num>
  <w:num w:numId="26">
    <w:abstractNumId w:val="33"/>
  </w:num>
  <w:num w:numId="27">
    <w:abstractNumId w:val="37"/>
  </w:num>
  <w:num w:numId="28">
    <w:abstractNumId w:val="26"/>
  </w:num>
  <w:num w:numId="29">
    <w:abstractNumId w:val="33"/>
  </w:num>
  <w:num w:numId="30">
    <w:abstractNumId w:val="33"/>
  </w:num>
  <w:num w:numId="31">
    <w:abstractNumId w:val="23"/>
  </w:num>
  <w:num w:numId="32">
    <w:abstractNumId w:val="29"/>
  </w:num>
  <w:num w:numId="33">
    <w:abstractNumId w:val="38"/>
  </w:num>
  <w:num w:numId="34">
    <w:abstractNumId w:val="30"/>
  </w:num>
  <w:num w:numId="35">
    <w:abstractNumId w:val="25"/>
  </w:num>
  <w:num w:numId="36">
    <w:abstractNumId w:val="19"/>
  </w:num>
  <w:num w:numId="37">
    <w:abstractNumId w:val="5"/>
  </w:num>
  <w:num w:numId="38">
    <w:abstractNumId w:val="20"/>
  </w:num>
  <w:num w:numId="39">
    <w:abstractNumId w:val="16"/>
  </w:num>
  <w:num w:numId="40">
    <w:abstractNumId w:val="21"/>
  </w:num>
  <w:num w:numId="41">
    <w:abstractNumId w:val="39"/>
  </w:num>
  <w:num w:numId="42">
    <w:abstractNumId w:val="28"/>
  </w:num>
  <w:num w:numId="43">
    <w:abstractNumId w:val="31"/>
  </w:num>
  <w:num w:numId="44">
    <w:abstractNumId w:val="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0848"/>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0686"/>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2F2E"/>
    <w:rsid w:val="0048761D"/>
    <w:rsid w:val="00487E07"/>
    <w:rsid w:val="00490DC3"/>
    <w:rsid w:val="004916F7"/>
    <w:rsid w:val="00491F57"/>
    <w:rsid w:val="00496EBE"/>
    <w:rsid w:val="004A0AD5"/>
    <w:rsid w:val="004A31B0"/>
    <w:rsid w:val="004A3432"/>
    <w:rsid w:val="004A734A"/>
    <w:rsid w:val="004D4687"/>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614D"/>
    <w:rsid w:val="00597B7E"/>
    <w:rsid w:val="005A2482"/>
    <w:rsid w:val="005A2F49"/>
    <w:rsid w:val="005B077C"/>
    <w:rsid w:val="005B3B5E"/>
    <w:rsid w:val="005B4B75"/>
    <w:rsid w:val="005C00B2"/>
    <w:rsid w:val="005C0257"/>
    <w:rsid w:val="005C6311"/>
    <w:rsid w:val="005D129E"/>
    <w:rsid w:val="005D36D1"/>
    <w:rsid w:val="005D46D6"/>
    <w:rsid w:val="005D5319"/>
    <w:rsid w:val="005E2B5A"/>
    <w:rsid w:val="005E3BB2"/>
    <w:rsid w:val="005E4110"/>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6693"/>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271D"/>
    <w:rsid w:val="007529B0"/>
    <w:rsid w:val="00755D8B"/>
    <w:rsid w:val="007643BF"/>
    <w:rsid w:val="0076527A"/>
    <w:rsid w:val="00765F8C"/>
    <w:rsid w:val="00767A8E"/>
    <w:rsid w:val="00773CB8"/>
    <w:rsid w:val="0077624B"/>
    <w:rsid w:val="00783975"/>
    <w:rsid w:val="00796166"/>
    <w:rsid w:val="007A1533"/>
    <w:rsid w:val="007B2074"/>
    <w:rsid w:val="007C6469"/>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721"/>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C777C"/>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37B"/>
    <w:rsid w:val="009519A3"/>
    <w:rsid w:val="009629B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377B"/>
    <w:rsid w:val="00A15A11"/>
    <w:rsid w:val="00A21097"/>
    <w:rsid w:val="00A317FA"/>
    <w:rsid w:val="00A318E2"/>
    <w:rsid w:val="00A350F6"/>
    <w:rsid w:val="00A37194"/>
    <w:rsid w:val="00A3762A"/>
    <w:rsid w:val="00A47BD2"/>
    <w:rsid w:val="00A63456"/>
    <w:rsid w:val="00A6647C"/>
    <w:rsid w:val="00A76A5D"/>
    <w:rsid w:val="00A90C03"/>
    <w:rsid w:val="00A918FA"/>
    <w:rsid w:val="00A92050"/>
    <w:rsid w:val="00AA7C07"/>
    <w:rsid w:val="00AB004F"/>
    <w:rsid w:val="00AB0AD3"/>
    <w:rsid w:val="00AB2638"/>
    <w:rsid w:val="00AB54DC"/>
    <w:rsid w:val="00AC0746"/>
    <w:rsid w:val="00AC0B4E"/>
    <w:rsid w:val="00AC3BFB"/>
    <w:rsid w:val="00AC5527"/>
    <w:rsid w:val="00AC5653"/>
    <w:rsid w:val="00AC7CB5"/>
    <w:rsid w:val="00AD53F7"/>
    <w:rsid w:val="00AD7AE5"/>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4779"/>
    <w:rsid w:val="00BD5395"/>
    <w:rsid w:val="00BF3110"/>
    <w:rsid w:val="00BF6E5C"/>
    <w:rsid w:val="00C00D6F"/>
    <w:rsid w:val="00C0270C"/>
    <w:rsid w:val="00C03E63"/>
    <w:rsid w:val="00C050D0"/>
    <w:rsid w:val="00C052AB"/>
    <w:rsid w:val="00C139C6"/>
    <w:rsid w:val="00C151E5"/>
    <w:rsid w:val="00C20522"/>
    <w:rsid w:val="00C22CEE"/>
    <w:rsid w:val="00C276F0"/>
    <w:rsid w:val="00C355AF"/>
    <w:rsid w:val="00C40B29"/>
    <w:rsid w:val="00C5024C"/>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D76D9"/>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D6D6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61545"/>
    <w:rsid w:val="00F82CE9"/>
    <w:rsid w:val="00F831CE"/>
    <w:rsid w:val="00F83817"/>
    <w:rsid w:val="00F838A7"/>
    <w:rsid w:val="00F93151"/>
    <w:rsid w:val="00F966E0"/>
    <w:rsid w:val="00FA707A"/>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List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 w:type="character" w:customStyle="1" w:styleId="FootnoteCharacters">
    <w:name w:val="Footnote Characters"/>
    <w:rsid w:val="00F61545"/>
    <w:rPr>
      <w:rFonts w:ascii="Times New Roman" w:hAnsi="Times New Roman" w:cs="Times New Roman" w:hint="default"/>
      <w:sz w:val="27"/>
      <w:vertAlign w:val="superscript"/>
      <w:lang w:val="en-U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F615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na.gitin@ugal.ro"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95991-DFFC-40F2-A050-C76B5647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73</cp:revision>
  <cp:lastPrinted>2022-04-12T10:10:00Z</cp:lastPrinted>
  <dcterms:created xsi:type="dcterms:W3CDTF">2018-03-12T13:25:00Z</dcterms:created>
  <dcterms:modified xsi:type="dcterms:W3CDTF">2022-10-03T07:03:00Z</dcterms:modified>
</cp:coreProperties>
</file>