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1C3151" w:rsidRDefault="00D015C8" w:rsidP="001C3151">
      <w:pPr>
        <w:rPr>
          <w:rFonts w:ascii="Arial Narrow" w:hAnsi="Arial Narrow"/>
          <w:b/>
          <w:i/>
          <w:noProof/>
          <w:sz w:val="24"/>
          <w:szCs w:val="24"/>
        </w:rPr>
      </w:pPr>
      <w:r w:rsidRPr="00AF3B22">
        <w:rPr>
          <w:rFonts w:ascii="Arial Narrow" w:hAnsi="Arial Narrow"/>
          <w:b/>
          <w:i/>
          <w:noProof/>
          <w:sz w:val="24"/>
          <w:szCs w:val="24"/>
        </w:rPr>
        <w:t xml:space="preserve">Formularul – 1 </w:t>
      </w:r>
      <w:r w:rsidR="001C3151" w:rsidRPr="001C3151">
        <w:rPr>
          <w:rFonts w:ascii="Arial Narrow" w:hAnsi="Arial Narrow"/>
          <w:b/>
          <w:i/>
          <w:noProof/>
          <w:sz w:val="24"/>
          <w:szCs w:val="24"/>
        </w:rPr>
        <w:t>D</w:t>
      </w:r>
      <w:r w:rsidR="00744CB1" w:rsidRPr="001C3151">
        <w:rPr>
          <w:rFonts w:ascii="Arial Narrow" w:hAnsi="Arial Narrow"/>
          <w:b/>
          <w:i/>
          <w:noProof/>
          <w:sz w:val="24"/>
          <w:szCs w:val="24"/>
        </w:rPr>
        <w:t>eclara</w:t>
      </w:r>
      <w:r w:rsidR="00744CB1" w:rsidRPr="001C3151">
        <w:rPr>
          <w:rFonts w:ascii="Arial Narrow" w:hAnsi="Arial Narrow" w:cs="Calibri"/>
          <w:b/>
          <w:i/>
          <w:noProof/>
          <w:sz w:val="24"/>
          <w:szCs w:val="24"/>
        </w:rPr>
        <w:t>ț</w:t>
      </w:r>
      <w:r w:rsidR="00744CB1" w:rsidRPr="001C3151">
        <w:rPr>
          <w:rFonts w:ascii="Arial Narrow" w:hAnsi="Arial Narrow"/>
          <w:b/>
          <w:i/>
          <w:noProof/>
          <w:sz w:val="24"/>
          <w:szCs w:val="24"/>
        </w:rPr>
        <w:t>ie</w:t>
      </w:r>
      <w:r w:rsidR="001C3151">
        <w:rPr>
          <w:rFonts w:ascii="Arial Narrow" w:hAnsi="Arial Narrow"/>
          <w:b/>
          <w:i/>
          <w:noProof/>
          <w:sz w:val="24"/>
          <w:szCs w:val="24"/>
        </w:rPr>
        <w:t xml:space="preserve"> </w:t>
      </w:r>
      <w:r w:rsidR="001C3151" w:rsidRPr="001C3151">
        <w:rPr>
          <w:rFonts w:ascii="Arial Narrow" w:hAnsi="Arial Narrow"/>
          <w:b/>
          <w:i/>
          <w:noProof/>
          <w:sz w:val="24"/>
          <w:szCs w:val="24"/>
        </w:rPr>
        <w:t>privind conflictul de interese</w:t>
      </w:r>
      <w:r w:rsidR="001C3151">
        <w:rPr>
          <w:rFonts w:ascii="Arial Narrow" w:hAnsi="Arial Narrow"/>
          <w:b/>
          <w:i/>
          <w:noProof/>
          <w:sz w:val="24"/>
          <w:szCs w:val="24"/>
        </w:rPr>
        <w:t xml:space="preserve"> </w:t>
      </w:r>
      <w:r w:rsidR="001C3151" w:rsidRPr="001C3151">
        <w:rPr>
          <w:rFonts w:ascii="Arial Narrow" w:hAnsi="Arial Narrow"/>
          <w:b/>
          <w:i/>
          <w:noProof/>
          <w:sz w:val="24"/>
          <w:szCs w:val="24"/>
        </w:rPr>
        <w:t>pentru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asocia</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subcontractan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i/ter</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sus</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in</w:t>
      </w:r>
      <w:r w:rsidR="001C3151" w:rsidRPr="001C3151">
        <w:rPr>
          <w:rFonts w:ascii="Arial Narrow" w:hAnsi="Arial Narrow" w:cs="Calibri"/>
          <w:b/>
          <w:i/>
          <w:noProof/>
          <w:sz w:val="24"/>
          <w:szCs w:val="24"/>
        </w:rPr>
        <w:t>ă</w:t>
      </w:r>
      <w:r w:rsidR="001C3151" w:rsidRPr="001C3151">
        <w:rPr>
          <w:rFonts w:ascii="Arial Narrow" w:hAnsi="Arial Narrow"/>
          <w:b/>
          <w:i/>
          <w:noProof/>
          <w:sz w:val="24"/>
          <w:szCs w:val="24"/>
        </w:rPr>
        <w:t>tori</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1C3151">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3999"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548"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3999" w:type="dxa"/>
            <w:shd w:val="clear" w:color="auto" w:fill="auto"/>
          </w:tcPr>
          <w:p w:rsidR="00D023E5" w:rsidRPr="00D023E5" w:rsidRDefault="00D023E5" w:rsidP="00D023E5">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D023E5">
            <w:pPr>
              <w:tabs>
                <w:tab w:val="center" w:pos="4320"/>
                <w:tab w:val="right" w:pos="8640"/>
              </w:tabs>
              <w:suppressAutoHyphens/>
              <w:overflowPunct/>
              <w:autoSpaceDE/>
              <w:autoSpaceDN/>
              <w:adjustRightInd/>
              <w:spacing w:after="160" w:line="259" w:lineRule="auto"/>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D023E5">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3999" w:type="dxa"/>
            <w:shd w:val="clear" w:color="auto" w:fill="auto"/>
          </w:tcPr>
          <w:p w:rsidR="00D023E5" w:rsidRPr="003362AF"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3362AF">
              <w:rPr>
                <w:rFonts w:ascii="Times New Roman" w:eastAsia="Calibri" w:hAnsi="Times New Roman"/>
                <w:sz w:val="22"/>
                <w:szCs w:val="22"/>
                <w:lang w:val="ro-RO" w:eastAsia="zh-CN"/>
              </w:rPr>
              <w:t>Prof. dr. ing. Eugen-Victor-Cristian RUSU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3999" w:type="dxa"/>
            <w:shd w:val="clear" w:color="auto" w:fill="auto"/>
          </w:tcPr>
          <w:p w:rsidR="00D023E5" w:rsidRPr="003362AF" w:rsidRDefault="00D023E5" w:rsidP="00D023E5">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3362AF">
              <w:rPr>
                <w:rFonts w:ascii="Times New Roman" w:eastAsia="Calibri" w:hAnsi="Times New Roman"/>
                <w:sz w:val="22"/>
                <w:szCs w:val="22"/>
                <w:lang w:val="ro-RO" w:eastAsia="ro-RO"/>
              </w:rPr>
              <w:t>Ing. Romeu HORGHIDAN</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3999" w:type="dxa"/>
            <w:shd w:val="clear" w:color="auto" w:fill="auto"/>
          </w:tcPr>
          <w:p w:rsidR="00D023E5" w:rsidRPr="003362AF"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3362AF">
              <w:rPr>
                <w:rFonts w:ascii="Times New Roman" w:eastAsia="Calibri" w:hAnsi="Times New Roman"/>
                <w:sz w:val="22"/>
                <w:szCs w:val="22"/>
                <w:lang w:val="ro-RO" w:eastAsia="zh-CN"/>
              </w:rPr>
              <w:t>Neculai SAVA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Directia Economica</w:t>
            </w:r>
          </w:p>
        </w:tc>
      </w:tr>
      <w:tr w:rsidR="0020489D" w:rsidRPr="00D023E5" w:rsidTr="00927DB3">
        <w:tc>
          <w:tcPr>
            <w:tcW w:w="941" w:type="dxa"/>
            <w:shd w:val="clear" w:color="auto" w:fill="auto"/>
          </w:tcPr>
          <w:p w:rsidR="0020489D" w:rsidRPr="00D023E5" w:rsidRDefault="0020489D" w:rsidP="0020489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11</w:t>
            </w:r>
          </w:p>
        </w:tc>
        <w:tc>
          <w:tcPr>
            <w:tcW w:w="3999" w:type="dxa"/>
            <w:shd w:val="clear" w:color="auto" w:fill="auto"/>
          </w:tcPr>
          <w:p w:rsidR="0020489D" w:rsidRPr="003362AF" w:rsidRDefault="0020489D" w:rsidP="0020489D">
            <w:pPr>
              <w:widowControl w:val="0"/>
              <w:overflowPunct/>
              <w:autoSpaceDE/>
              <w:autoSpaceDN/>
              <w:spacing w:after="200" w:line="276" w:lineRule="auto"/>
              <w:jc w:val="both"/>
              <w:rPr>
                <w:rFonts w:ascii="Times New Roman" w:eastAsia="Calibri" w:hAnsi="Times New Roman"/>
                <w:sz w:val="22"/>
                <w:szCs w:val="22"/>
                <w:lang w:val="ro-RO" w:eastAsia="ro-RO"/>
              </w:rPr>
            </w:pPr>
            <w:r w:rsidRPr="003362AF">
              <w:rPr>
                <w:rFonts w:ascii="Times New Roman" w:eastAsia="Calibri" w:hAnsi="Times New Roman"/>
                <w:sz w:val="22"/>
                <w:szCs w:val="22"/>
                <w:lang w:val="ro-RO" w:eastAsia="zh-CN"/>
              </w:rPr>
              <w:t>Ec. Marian DĂNĂILĂ</w:t>
            </w:r>
          </w:p>
        </w:tc>
        <w:tc>
          <w:tcPr>
            <w:tcW w:w="4548" w:type="dxa"/>
            <w:shd w:val="clear" w:color="auto" w:fill="auto"/>
          </w:tcPr>
          <w:p w:rsidR="0020489D" w:rsidRPr="00D023E5" w:rsidRDefault="0020489D" w:rsidP="0020489D">
            <w:pPr>
              <w:widowControl w:val="0"/>
              <w:overflowPunct/>
              <w:autoSpaceDE/>
              <w:autoSpaceDN/>
              <w:spacing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Direcția Achiziții Publice  și Monitorizare Contracte</w:t>
            </w:r>
          </w:p>
        </w:tc>
      </w:tr>
      <w:tr w:rsidR="0020489D" w:rsidRPr="00D023E5" w:rsidTr="00927DB3">
        <w:tc>
          <w:tcPr>
            <w:tcW w:w="941" w:type="dxa"/>
            <w:shd w:val="clear" w:color="auto" w:fill="auto"/>
          </w:tcPr>
          <w:p w:rsidR="0020489D" w:rsidRPr="00D023E5" w:rsidRDefault="0020489D" w:rsidP="0020489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12</w:t>
            </w:r>
          </w:p>
        </w:tc>
        <w:tc>
          <w:tcPr>
            <w:tcW w:w="3999" w:type="dxa"/>
            <w:shd w:val="clear" w:color="auto" w:fill="auto"/>
          </w:tcPr>
          <w:p w:rsidR="0020489D" w:rsidRPr="003362AF" w:rsidRDefault="0020489D" w:rsidP="0020489D">
            <w:pPr>
              <w:widowControl w:val="0"/>
              <w:overflowPunct/>
              <w:autoSpaceDE/>
              <w:autoSpaceDN/>
              <w:spacing w:after="200" w:line="276" w:lineRule="auto"/>
              <w:jc w:val="both"/>
              <w:rPr>
                <w:rFonts w:ascii="Times New Roman" w:eastAsia="Calibri" w:hAnsi="Times New Roman"/>
                <w:sz w:val="22"/>
                <w:szCs w:val="22"/>
                <w:lang w:val="ro-RO" w:eastAsia="ro-RO"/>
              </w:rPr>
            </w:pPr>
            <w:r w:rsidRPr="003362AF">
              <w:rPr>
                <w:rFonts w:ascii="Times New Roman" w:eastAsia="Calibri" w:hAnsi="Times New Roman"/>
                <w:sz w:val="22"/>
                <w:szCs w:val="22"/>
                <w:lang w:val="ro-RO"/>
              </w:rPr>
              <w:t>Emilia Daniela ȚIPLEA</w:t>
            </w:r>
          </w:p>
        </w:tc>
        <w:tc>
          <w:tcPr>
            <w:tcW w:w="4548" w:type="dxa"/>
            <w:shd w:val="clear" w:color="auto" w:fill="auto"/>
          </w:tcPr>
          <w:p w:rsidR="0020489D" w:rsidRPr="00D023E5" w:rsidRDefault="0020489D" w:rsidP="0020489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Sef Serviciu Interimar Serviciul Contabilitate</w:t>
            </w:r>
          </w:p>
        </w:tc>
      </w:tr>
      <w:tr w:rsidR="0020489D" w:rsidRPr="00D023E5" w:rsidTr="00927DB3">
        <w:tc>
          <w:tcPr>
            <w:tcW w:w="941" w:type="dxa"/>
            <w:shd w:val="clear" w:color="auto" w:fill="auto"/>
          </w:tcPr>
          <w:p w:rsidR="0020489D" w:rsidRPr="00D023E5" w:rsidRDefault="0020489D" w:rsidP="0020489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13</w:t>
            </w:r>
          </w:p>
        </w:tc>
        <w:tc>
          <w:tcPr>
            <w:tcW w:w="3999" w:type="dxa"/>
            <w:shd w:val="clear" w:color="auto" w:fill="auto"/>
          </w:tcPr>
          <w:p w:rsidR="0020489D" w:rsidRPr="003362AF" w:rsidRDefault="0020489D" w:rsidP="0020489D">
            <w:pPr>
              <w:widowControl w:val="0"/>
              <w:overflowPunct/>
              <w:autoSpaceDE/>
              <w:autoSpaceDN/>
              <w:spacing w:after="200" w:line="276" w:lineRule="auto"/>
              <w:jc w:val="both"/>
              <w:rPr>
                <w:rFonts w:ascii="Times New Roman" w:eastAsia="Calibri" w:hAnsi="Times New Roman"/>
                <w:sz w:val="22"/>
                <w:szCs w:val="22"/>
                <w:lang w:val="ro-RO" w:eastAsia="zh-CN"/>
              </w:rPr>
            </w:pPr>
            <w:r w:rsidRPr="003362AF">
              <w:rPr>
                <w:rFonts w:ascii="Times New Roman" w:eastAsia="Calibri" w:hAnsi="Times New Roman"/>
                <w:sz w:val="22"/>
                <w:szCs w:val="22"/>
                <w:lang w:val="ro-RO" w:eastAsia="zh-CN"/>
              </w:rPr>
              <w:t>Ec. Maricica FELEA</w:t>
            </w:r>
          </w:p>
        </w:tc>
        <w:tc>
          <w:tcPr>
            <w:tcW w:w="4548" w:type="dxa"/>
            <w:shd w:val="clear" w:color="auto" w:fill="auto"/>
          </w:tcPr>
          <w:p w:rsidR="0020489D" w:rsidRPr="00D023E5" w:rsidRDefault="0020489D" w:rsidP="0020489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 xml:space="preserve">Sef Serviciu - Serviciul Financiar </w:t>
            </w:r>
          </w:p>
        </w:tc>
      </w:tr>
      <w:tr w:rsidR="0020489D" w:rsidRPr="00D023E5" w:rsidTr="00927DB3">
        <w:tc>
          <w:tcPr>
            <w:tcW w:w="941" w:type="dxa"/>
            <w:shd w:val="clear" w:color="auto" w:fill="auto"/>
          </w:tcPr>
          <w:p w:rsidR="0020489D" w:rsidRPr="00D023E5" w:rsidRDefault="0020489D" w:rsidP="0020489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14</w:t>
            </w:r>
          </w:p>
        </w:tc>
        <w:tc>
          <w:tcPr>
            <w:tcW w:w="3999" w:type="dxa"/>
            <w:shd w:val="clear" w:color="auto" w:fill="auto"/>
          </w:tcPr>
          <w:p w:rsidR="0020489D" w:rsidRPr="003362AF" w:rsidRDefault="0020489D" w:rsidP="0020489D">
            <w:pPr>
              <w:widowControl w:val="0"/>
              <w:overflowPunct/>
              <w:autoSpaceDE/>
              <w:autoSpaceDN/>
              <w:spacing w:after="200" w:line="276" w:lineRule="auto"/>
              <w:jc w:val="both"/>
              <w:rPr>
                <w:rFonts w:ascii="Times New Roman" w:eastAsia="Calibri" w:hAnsi="Times New Roman"/>
                <w:sz w:val="22"/>
                <w:szCs w:val="22"/>
                <w:lang w:val="ro-RO" w:eastAsia="zh-CN"/>
              </w:rPr>
            </w:pPr>
            <w:r w:rsidRPr="003362AF">
              <w:rPr>
                <w:rFonts w:ascii="Times New Roman" w:eastAsia="Calibri" w:hAnsi="Times New Roman"/>
                <w:sz w:val="22"/>
                <w:szCs w:val="22"/>
                <w:lang w:val="ro-RO" w:eastAsia="zh-CN"/>
              </w:rPr>
              <w:t>Margareta DĂNĂILĂ</w:t>
            </w:r>
          </w:p>
        </w:tc>
        <w:tc>
          <w:tcPr>
            <w:tcW w:w="4548" w:type="dxa"/>
            <w:shd w:val="clear" w:color="auto" w:fill="auto"/>
          </w:tcPr>
          <w:p w:rsidR="0020489D" w:rsidRPr="00D023E5" w:rsidRDefault="0020489D" w:rsidP="0020489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20489D" w:rsidRPr="00D023E5" w:rsidTr="00927DB3">
        <w:tc>
          <w:tcPr>
            <w:tcW w:w="941" w:type="dxa"/>
            <w:shd w:val="clear" w:color="auto" w:fill="auto"/>
          </w:tcPr>
          <w:p w:rsidR="0020489D" w:rsidRPr="00D023E5" w:rsidRDefault="0020489D" w:rsidP="0020489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3999" w:type="dxa"/>
            <w:shd w:val="clear" w:color="auto" w:fill="auto"/>
          </w:tcPr>
          <w:p w:rsidR="0020489D" w:rsidRPr="003362AF" w:rsidRDefault="0020489D" w:rsidP="0020489D">
            <w:pPr>
              <w:overflowPunct/>
              <w:autoSpaceDE/>
              <w:autoSpaceDN/>
              <w:adjustRightInd/>
              <w:spacing w:before="100" w:beforeAutospacing="1"/>
              <w:textAlignment w:val="auto"/>
              <w:rPr>
                <w:rFonts w:ascii="Times New Roman" w:eastAsia="Times New Roman" w:hAnsi="Times New Roman"/>
                <w:sz w:val="22"/>
                <w:szCs w:val="22"/>
              </w:rPr>
            </w:pPr>
            <w:r w:rsidRPr="003362AF">
              <w:rPr>
                <w:rFonts w:ascii="Times New Roman" w:eastAsia="Times New Roman" w:hAnsi="Times New Roman"/>
                <w:sz w:val="22"/>
                <w:szCs w:val="22"/>
              </w:rPr>
              <w:t>Aurelia-Daniela MODIGA</w:t>
            </w:r>
          </w:p>
        </w:tc>
        <w:tc>
          <w:tcPr>
            <w:tcW w:w="4548" w:type="dxa"/>
            <w:shd w:val="clear" w:color="auto" w:fill="auto"/>
          </w:tcPr>
          <w:p w:rsidR="0020489D" w:rsidRPr="00D023E5" w:rsidRDefault="0020489D" w:rsidP="0020489D">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20489D" w:rsidRPr="00D023E5" w:rsidTr="00927DB3">
        <w:tc>
          <w:tcPr>
            <w:tcW w:w="941" w:type="dxa"/>
            <w:shd w:val="clear" w:color="auto" w:fill="auto"/>
          </w:tcPr>
          <w:p w:rsidR="0020489D" w:rsidRPr="00D023E5" w:rsidRDefault="0020489D" w:rsidP="0020489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3999" w:type="dxa"/>
            <w:shd w:val="clear" w:color="auto" w:fill="auto"/>
          </w:tcPr>
          <w:p w:rsidR="0020489D" w:rsidRPr="003362AF" w:rsidRDefault="0020489D" w:rsidP="0020489D">
            <w:pPr>
              <w:overflowPunct/>
              <w:autoSpaceDE/>
              <w:autoSpaceDN/>
              <w:adjustRightInd/>
              <w:spacing w:before="100" w:beforeAutospacing="1"/>
              <w:textAlignment w:val="auto"/>
              <w:rPr>
                <w:rFonts w:ascii="Times New Roman" w:eastAsia="Times New Roman" w:hAnsi="Times New Roman"/>
                <w:sz w:val="22"/>
                <w:szCs w:val="22"/>
              </w:rPr>
            </w:pPr>
            <w:r w:rsidRPr="003362AF">
              <w:rPr>
                <w:rFonts w:ascii="Times New Roman" w:eastAsia="Times New Roman" w:hAnsi="Times New Roman"/>
                <w:sz w:val="22"/>
                <w:szCs w:val="22"/>
              </w:rPr>
              <w:t>Doina SABABEI</w:t>
            </w:r>
          </w:p>
        </w:tc>
        <w:tc>
          <w:tcPr>
            <w:tcW w:w="4548" w:type="dxa"/>
            <w:shd w:val="clear" w:color="auto" w:fill="auto"/>
          </w:tcPr>
          <w:p w:rsidR="0020489D" w:rsidRPr="00D023E5" w:rsidRDefault="0020489D" w:rsidP="0020489D">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20489D" w:rsidRPr="00D023E5" w:rsidTr="00927DB3">
        <w:tc>
          <w:tcPr>
            <w:tcW w:w="941" w:type="dxa"/>
            <w:shd w:val="clear" w:color="auto" w:fill="auto"/>
          </w:tcPr>
          <w:p w:rsidR="0020489D" w:rsidRPr="00D023E5" w:rsidRDefault="0020489D" w:rsidP="0020489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3999" w:type="dxa"/>
            <w:shd w:val="clear" w:color="auto" w:fill="auto"/>
          </w:tcPr>
          <w:p w:rsidR="0020489D" w:rsidRPr="003362AF" w:rsidRDefault="0020489D" w:rsidP="0020489D">
            <w:pPr>
              <w:widowControl w:val="0"/>
              <w:overflowPunct/>
              <w:autoSpaceDE/>
              <w:autoSpaceDN/>
              <w:spacing w:after="200" w:line="276" w:lineRule="auto"/>
              <w:jc w:val="both"/>
              <w:rPr>
                <w:rFonts w:ascii="Times New Roman" w:eastAsia="Calibri" w:hAnsi="Times New Roman"/>
                <w:sz w:val="22"/>
                <w:szCs w:val="22"/>
                <w:lang w:val="ro-RO" w:eastAsia="zh-CN"/>
              </w:rPr>
            </w:pPr>
            <w:r w:rsidRPr="003362AF">
              <w:rPr>
                <w:rFonts w:ascii="Times New Roman" w:eastAsia="Calibri" w:hAnsi="Times New Roman"/>
                <w:sz w:val="22"/>
                <w:szCs w:val="22"/>
                <w:lang w:val="ro-RO" w:eastAsia="zh-CN"/>
              </w:rPr>
              <w:t>Oana CHICOȘ</w:t>
            </w:r>
          </w:p>
        </w:tc>
        <w:tc>
          <w:tcPr>
            <w:tcW w:w="4548" w:type="dxa"/>
            <w:shd w:val="clear" w:color="auto" w:fill="auto"/>
          </w:tcPr>
          <w:p w:rsidR="0020489D" w:rsidRPr="00D023E5" w:rsidRDefault="0020489D" w:rsidP="0020489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20489D" w:rsidRPr="00D023E5" w:rsidTr="00927DB3">
        <w:tc>
          <w:tcPr>
            <w:tcW w:w="941" w:type="dxa"/>
            <w:shd w:val="clear" w:color="auto" w:fill="auto"/>
          </w:tcPr>
          <w:p w:rsidR="0020489D" w:rsidRPr="00D023E5" w:rsidRDefault="0020489D" w:rsidP="0020489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3999" w:type="dxa"/>
            <w:shd w:val="clear" w:color="auto" w:fill="auto"/>
          </w:tcPr>
          <w:p w:rsidR="0020489D" w:rsidRPr="003362AF" w:rsidRDefault="0020489D" w:rsidP="0020489D">
            <w:pPr>
              <w:widowControl w:val="0"/>
              <w:overflowPunct/>
              <w:autoSpaceDE/>
              <w:autoSpaceDN/>
              <w:spacing w:after="200" w:line="276" w:lineRule="auto"/>
              <w:jc w:val="both"/>
              <w:rPr>
                <w:rFonts w:ascii="Times New Roman" w:eastAsia="Calibri" w:hAnsi="Times New Roman"/>
                <w:sz w:val="22"/>
                <w:szCs w:val="22"/>
                <w:lang w:val="ro-RO" w:eastAsia="zh-CN"/>
              </w:rPr>
            </w:pPr>
            <w:r w:rsidRPr="003362AF">
              <w:rPr>
                <w:rFonts w:ascii="Times New Roman" w:eastAsia="Calibri" w:hAnsi="Times New Roman"/>
                <w:sz w:val="22"/>
                <w:szCs w:val="22"/>
                <w:lang w:val="ro-RO" w:eastAsia="zh-CN"/>
              </w:rPr>
              <w:t>Elena-Marinela OPREA</w:t>
            </w:r>
          </w:p>
        </w:tc>
        <w:tc>
          <w:tcPr>
            <w:tcW w:w="4548" w:type="dxa"/>
            <w:shd w:val="clear" w:color="auto" w:fill="auto"/>
          </w:tcPr>
          <w:p w:rsidR="0020489D" w:rsidRPr="00D023E5" w:rsidRDefault="0020489D" w:rsidP="0020489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20489D" w:rsidRPr="00D023E5" w:rsidTr="00927DB3">
        <w:tc>
          <w:tcPr>
            <w:tcW w:w="941" w:type="dxa"/>
            <w:shd w:val="clear" w:color="auto" w:fill="auto"/>
          </w:tcPr>
          <w:p w:rsidR="0020489D" w:rsidRPr="00D023E5" w:rsidRDefault="0020489D" w:rsidP="0020489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3999" w:type="dxa"/>
            <w:shd w:val="clear" w:color="auto" w:fill="auto"/>
          </w:tcPr>
          <w:p w:rsidR="0020489D" w:rsidRPr="003362AF" w:rsidRDefault="0020489D" w:rsidP="0020489D">
            <w:pPr>
              <w:widowControl w:val="0"/>
              <w:overflowPunct/>
              <w:autoSpaceDE/>
              <w:autoSpaceDN/>
              <w:spacing w:after="200" w:line="276" w:lineRule="auto"/>
              <w:jc w:val="both"/>
              <w:rPr>
                <w:rFonts w:ascii="Times New Roman" w:eastAsia="Calibri" w:hAnsi="Times New Roman"/>
                <w:sz w:val="22"/>
                <w:szCs w:val="22"/>
                <w:lang w:val="ro-RO" w:eastAsia="ro-RO"/>
              </w:rPr>
            </w:pPr>
            <w:r w:rsidRPr="003362AF">
              <w:rPr>
                <w:rFonts w:ascii="Times New Roman" w:eastAsia="Calibri" w:hAnsi="Times New Roman"/>
                <w:sz w:val="22"/>
                <w:szCs w:val="22"/>
                <w:lang w:val="ro-RO" w:eastAsia="ro-RO"/>
              </w:rPr>
              <w:t>Andreea ALEXA</w:t>
            </w:r>
          </w:p>
        </w:tc>
        <w:tc>
          <w:tcPr>
            <w:tcW w:w="4548" w:type="dxa"/>
            <w:shd w:val="clear" w:color="auto" w:fill="auto"/>
          </w:tcPr>
          <w:p w:rsidR="0020489D" w:rsidRPr="00D023E5" w:rsidRDefault="0020489D" w:rsidP="0020489D">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20489D" w:rsidRPr="00D023E5" w:rsidTr="00927DB3">
        <w:tc>
          <w:tcPr>
            <w:tcW w:w="941" w:type="dxa"/>
            <w:shd w:val="clear" w:color="auto" w:fill="auto"/>
          </w:tcPr>
          <w:p w:rsidR="0020489D" w:rsidRPr="00D023E5" w:rsidRDefault="0020489D" w:rsidP="0020489D">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20</w:t>
            </w:r>
          </w:p>
        </w:tc>
        <w:tc>
          <w:tcPr>
            <w:tcW w:w="3999" w:type="dxa"/>
            <w:shd w:val="clear" w:color="auto" w:fill="auto"/>
          </w:tcPr>
          <w:p w:rsidR="0020489D" w:rsidRPr="00D023E5" w:rsidRDefault="000058ED" w:rsidP="000058ED">
            <w:pPr>
              <w:tabs>
                <w:tab w:val="left" w:pos="720"/>
                <w:tab w:val="left" w:pos="6390"/>
              </w:tabs>
              <w:jc w:val="both"/>
              <w:rPr>
                <w:rFonts w:ascii="Times New Roman" w:eastAsia="Calibri" w:hAnsi="Times New Roman"/>
                <w:sz w:val="22"/>
                <w:szCs w:val="22"/>
                <w:lang w:val="ro-RO"/>
              </w:rPr>
            </w:pPr>
            <w:r w:rsidRPr="000523D5">
              <w:rPr>
                <w:rFonts w:ascii="Times New Roman" w:hAnsi="Times New Roman"/>
                <w:sz w:val="24"/>
                <w:szCs w:val="24"/>
                <w:lang w:val="ro-RO" w:eastAsia="ar-SA"/>
              </w:rPr>
              <w:t xml:space="preserve">ing. Cătălin PARAIPAN </w:t>
            </w:r>
          </w:p>
        </w:tc>
        <w:tc>
          <w:tcPr>
            <w:tcW w:w="4548" w:type="dxa"/>
            <w:shd w:val="clear" w:color="auto" w:fill="auto"/>
          </w:tcPr>
          <w:p w:rsidR="0020489D" w:rsidRPr="000058ED" w:rsidRDefault="000058ED" w:rsidP="000058ED">
            <w:pPr>
              <w:tabs>
                <w:tab w:val="left" w:pos="720"/>
                <w:tab w:val="left" w:pos="6390"/>
              </w:tabs>
              <w:jc w:val="both"/>
              <w:rPr>
                <w:rFonts w:ascii="Times New Roman" w:hAnsi="Times New Roman"/>
                <w:sz w:val="24"/>
                <w:szCs w:val="24"/>
                <w:lang w:val="ro-RO" w:eastAsia="ar-SA"/>
              </w:rPr>
            </w:pPr>
            <w:r w:rsidRPr="000523D5">
              <w:rPr>
                <w:rFonts w:ascii="Times New Roman" w:hAnsi="Times New Roman"/>
                <w:sz w:val="24"/>
                <w:szCs w:val="24"/>
                <w:lang w:val="ro-RO" w:eastAsia="ar-SA"/>
              </w:rPr>
              <w:t xml:space="preserve">Director Direcția Patrimoniu </w:t>
            </w:r>
          </w:p>
        </w:tc>
      </w:tr>
      <w:tr w:rsidR="000058ED" w:rsidRPr="00D023E5" w:rsidTr="00927DB3">
        <w:tc>
          <w:tcPr>
            <w:tcW w:w="941" w:type="dxa"/>
            <w:shd w:val="clear" w:color="auto" w:fill="auto"/>
          </w:tcPr>
          <w:p w:rsidR="000058ED" w:rsidRPr="00D023E5" w:rsidRDefault="000058ED" w:rsidP="000058E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sidRPr="00927DB3">
              <w:rPr>
                <w:rFonts w:ascii="Times New Roman" w:eastAsia="Calibri" w:hAnsi="Times New Roman"/>
                <w:color w:val="000000" w:themeColor="text1"/>
                <w:sz w:val="22"/>
                <w:szCs w:val="22"/>
                <w:lang w:val="ro-RO"/>
              </w:rPr>
              <w:t>21</w:t>
            </w:r>
          </w:p>
        </w:tc>
        <w:tc>
          <w:tcPr>
            <w:tcW w:w="3999" w:type="dxa"/>
            <w:shd w:val="clear" w:color="auto" w:fill="auto"/>
          </w:tcPr>
          <w:p w:rsidR="000058ED" w:rsidRPr="00D023E5" w:rsidRDefault="000058ED" w:rsidP="000058ED">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Nicoleta Onofrei</w:t>
            </w:r>
          </w:p>
        </w:tc>
        <w:tc>
          <w:tcPr>
            <w:tcW w:w="4548" w:type="dxa"/>
            <w:shd w:val="clear" w:color="auto" w:fill="auto"/>
          </w:tcPr>
          <w:p w:rsidR="000058ED" w:rsidRPr="00D023E5" w:rsidRDefault="000058ED" w:rsidP="000058ED">
            <w:pPr>
              <w:overflowPunct/>
              <w:autoSpaceDE/>
              <w:autoSpaceDN/>
              <w:adjustRightInd/>
              <w:spacing w:after="200" w:line="276" w:lineRule="auto"/>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Administrator </w:t>
            </w:r>
            <w:r>
              <w:rPr>
                <w:rFonts w:ascii="Times New Roman" w:eastAsia="Calibri" w:hAnsi="Times New Roman"/>
                <w:sz w:val="22"/>
                <w:szCs w:val="22"/>
                <w:lang w:val="ro-RO"/>
              </w:rPr>
              <w:t>patrimoniu</w:t>
            </w:r>
          </w:p>
        </w:tc>
      </w:tr>
      <w:tr w:rsidR="000058ED" w:rsidRPr="00D023E5" w:rsidTr="00927DB3">
        <w:tc>
          <w:tcPr>
            <w:tcW w:w="941" w:type="dxa"/>
            <w:shd w:val="clear" w:color="auto" w:fill="auto"/>
          </w:tcPr>
          <w:p w:rsidR="000058ED" w:rsidRPr="00A17A81" w:rsidRDefault="000058ED" w:rsidP="000058ED">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22</w:t>
            </w:r>
          </w:p>
        </w:tc>
        <w:tc>
          <w:tcPr>
            <w:tcW w:w="3999" w:type="dxa"/>
            <w:shd w:val="clear" w:color="auto" w:fill="auto"/>
          </w:tcPr>
          <w:p w:rsidR="000058ED" w:rsidRPr="00D023E5" w:rsidRDefault="000058ED" w:rsidP="000058ED">
            <w:pPr>
              <w:shd w:val="clear" w:color="auto" w:fill="FFFFFF"/>
              <w:overflowPunct/>
              <w:autoSpaceDE/>
              <w:autoSpaceDN/>
              <w:adjustRightInd/>
              <w:spacing w:after="200" w:line="276" w:lineRule="auto"/>
              <w:ind w:right="48"/>
              <w:jc w:val="both"/>
              <w:textAlignment w:val="auto"/>
              <w:rPr>
                <w:rFonts w:ascii="Times New Roman" w:eastAsia="Calibri" w:hAnsi="Times New Roman"/>
                <w:spacing w:val="-2"/>
                <w:sz w:val="22"/>
                <w:szCs w:val="22"/>
                <w:lang w:val="it-IT"/>
              </w:rPr>
            </w:pPr>
            <w:r w:rsidRPr="00927DB3">
              <w:rPr>
                <w:rFonts w:ascii="Times New Roman" w:eastAsia="Calibri" w:hAnsi="Times New Roman"/>
                <w:spacing w:val="-2"/>
                <w:sz w:val="22"/>
                <w:szCs w:val="22"/>
                <w:lang w:val="it-IT"/>
              </w:rPr>
              <w:t>Ec. Mădălina Daniela Stănculea</w:t>
            </w:r>
          </w:p>
        </w:tc>
        <w:tc>
          <w:tcPr>
            <w:tcW w:w="4548" w:type="dxa"/>
            <w:shd w:val="clear" w:color="auto" w:fill="auto"/>
          </w:tcPr>
          <w:p w:rsidR="000058ED" w:rsidRPr="00D023E5" w:rsidRDefault="000058ED" w:rsidP="000058ED">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rPr>
              <w:t>Administrator financiar</w:t>
            </w:r>
          </w:p>
        </w:tc>
      </w:tr>
      <w:tr w:rsidR="000058ED" w:rsidRPr="00D023E5" w:rsidTr="00927DB3">
        <w:tc>
          <w:tcPr>
            <w:tcW w:w="941" w:type="dxa"/>
            <w:shd w:val="clear" w:color="auto" w:fill="auto"/>
          </w:tcPr>
          <w:p w:rsidR="000058ED" w:rsidRPr="00A17A81" w:rsidRDefault="000058ED" w:rsidP="000058ED">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23</w:t>
            </w:r>
          </w:p>
        </w:tc>
        <w:tc>
          <w:tcPr>
            <w:tcW w:w="3999" w:type="dxa"/>
            <w:shd w:val="clear" w:color="auto" w:fill="auto"/>
          </w:tcPr>
          <w:p w:rsidR="000058ED" w:rsidRPr="00D023E5" w:rsidRDefault="00525F16" w:rsidP="000058ED">
            <w:pPr>
              <w:shd w:val="clear" w:color="auto" w:fill="FFFFFF"/>
              <w:overflowPunct/>
              <w:autoSpaceDE/>
              <w:autoSpaceDN/>
              <w:adjustRightInd/>
              <w:spacing w:after="200" w:line="276" w:lineRule="auto"/>
              <w:ind w:right="48"/>
              <w:jc w:val="both"/>
              <w:textAlignment w:val="auto"/>
              <w:rPr>
                <w:rFonts w:ascii="Times New Roman" w:eastAsia="Calibri" w:hAnsi="Times New Roman"/>
                <w:spacing w:val="-2"/>
                <w:sz w:val="22"/>
                <w:szCs w:val="22"/>
                <w:lang w:val="it-IT"/>
              </w:rPr>
            </w:pPr>
            <w:r>
              <w:rPr>
                <w:rFonts w:ascii="Times New Roman" w:hAnsi="Times New Roman"/>
                <w:sz w:val="24"/>
                <w:szCs w:val="24"/>
                <w:lang w:val="ro-RO" w:eastAsia="ro-RO"/>
              </w:rPr>
              <w:t>Ing. Monica BEDROSIAN</w:t>
            </w:r>
          </w:p>
        </w:tc>
        <w:tc>
          <w:tcPr>
            <w:tcW w:w="4548" w:type="dxa"/>
            <w:shd w:val="clear" w:color="auto" w:fill="auto"/>
          </w:tcPr>
          <w:p w:rsidR="000058ED" w:rsidRPr="00525F16" w:rsidRDefault="00525F16" w:rsidP="00525F16">
            <w:pPr>
              <w:pStyle w:val="NoSpacing"/>
              <w:jc w:val="both"/>
              <w:rPr>
                <w:rFonts w:ascii="Times New Roman" w:hAnsi="Times New Roman"/>
                <w:sz w:val="24"/>
                <w:szCs w:val="24"/>
                <w:lang w:val="ro-RO" w:eastAsia="ro-RO"/>
              </w:rPr>
            </w:pPr>
            <w:r>
              <w:rPr>
                <w:rFonts w:ascii="Times New Roman" w:hAnsi="Times New Roman"/>
                <w:sz w:val="24"/>
                <w:szCs w:val="24"/>
                <w:lang w:val="ro-RO" w:eastAsia="ro-RO"/>
              </w:rPr>
              <w:t>administrator în cadrul Compartimentului intern de prevenire și protecție PSI și Mediu</w:t>
            </w:r>
          </w:p>
        </w:tc>
      </w:tr>
      <w:tr w:rsidR="000058ED" w:rsidRPr="00D023E5" w:rsidTr="00927DB3">
        <w:tc>
          <w:tcPr>
            <w:tcW w:w="941" w:type="dxa"/>
            <w:shd w:val="clear" w:color="auto" w:fill="auto"/>
          </w:tcPr>
          <w:p w:rsidR="000058ED" w:rsidRPr="00A17A81" w:rsidRDefault="000058ED" w:rsidP="000058ED">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24</w:t>
            </w:r>
          </w:p>
        </w:tc>
        <w:tc>
          <w:tcPr>
            <w:tcW w:w="3999" w:type="dxa"/>
            <w:shd w:val="clear" w:color="auto" w:fill="auto"/>
          </w:tcPr>
          <w:p w:rsidR="000058ED" w:rsidRPr="00D023E5" w:rsidRDefault="00525F16" w:rsidP="000058ED">
            <w:pPr>
              <w:overflowPunct/>
              <w:spacing w:after="200" w:line="276" w:lineRule="auto"/>
              <w:jc w:val="both"/>
              <w:textAlignment w:val="auto"/>
              <w:rPr>
                <w:rFonts w:ascii="Times New Roman" w:eastAsia="Calibri" w:hAnsi="Times New Roman"/>
                <w:sz w:val="22"/>
                <w:szCs w:val="22"/>
                <w:lang w:val="ro-RO"/>
              </w:rPr>
            </w:pPr>
            <w:r>
              <w:rPr>
                <w:rFonts w:ascii="Times New Roman" w:hAnsi="Times New Roman"/>
                <w:sz w:val="24"/>
                <w:szCs w:val="24"/>
                <w:lang w:val="ro-RO" w:eastAsia="ro-RO"/>
              </w:rPr>
              <w:t>Ing. Virgil MĂNĂILĂ</w:t>
            </w:r>
          </w:p>
        </w:tc>
        <w:tc>
          <w:tcPr>
            <w:tcW w:w="4548" w:type="dxa"/>
            <w:shd w:val="clear" w:color="auto" w:fill="auto"/>
          </w:tcPr>
          <w:p w:rsidR="000058ED" w:rsidRPr="00525F16" w:rsidRDefault="00525F16" w:rsidP="00525F16">
            <w:pPr>
              <w:pStyle w:val="NoSpacing"/>
              <w:jc w:val="both"/>
              <w:rPr>
                <w:rFonts w:ascii="Times New Roman" w:hAnsi="Times New Roman"/>
                <w:sz w:val="24"/>
                <w:szCs w:val="24"/>
                <w:lang w:val="ro-RO" w:eastAsia="ro-RO"/>
              </w:rPr>
            </w:pPr>
            <w:r>
              <w:rPr>
                <w:rFonts w:ascii="Times New Roman" w:hAnsi="Times New Roman"/>
                <w:sz w:val="24"/>
                <w:szCs w:val="24"/>
                <w:lang w:val="ro-RO" w:eastAsia="ro-RO"/>
              </w:rPr>
              <w:t>administrator în cadrul Direcției Patrimoniu</w:t>
            </w:r>
          </w:p>
        </w:tc>
      </w:tr>
      <w:tr w:rsidR="000058ED" w:rsidRPr="00D023E5" w:rsidTr="00927DB3">
        <w:tc>
          <w:tcPr>
            <w:tcW w:w="941" w:type="dxa"/>
            <w:shd w:val="clear" w:color="auto" w:fill="auto"/>
          </w:tcPr>
          <w:p w:rsidR="000058ED" w:rsidRPr="00A17A81" w:rsidRDefault="000058ED" w:rsidP="000058ED">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lastRenderedPageBreak/>
              <w:t>25</w:t>
            </w:r>
          </w:p>
        </w:tc>
        <w:tc>
          <w:tcPr>
            <w:tcW w:w="3999" w:type="dxa"/>
            <w:shd w:val="clear" w:color="auto" w:fill="auto"/>
          </w:tcPr>
          <w:p w:rsidR="000058ED" w:rsidRPr="00D023E5" w:rsidRDefault="00525F16" w:rsidP="000058ED">
            <w:pPr>
              <w:overflowPunct/>
              <w:spacing w:after="200" w:line="276" w:lineRule="auto"/>
              <w:jc w:val="both"/>
              <w:textAlignment w:val="auto"/>
              <w:rPr>
                <w:rFonts w:ascii="Times New Roman" w:eastAsia="Calibri" w:hAnsi="Times New Roman"/>
                <w:spacing w:val="-2"/>
                <w:sz w:val="22"/>
                <w:szCs w:val="22"/>
                <w:lang w:val="it-IT"/>
              </w:rPr>
            </w:pPr>
            <w:r>
              <w:rPr>
                <w:rFonts w:ascii="Times New Roman" w:hAnsi="Times New Roman"/>
                <w:sz w:val="24"/>
                <w:szCs w:val="24"/>
                <w:lang w:val="ro-RO" w:eastAsia="ro-RO"/>
              </w:rPr>
              <w:t>Daniela BESOIU</w:t>
            </w:r>
          </w:p>
        </w:tc>
        <w:tc>
          <w:tcPr>
            <w:tcW w:w="4548" w:type="dxa"/>
            <w:shd w:val="clear" w:color="auto" w:fill="auto"/>
          </w:tcPr>
          <w:p w:rsidR="000058ED" w:rsidRPr="00525F16" w:rsidRDefault="00525F16" w:rsidP="00525F16">
            <w:pPr>
              <w:pStyle w:val="NoSpacing"/>
              <w:jc w:val="both"/>
              <w:rPr>
                <w:rFonts w:ascii="Times New Roman" w:hAnsi="Times New Roman"/>
                <w:sz w:val="24"/>
                <w:szCs w:val="24"/>
                <w:lang w:val="ro-RO" w:eastAsia="ro-RO"/>
              </w:rPr>
            </w:pPr>
            <w:r>
              <w:rPr>
                <w:rFonts w:ascii="Times New Roman" w:hAnsi="Times New Roman"/>
                <w:sz w:val="24"/>
                <w:szCs w:val="24"/>
                <w:lang w:val="ro-RO" w:eastAsia="ro-RO"/>
              </w:rPr>
              <w:t>administrator în cadrul Direcției Patrimoniu</w:t>
            </w:r>
          </w:p>
        </w:tc>
      </w:tr>
      <w:tr w:rsidR="000058ED" w:rsidRPr="00D023E5" w:rsidTr="00927DB3">
        <w:tc>
          <w:tcPr>
            <w:tcW w:w="941" w:type="dxa"/>
            <w:shd w:val="clear" w:color="auto" w:fill="auto"/>
          </w:tcPr>
          <w:p w:rsidR="000058ED" w:rsidRPr="00A17A81" w:rsidRDefault="000058ED" w:rsidP="000058ED">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26</w:t>
            </w:r>
          </w:p>
        </w:tc>
        <w:tc>
          <w:tcPr>
            <w:tcW w:w="3999" w:type="dxa"/>
            <w:shd w:val="clear" w:color="auto" w:fill="auto"/>
          </w:tcPr>
          <w:p w:rsidR="000058ED" w:rsidRPr="00D023E5" w:rsidRDefault="00525F16" w:rsidP="000058ED">
            <w:pPr>
              <w:overflowPunct/>
              <w:spacing w:after="200" w:line="276" w:lineRule="auto"/>
              <w:jc w:val="both"/>
              <w:textAlignment w:val="auto"/>
              <w:rPr>
                <w:rFonts w:ascii="Times New Roman" w:eastAsia="Calibri" w:hAnsi="Times New Roman"/>
                <w:spacing w:val="-2"/>
                <w:sz w:val="22"/>
                <w:szCs w:val="22"/>
                <w:lang w:val="it-IT"/>
              </w:rPr>
            </w:pPr>
            <w:r>
              <w:rPr>
                <w:rFonts w:ascii="Times New Roman" w:hAnsi="Times New Roman"/>
                <w:sz w:val="24"/>
                <w:szCs w:val="24"/>
                <w:lang w:val="ro-RO" w:eastAsia="ro-RO"/>
              </w:rPr>
              <w:t>Simona POTRIVITU</w:t>
            </w:r>
          </w:p>
        </w:tc>
        <w:tc>
          <w:tcPr>
            <w:tcW w:w="4548" w:type="dxa"/>
            <w:shd w:val="clear" w:color="auto" w:fill="auto"/>
          </w:tcPr>
          <w:p w:rsidR="000058ED" w:rsidRPr="00525F16" w:rsidRDefault="00525F16" w:rsidP="00525F16">
            <w:pPr>
              <w:pStyle w:val="NoSpacing"/>
              <w:jc w:val="both"/>
              <w:rPr>
                <w:rFonts w:ascii="Times New Roman" w:hAnsi="Times New Roman"/>
                <w:sz w:val="24"/>
                <w:szCs w:val="24"/>
                <w:lang w:val="ro-RO" w:eastAsia="ro-RO"/>
              </w:rPr>
            </w:pPr>
            <w:r>
              <w:rPr>
                <w:rFonts w:ascii="Times New Roman" w:hAnsi="Times New Roman"/>
                <w:sz w:val="24"/>
                <w:szCs w:val="24"/>
                <w:lang w:val="ro-RO" w:eastAsia="ro-RO"/>
              </w:rPr>
              <w:t>administrator în cadrul Direcției Patrimoniu</w:t>
            </w:r>
          </w:p>
        </w:tc>
      </w:tr>
      <w:tr w:rsidR="00525F16" w:rsidRPr="00D023E5" w:rsidTr="00927DB3">
        <w:tc>
          <w:tcPr>
            <w:tcW w:w="941" w:type="dxa"/>
            <w:shd w:val="clear" w:color="auto" w:fill="auto"/>
          </w:tcPr>
          <w:p w:rsidR="00525F16" w:rsidRPr="00A17A81" w:rsidRDefault="00525F16" w:rsidP="000058ED">
            <w:pPr>
              <w:overflowPunct/>
              <w:autoSpaceDE/>
              <w:autoSpaceDN/>
              <w:adjustRightInd/>
              <w:spacing w:after="200" w:line="276" w:lineRule="auto"/>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27</w:t>
            </w:r>
          </w:p>
        </w:tc>
        <w:tc>
          <w:tcPr>
            <w:tcW w:w="3999" w:type="dxa"/>
            <w:shd w:val="clear" w:color="auto" w:fill="auto"/>
          </w:tcPr>
          <w:p w:rsidR="00525F16" w:rsidRDefault="00525F16" w:rsidP="000058ED">
            <w:pPr>
              <w:overflowPunct/>
              <w:spacing w:after="200" w:line="276" w:lineRule="auto"/>
              <w:jc w:val="both"/>
              <w:textAlignment w:val="auto"/>
              <w:rPr>
                <w:rFonts w:ascii="Times New Roman" w:hAnsi="Times New Roman"/>
                <w:sz w:val="24"/>
                <w:szCs w:val="24"/>
                <w:lang w:val="ro-RO" w:eastAsia="ro-RO"/>
              </w:rPr>
            </w:pPr>
            <w:r>
              <w:rPr>
                <w:rFonts w:ascii="Times New Roman" w:hAnsi="Times New Roman"/>
                <w:sz w:val="24"/>
                <w:szCs w:val="24"/>
                <w:lang w:val="ro-RO" w:eastAsia="ro-RO"/>
              </w:rPr>
              <w:t>Laura OBREJA</w:t>
            </w:r>
          </w:p>
        </w:tc>
        <w:tc>
          <w:tcPr>
            <w:tcW w:w="4548" w:type="dxa"/>
            <w:shd w:val="clear" w:color="auto" w:fill="auto"/>
          </w:tcPr>
          <w:p w:rsidR="00525F16" w:rsidRDefault="00525F16" w:rsidP="00525F16">
            <w:pPr>
              <w:pStyle w:val="NoSpacing"/>
              <w:jc w:val="both"/>
              <w:rPr>
                <w:rFonts w:ascii="Times New Roman" w:hAnsi="Times New Roman"/>
                <w:sz w:val="24"/>
                <w:szCs w:val="24"/>
                <w:lang w:val="ro-RO" w:eastAsia="ro-RO"/>
              </w:rPr>
            </w:pPr>
            <w:r>
              <w:rPr>
                <w:rFonts w:ascii="Times New Roman" w:hAnsi="Times New Roman"/>
                <w:sz w:val="24"/>
                <w:szCs w:val="24"/>
                <w:lang w:val="ro-RO" w:eastAsia="ro-RO"/>
              </w:rPr>
              <w:t>administrator în cadrul Compartimentului intern de prevenire și protecție PSI și Mediu</w:t>
            </w:r>
          </w:p>
        </w:tc>
      </w:tr>
    </w:tbl>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D42272" w:rsidRDefault="00D42272" w:rsidP="00285ADF">
      <w:pPr>
        <w:jc w:val="right"/>
        <w:rPr>
          <w:rStyle w:val="PageNumber"/>
          <w:rFonts w:ascii="Arial Narrow" w:hAnsi="Arial Narrow"/>
          <w:b/>
          <w:i/>
          <w:sz w:val="24"/>
          <w:szCs w:val="24"/>
        </w:rPr>
      </w:pPr>
    </w:p>
    <w:p w:rsidR="00D42272" w:rsidRDefault="00D42272" w:rsidP="00285ADF">
      <w:pPr>
        <w:jc w:val="right"/>
        <w:rPr>
          <w:rStyle w:val="PageNumber"/>
          <w:rFonts w:ascii="Arial Narrow" w:hAnsi="Arial Narrow"/>
          <w:b/>
          <w:i/>
          <w:sz w:val="24"/>
          <w:szCs w:val="24"/>
        </w:rPr>
      </w:pPr>
    </w:p>
    <w:p w:rsidR="00D42272" w:rsidRDefault="00D42272" w:rsidP="00285ADF">
      <w:pPr>
        <w:jc w:val="right"/>
        <w:rPr>
          <w:rStyle w:val="PageNumber"/>
          <w:rFonts w:ascii="Arial Narrow" w:hAnsi="Arial Narrow"/>
          <w:b/>
          <w:i/>
          <w:sz w:val="24"/>
          <w:szCs w:val="24"/>
        </w:rPr>
      </w:pPr>
    </w:p>
    <w:p w:rsidR="00D42272" w:rsidRDefault="00D42272" w:rsidP="00285ADF">
      <w:pPr>
        <w:jc w:val="right"/>
        <w:rPr>
          <w:rStyle w:val="PageNumber"/>
          <w:rFonts w:ascii="Arial Narrow" w:hAnsi="Arial Narrow"/>
          <w:b/>
          <w:i/>
          <w:sz w:val="24"/>
          <w:szCs w:val="24"/>
        </w:rPr>
      </w:pPr>
    </w:p>
    <w:p w:rsidR="001C3151" w:rsidRDefault="001C3151" w:rsidP="00BF31FF">
      <w:pPr>
        <w:rPr>
          <w:rStyle w:val="PageNumber"/>
          <w:rFonts w:ascii="Arial Narrow" w:hAnsi="Arial Narrow"/>
          <w:b/>
          <w:i/>
          <w:sz w:val="24"/>
          <w:szCs w:val="24"/>
        </w:rPr>
      </w:pPr>
    </w:p>
    <w:p w:rsidR="00BF31FF" w:rsidRDefault="00BF31FF" w:rsidP="00BF31FF">
      <w:pPr>
        <w:rPr>
          <w:rStyle w:val="PageNumber"/>
          <w:rFonts w:ascii="Arial Narrow" w:hAnsi="Arial Narrow"/>
          <w:b/>
          <w:i/>
          <w:sz w:val="24"/>
          <w:szCs w:val="24"/>
        </w:rPr>
      </w:pPr>
    </w:p>
    <w:p w:rsidR="0020489D" w:rsidRDefault="0020489D" w:rsidP="00285ADF">
      <w:pPr>
        <w:jc w:val="right"/>
        <w:rPr>
          <w:rStyle w:val="PageNumber"/>
          <w:rFonts w:ascii="Arial Narrow" w:hAnsi="Arial Narrow"/>
          <w:b/>
          <w:i/>
          <w:sz w:val="24"/>
          <w:szCs w:val="24"/>
        </w:rPr>
      </w:pPr>
    </w:p>
    <w:p w:rsidR="0020489D" w:rsidRDefault="0020489D" w:rsidP="00285ADF">
      <w:pPr>
        <w:jc w:val="right"/>
        <w:rPr>
          <w:rStyle w:val="PageNumber"/>
          <w:rFonts w:ascii="Arial Narrow" w:hAnsi="Arial Narrow"/>
          <w:b/>
          <w:i/>
          <w:sz w:val="24"/>
          <w:szCs w:val="24"/>
        </w:rPr>
      </w:pPr>
    </w:p>
    <w:p w:rsidR="0020489D" w:rsidRDefault="0020489D" w:rsidP="00285ADF">
      <w:pPr>
        <w:jc w:val="right"/>
        <w:rPr>
          <w:rStyle w:val="PageNumber"/>
          <w:rFonts w:ascii="Arial Narrow" w:hAnsi="Arial Narrow"/>
          <w:b/>
          <w:i/>
          <w:sz w:val="24"/>
          <w:szCs w:val="24"/>
        </w:rPr>
      </w:pPr>
    </w:p>
    <w:p w:rsidR="0020489D" w:rsidRDefault="0020489D"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767"/>
        <w:gridCol w:w="1260"/>
        <w:gridCol w:w="720"/>
        <w:gridCol w:w="1170"/>
        <w:gridCol w:w="1080"/>
        <w:gridCol w:w="1350"/>
        <w:gridCol w:w="1350"/>
      </w:tblGrid>
      <w:tr w:rsidR="008430E3" w:rsidRPr="00F42D40" w:rsidTr="006A459D">
        <w:tc>
          <w:tcPr>
            <w:tcW w:w="833" w:type="dxa"/>
            <w:shd w:val="clear" w:color="auto" w:fill="auto"/>
            <w:vAlign w:val="center"/>
          </w:tcPr>
          <w:p w:rsidR="008430E3" w:rsidRPr="00F42D40" w:rsidRDefault="008430E3" w:rsidP="00F42D40">
            <w:pPr>
              <w:overflowPunct/>
              <w:autoSpaceDE/>
              <w:autoSpaceDN/>
              <w:adjustRightInd/>
              <w:jc w:val="center"/>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 xml:space="preserve">Nr </w:t>
            </w:r>
            <w:r w:rsidR="00F42D40" w:rsidRPr="00F42D40">
              <w:rPr>
                <w:rFonts w:ascii="Times New Roman" w:eastAsia="Calibri" w:hAnsi="Times New Roman"/>
                <w:b/>
                <w:iCs/>
                <w:sz w:val="22"/>
                <w:szCs w:val="22"/>
                <w:lang w:val="ro-RO"/>
              </w:rPr>
              <w:t>crt</w:t>
            </w:r>
          </w:p>
        </w:tc>
        <w:tc>
          <w:tcPr>
            <w:tcW w:w="2767" w:type="dxa"/>
            <w:vAlign w:val="center"/>
          </w:tcPr>
          <w:p w:rsidR="008430E3" w:rsidRPr="00F42D40"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Denumirea serviciului</w:t>
            </w:r>
          </w:p>
        </w:tc>
        <w:tc>
          <w:tcPr>
            <w:tcW w:w="1260" w:type="dxa"/>
            <w:vAlign w:val="center"/>
          </w:tcPr>
          <w:p w:rsidR="008430E3" w:rsidRPr="00F42D40"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Valoare estimată totală</w:t>
            </w:r>
          </w:p>
          <w:p w:rsidR="008430E3" w:rsidRPr="00F42D40"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RON fără TVA</w:t>
            </w:r>
          </w:p>
        </w:tc>
        <w:tc>
          <w:tcPr>
            <w:tcW w:w="720" w:type="dxa"/>
            <w:vAlign w:val="center"/>
          </w:tcPr>
          <w:p w:rsidR="008430E3" w:rsidRPr="00F42D40"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UM</w:t>
            </w:r>
          </w:p>
        </w:tc>
        <w:tc>
          <w:tcPr>
            <w:tcW w:w="1170" w:type="dxa"/>
            <w:vAlign w:val="center"/>
          </w:tcPr>
          <w:p w:rsidR="008430E3" w:rsidRPr="00F42D40"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Cantitatea solicitată</w:t>
            </w:r>
          </w:p>
          <w:p w:rsidR="008430E3" w:rsidRPr="00F42D40"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U.M</w:t>
            </w:r>
          </w:p>
        </w:tc>
        <w:tc>
          <w:tcPr>
            <w:tcW w:w="1080" w:type="dxa"/>
            <w:vAlign w:val="center"/>
          </w:tcPr>
          <w:p w:rsidR="008430E3" w:rsidRPr="00F42D40"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Preț unitar RON fără TVA</w:t>
            </w:r>
          </w:p>
        </w:tc>
        <w:tc>
          <w:tcPr>
            <w:tcW w:w="1350" w:type="dxa"/>
            <w:vAlign w:val="center"/>
          </w:tcPr>
          <w:p w:rsidR="008430E3" w:rsidRPr="00F42D40"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Preț total RON</w:t>
            </w:r>
          </w:p>
          <w:p w:rsidR="008430E3" w:rsidRPr="00F42D40"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fără TVA</w:t>
            </w:r>
          </w:p>
        </w:tc>
        <w:tc>
          <w:tcPr>
            <w:tcW w:w="1350" w:type="dxa"/>
            <w:vAlign w:val="center"/>
          </w:tcPr>
          <w:p w:rsidR="008430E3" w:rsidRPr="00F42D40"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Preț total RON</w:t>
            </w:r>
          </w:p>
          <w:p w:rsidR="008430E3" w:rsidRPr="00F42D40"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cu TVA</w:t>
            </w:r>
          </w:p>
        </w:tc>
      </w:tr>
      <w:tr w:rsidR="008430E3" w:rsidRPr="00F42D40" w:rsidTr="006A459D">
        <w:tc>
          <w:tcPr>
            <w:tcW w:w="833" w:type="dxa"/>
          </w:tcPr>
          <w:p w:rsidR="008430E3" w:rsidRPr="00F42D40" w:rsidRDefault="008430E3" w:rsidP="008430E3">
            <w:pPr>
              <w:overflowPunct/>
              <w:autoSpaceDE/>
              <w:autoSpaceDN/>
              <w:adjustRightInd/>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0</w:t>
            </w:r>
          </w:p>
        </w:tc>
        <w:tc>
          <w:tcPr>
            <w:tcW w:w="2767" w:type="dxa"/>
          </w:tcPr>
          <w:p w:rsidR="008430E3" w:rsidRPr="00F42D40" w:rsidRDefault="008430E3" w:rsidP="008430E3">
            <w:pPr>
              <w:overflowPunct/>
              <w:autoSpaceDE/>
              <w:autoSpaceDN/>
              <w:adjustRightInd/>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1</w:t>
            </w:r>
          </w:p>
        </w:tc>
        <w:tc>
          <w:tcPr>
            <w:tcW w:w="1260" w:type="dxa"/>
          </w:tcPr>
          <w:p w:rsidR="008430E3" w:rsidRPr="00F42D40" w:rsidRDefault="008430E3" w:rsidP="008430E3">
            <w:pPr>
              <w:overflowPunct/>
              <w:autoSpaceDE/>
              <w:autoSpaceDN/>
              <w:adjustRightInd/>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2</w:t>
            </w:r>
          </w:p>
        </w:tc>
        <w:tc>
          <w:tcPr>
            <w:tcW w:w="720" w:type="dxa"/>
          </w:tcPr>
          <w:p w:rsidR="008430E3" w:rsidRPr="00F42D40" w:rsidRDefault="008430E3" w:rsidP="008430E3">
            <w:pPr>
              <w:overflowPunct/>
              <w:autoSpaceDE/>
              <w:autoSpaceDN/>
              <w:adjustRightInd/>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3</w:t>
            </w:r>
          </w:p>
        </w:tc>
        <w:tc>
          <w:tcPr>
            <w:tcW w:w="1170" w:type="dxa"/>
          </w:tcPr>
          <w:p w:rsidR="008430E3" w:rsidRPr="00F42D40" w:rsidRDefault="008430E3" w:rsidP="008430E3">
            <w:pPr>
              <w:overflowPunct/>
              <w:autoSpaceDE/>
              <w:autoSpaceDN/>
              <w:adjustRightInd/>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4</w:t>
            </w:r>
          </w:p>
        </w:tc>
        <w:tc>
          <w:tcPr>
            <w:tcW w:w="1080" w:type="dxa"/>
          </w:tcPr>
          <w:p w:rsidR="008430E3" w:rsidRPr="00F42D40" w:rsidRDefault="008430E3" w:rsidP="008430E3">
            <w:pPr>
              <w:overflowPunct/>
              <w:autoSpaceDE/>
              <w:autoSpaceDN/>
              <w:adjustRightInd/>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5</w:t>
            </w:r>
          </w:p>
        </w:tc>
        <w:tc>
          <w:tcPr>
            <w:tcW w:w="1350" w:type="dxa"/>
          </w:tcPr>
          <w:p w:rsidR="008430E3" w:rsidRPr="00F42D40" w:rsidRDefault="008430E3" w:rsidP="008430E3">
            <w:pPr>
              <w:overflowPunct/>
              <w:autoSpaceDE/>
              <w:autoSpaceDN/>
              <w:adjustRightInd/>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6=4*19/5%</w:t>
            </w:r>
          </w:p>
        </w:tc>
        <w:tc>
          <w:tcPr>
            <w:tcW w:w="1350" w:type="dxa"/>
          </w:tcPr>
          <w:p w:rsidR="008430E3" w:rsidRPr="00F42D40" w:rsidRDefault="008430E3" w:rsidP="008430E3">
            <w:pPr>
              <w:overflowPunct/>
              <w:autoSpaceDE/>
              <w:autoSpaceDN/>
              <w:adjustRightInd/>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7=6+19/5%</w:t>
            </w:r>
          </w:p>
        </w:tc>
      </w:tr>
      <w:tr w:rsidR="00F42D40" w:rsidRPr="00F42D40" w:rsidTr="006A459D">
        <w:trPr>
          <w:trHeight w:val="710"/>
        </w:trPr>
        <w:tc>
          <w:tcPr>
            <w:tcW w:w="833" w:type="dxa"/>
            <w:vAlign w:val="center"/>
          </w:tcPr>
          <w:p w:rsidR="00F42D40" w:rsidRPr="00F42D40" w:rsidRDefault="00F42D40" w:rsidP="00F42D40">
            <w:pPr>
              <w:overflowPunct/>
              <w:autoSpaceDE/>
              <w:autoSpaceDN/>
              <w:adjustRightInd/>
              <w:jc w:val="center"/>
              <w:textAlignment w:val="auto"/>
              <w:rPr>
                <w:rFonts w:ascii="Times New Roman" w:eastAsia="Calibri" w:hAnsi="Times New Roman"/>
                <w:b/>
                <w:iCs/>
                <w:sz w:val="22"/>
                <w:szCs w:val="22"/>
                <w:lang w:val="ro-RO"/>
              </w:rPr>
            </w:pPr>
            <w:r w:rsidRPr="00F42D40">
              <w:rPr>
                <w:rFonts w:ascii="Times New Roman" w:eastAsia="Calibri" w:hAnsi="Times New Roman"/>
                <w:b/>
                <w:iCs/>
                <w:sz w:val="22"/>
                <w:szCs w:val="22"/>
                <w:lang w:val="ro-RO"/>
              </w:rPr>
              <w:t>1</w:t>
            </w:r>
          </w:p>
        </w:tc>
        <w:tc>
          <w:tcPr>
            <w:tcW w:w="2767" w:type="dxa"/>
          </w:tcPr>
          <w:p w:rsidR="00F42D40" w:rsidRPr="00B16D84" w:rsidRDefault="0020489D" w:rsidP="0020489D">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Stabilirea de comun acord, a structurilor cu atribuţii în domeniul apărării împotriva incendiilor, obtinerea unor avize specifice dupa caz, precum si acordarea de asistenta tehnica de specialitate pentru indeplinirea atributiilor specifice</w:t>
            </w:r>
          </w:p>
        </w:tc>
        <w:tc>
          <w:tcPr>
            <w:tcW w:w="1260" w:type="dxa"/>
            <w:vAlign w:val="center"/>
          </w:tcPr>
          <w:p w:rsidR="00F42D40" w:rsidRPr="00F42D40" w:rsidRDefault="0020489D" w:rsidP="00F42D40">
            <w:pPr>
              <w:jc w:val="center"/>
              <w:rPr>
                <w:rFonts w:ascii="Times New Roman" w:hAnsi="Times New Roman"/>
                <w:color w:val="000000"/>
                <w:sz w:val="24"/>
                <w:szCs w:val="24"/>
              </w:rPr>
            </w:pPr>
            <w:r>
              <w:rPr>
                <w:rFonts w:ascii="Times New Roman" w:hAnsi="Times New Roman"/>
                <w:color w:val="000000"/>
                <w:sz w:val="24"/>
                <w:szCs w:val="24"/>
              </w:rPr>
              <w:t>10800</w:t>
            </w:r>
          </w:p>
        </w:tc>
        <w:tc>
          <w:tcPr>
            <w:tcW w:w="720" w:type="dxa"/>
            <w:vAlign w:val="center"/>
          </w:tcPr>
          <w:p w:rsidR="00F42D40" w:rsidRPr="00F42D40" w:rsidRDefault="006A459D" w:rsidP="00F42D40">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F42D40" w:rsidRPr="00F42D40" w:rsidRDefault="0020489D" w:rsidP="00F42D40">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F42D40" w:rsidRPr="00F42D40" w:rsidRDefault="00F42D40" w:rsidP="00F42D40">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F42D40" w:rsidRPr="00F42D40" w:rsidRDefault="00F42D40" w:rsidP="00F42D40">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F42D40" w:rsidRPr="00F42D40" w:rsidRDefault="00F42D40" w:rsidP="00F42D40">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20489D" w:rsidRPr="00F42D40" w:rsidTr="006A459D">
        <w:trPr>
          <w:trHeight w:val="710"/>
        </w:trPr>
        <w:tc>
          <w:tcPr>
            <w:tcW w:w="833" w:type="dxa"/>
            <w:vAlign w:val="center"/>
          </w:tcPr>
          <w:p w:rsidR="0020489D" w:rsidRPr="00F42D40" w:rsidRDefault="00B16D84" w:rsidP="0020489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2767" w:type="dxa"/>
          </w:tcPr>
          <w:p w:rsidR="0020489D" w:rsidRPr="00B16D84" w:rsidRDefault="0020489D" w:rsidP="0020489D">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Elaborarea, transmiterea spre aprobare şi difuzarea actelor de autoritate prin care se stabilesc răspunderi pe linia apărării împotriva incendiilor</w:t>
            </w:r>
          </w:p>
        </w:tc>
        <w:tc>
          <w:tcPr>
            <w:tcW w:w="1260" w:type="dxa"/>
            <w:vAlign w:val="center"/>
          </w:tcPr>
          <w:p w:rsidR="0020489D" w:rsidRPr="00F42D40" w:rsidRDefault="0020489D" w:rsidP="0020489D">
            <w:pPr>
              <w:jc w:val="center"/>
              <w:rPr>
                <w:rFonts w:ascii="Times New Roman" w:hAnsi="Times New Roman"/>
                <w:color w:val="000000"/>
                <w:sz w:val="24"/>
                <w:szCs w:val="24"/>
              </w:rPr>
            </w:pPr>
            <w:r>
              <w:rPr>
                <w:rFonts w:ascii="Times New Roman" w:hAnsi="Times New Roman"/>
                <w:color w:val="000000"/>
                <w:sz w:val="24"/>
                <w:szCs w:val="24"/>
              </w:rPr>
              <w:t>10800</w:t>
            </w:r>
          </w:p>
        </w:tc>
        <w:tc>
          <w:tcPr>
            <w:tcW w:w="720" w:type="dxa"/>
            <w:vAlign w:val="center"/>
          </w:tcPr>
          <w:p w:rsidR="0020489D" w:rsidRPr="00F42D40" w:rsidRDefault="0020489D" w:rsidP="0020489D">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20489D" w:rsidRPr="00F42D40" w:rsidRDefault="0020489D" w:rsidP="0020489D">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20489D" w:rsidRPr="00F42D40" w:rsidRDefault="0020489D" w:rsidP="0020489D">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20489D" w:rsidRPr="00F42D40" w:rsidRDefault="0020489D" w:rsidP="0020489D">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20489D" w:rsidRPr="00F42D40" w:rsidRDefault="0020489D" w:rsidP="0020489D">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20489D" w:rsidRPr="00F42D40" w:rsidTr="006A459D">
        <w:trPr>
          <w:trHeight w:val="710"/>
        </w:trPr>
        <w:tc>
          <w:tcPr>
            <w:tcW w:w="833" w:type="dxa"/>
            <w:vAlign w:val="center"/>
          </w:tcPr>
          <w:p w:rsidR="0020489D" w:rsidRPr="00F42D40" w:rsidRDefault="00B16D84" w:rsidP="0020489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2767" w:type="dxa"/>
          </w:tcPr>
          <w:p w:rsidR="0020489D" w:rsidRPr="00B16D84" w:rsidRDefault="0020489D" w:rsidP="0020489D">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Elaborarea, transmiterea spre aprobare şi difuzarea documentelor şi evidenţelor specifice privind apărarea împotriva incendiilor</w:t>
            </w:r>
          </w:p>
        </w:tc>
        <w:tc>
          <w:tcPr>
            <w:tcW w:w="1260" w:type="dxa"/>
            <w:vAlign w:val="center"/>
          </w:tcPr>
          <w:p w:rsidR="0020489D" w:rsidRPr="00F42D40" w:rsidRDefault="0020489D" w:rsidP="0020489D">
            <w:pPr>
              <w:jc w:val="center"/>
              <w:rPr>
                <w:rFonts w:ascii="Times New Roman" w:hAnsi="Times New Roman"/>
                <w:color w:val="000000"/>
                <w:sz w:val="24"/>
                <w:szCs w:val="24"/>
              </w:rPr>
            </w:pPr>
            <w:r>
              <w:rPr>
                <w:rFonts w:ascii="Times New Roman" w:hAnsi="Times New Roman"/>
                <w:color w:val="000000"/>
                <w:sz w:val="24"/>
                <w:szCs w:val="24"/>
              </w:rPr>
              <w:t>15600</w:t>
            </w:r>
          </w:p>
        </w:tc>
        <w:tc>
          <w:tcPr>
            <w:tcW w:w="720" w:type="dxa"/>
            <w:vAlign w:val="center"/>
          </w:tcPr>
          <w:p w:rsidR="0020489D" w:rsidRPr="00F42D40" w:rsidRDefault="0020489D" w:rsidP="0020489D">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20489D" w:rsidRPr="00F42D40" w:rsidRDefault="0020489D" w:rsidP="0020489D">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20489D" w:rsidRPr="00F42D40" w:rsidRDefault="0020489D" w:rsidP="0020489D">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20489D" w:rsidRPr="00F42D40" w:rsidRDefault="0020489D" w:rsidP="0020489D">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20489D" w:rsidRPr="00F42D40" w:rsidRDefault="0020489D" w:rsidP="0020489D">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535F66" w:rsidRPr="00F42D40" w:rsidTr="006A459D">
        <w:trPr>
          <w:trHeight w:val="710"/>
        </w:trPr>
        <w:tc>
          <w:tcPr>
            <w:tcW w:w="833" w:type="dxa"/>
            <w:vAlign w:val="center"/>
          </w:tcPr>
          <w:p w:rsidR="00535F66" w:rsidRPr="00F42D40" w:rsidRDefault="00B16D84" w:rsidP="00535F6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2767" w:type="dxa"/>
          </w:tcPr>
          <w:p w:rsidR="00535F66" w:rsidRPr="00B16D84" w:rsidRDefault="00535F66" w:rsidP="00535F66">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Organizarea apărării împotriva incendiilor la locurile de muncă</w:t>
            </w:r>
          </w:p>
        </w:tc>
        <w:tc>
          <w:tcPr>
            <w:tcW w:w="1260" w:type="dxa"/>
            <w:vAlign w:val="center"/>
          </w:tcPr>
          <w:p w:rsidR="00535F66" w:rsidRPr="00F42D40" w:rsidRDefault="00535F66" w:rsidP="00535F66">
            <w:pPr>
              <w:jc w:val="center"/>
              <w:rPr>
                <w:rFonts w:ascii="Times New Roman" w:hAnsi="Times New Roman"/>
                <w:color w:val="000000"/>
                <w:sz w:val="24"/>
                <w:szCs w:val="24"/>
              </w:rPr>
            </w:pPr>
            <w:r>
              <w:rPr>
                <w:rFonts w:ascii="Times New Roman" w:hAnsi="Times New Roman"/>
                <w:color w:val="000000"/>
                <w:sz w:val="24"/>
                <w:szCs w:val="24"/>
              </w:rPr>
              <w:t>10800</w:t>
            </w:r>
          </w:p>
        </w:tc>
        <w:tc>
          <w:tcPr>
            <w:tcW w:w="720" w:type="dxa"/>
            <w:vAlign w:val="center"/>
          </w:tcPr>
          <w:p w:rsidR="00535F66" w:rsidRPr="00F42D40" w:rsidRDefault="00535F66" w:rsidP="00535F66">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535F66" w:rsidRPr="00F42D40" w:rsidRDefault="00535F66" w:rsidP="00535F66">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535F66" w:rsidRPr="00F42D40" w:rsidRDefault="00535F66" w:rsidP="00535F66">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535F66" w:rsidRPr="00F42D40" w:rsidRDefault="00535F66" w:rsidP="00535F66">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535F66" w:rsidRPr="00F42D40" w:rsidRDefault="00535F66" w:rsidP="00535F66">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8F05BA" w:rsidRPr="00F42D40" w:rsidTr="006A459D">
        <w:trPr>
          <w:trHeight w:val="710"/>
        </w:trPr>
        <w:tc>
          <w:tcPr>
            <w:tcW w:w="833" w:type="dxa"/>
            <w:vAlign w:val="center"/>
          </w:tcPr>
          <w:p w:rsidR="008F05BA" w:rsidRPr="00F42D40" w:rsidRDefault="00B16D84" w:rsidP="008F05B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2767" w:type="dxa"/>
          </w:tcPr>
          <w:p w:rsidR="008F05BA" w:rsidRPr="00B16D84" w:rsidRDefault="008F05BA" w:rsidP="008F05BA">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Planificarea şi executarea de controale proprii periodice, în scopul depistării, cunoaşterii şi înlăturării oricăror stări de pericol care pot favoriza iniţierea sau dezvoltarea incendiilor, precum și întocmirea notelor de control aferente</w:t>
            </w:r>
          </w:p>
        </w:tc>
        <w:tc>
          <w:tcPr>
            <w:tcW w:w="1260" w:type="dxa"/>
            <w:vAlign w:val="center"/>
          </w:tcPr>
          <w:p w:rsidR="008F05BA" w:rsidRPr="00F42D40" w:rsidRDefault="008F05BA" w:rsidP="008F05BA">
            <w:pPr>
              <w:jc w:val="center"/>
              <w:rPr>
                <w:rFonts w:ascii="Times New Roman" w:hAnsi="Times New Roman"/>
                <w:color w:val="000000"/>
                <w:sz w:val="24"/>
                <w:szCs w:val="24"/>
              </w:rPr>
            </w:pPr>
            <w:r>
              <w:rPr>
                <w:rFonts w:ascii="Times New Roman" w:hAnsi="Times New Roman"/>
                <w:color w:val="000000"/>
                <w:sz w:val="24"/>
                <w:szCs w:val="24"/>
              </w:rPr>
              <w:t>10800</w:t>
            </w:r>
          </w:p>
        </w:tc>
        <w:tc>
          <w:tcPr>
            <w:tcW w:w="720" w:type="dxa"/>
            <w:vAlign w:val="center"/>
          </w:tcPr>
          <w:p w:rsidR="008F05BA" w:rsidRPr="00F42D40" w:rsidRDefault="008F05BA" w:rsidP="008F05BA">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8F05BA" w:rsidRPr="00F42D40" w:rsidRDefault="008F05BA" w:rsidP="008F05BA">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8F05BA" w:rsidRPr="00F42D40" w:rsidRDefault="008F05BA" w:rsidP="008F05BA">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8F05BA" w:rsidRPr="00F42D40" w:rsidRDefault="008F05BA" w:rsidP="008F05BA">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8F05BA" w:rsidRPr="00F42D40" w:rsidRDefault="008F05BA" w:rsidP="008F05BA">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8F05BA" w:rsidRPr="00F42D40" w:rsidTr="006A459D">
        <w:trPr>
          <w:trHeight w:val="710"/>
        </w:trPr>
        <w:tc>
          <w:tcPr>
            <w:tcW w:w="833" w:type="dxa"/>
            <w:vAlign w:val="center"/>
          </w:tcPr>
          <w:p w:rsidR="008F05BA" w:rsidRPr="00F42D40" w:rsidRDefault="00B16D84" w:rsidP="008F05B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2767" w:type="dxa"/>
          </w:tcPr>
          <w:p w:rsidR="008F05BA" w:rsidRPr="00B16D84" w:rsidRDefault="008F05BA" w:rsidP="008F05BA">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Analiza periodică a capacităţii de apărare împotriva incendiilor – întocmirea semestrială a raportului de analiză</w:t>
            </w:r>
          </w:p>
        </w:tc>
        <w:tc>
          <w:tcPr>
            <w:tcW w:w="1260" w:type="dxa"/>
            <w:vAlign w:val="center"/>
          </w:tcPr>
          <w:p w:rsidR="008F05BA" w:rsidRPr="00F42D40" w:rsidRDefault="008F05BA" w:rsidP="008F05BA">
            <w:pPr>
              <w:jc w:val="center"/>
              <w:rPr>
                <w:rFonts w:ascii="Times New Roman" w:hAnsi="Times New Roman"/>
                <w:color w:val="000000"/>
                <w:sz w:val="24"/>
                <w:szCs w:val="24"/>
              </w:rPr>
            </w:pPr>
            <w:r>
              <w:rPr>
                <w:rFonts w:ascii="Times New Roman" w:hAnsi="Times New Roman"/>
                <w:color w:val="000000"/>
                <w:sz w:val="24"/>
                <w:szCs w:val="24"/>
              </w:rPr>
              <w:t>5400</w:t>
            </w:r>
          </w:p>
        </w:tc>
        <w:tc>
          <w:tcPr>
            <w:tcW w:w="720" w:type="dxa"/>
            <w:vAlign w:val="center"/>
          </w:tcPr>
          <w:p w:rsidR="008F05BA" w:rsidRPr="00F42D40" w:rsidRDefault="008F05BA" w:rsidP="008F05BA">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8F05BA" w:rsidRPr="00F42D40" w:rsidRDefault="008F05BA" w:rsidP="008F05BA">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8F05BA" w:rsidRPr="00F42D40" w:rsidRDefault="008F05BA" w:rsidP="008F05BA">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8F05BA" w:rsidRPr="00F42D40" w:rsidRDefault="008F05BA" w:rsidP="008F05BA">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8F05BA" w:rsidRPr="00F42D40" w:rsidRDefault="008F05BA" w:rsidP="008F05BA">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AA15F1" w:rsidRPr="00F42D40" w:rsidTr="006A459D">
        <w:trPr>
          <w:trHeight w:val="710"/>
        </w:trPr>
        <w:tc>
          <w:tcPr>
            <w:tcW w:w="833" w:type="dxa"/>
            <w:vAlign w:val="center"/>
          </w:tcPr>
          <w:p w:rsidR="00AA15F1" w:rsidRPr="00F42D40" w:rsidRDefault="00B16D84" w:rsidP="00AA15F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p>
        </w:tc>
        <w:tc>
          <w:tcPr>
            <w:tcW w:w="2767" w:type="dxa"/>
          </w:tcPr>
          <w:p w:rsidR="00AA15F1" w:rsidRPr="00B16D84" w:rsidRDefault="00AA15F1" w:rsidP="00AA15F1">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Elaborarea de programe de optimizare a activităţii de apărare împotriva incendiilor</w:t>
            </w:r>
          </w:p>
        </w:tc>
        <w:tc>
          <w:tcPr>
            <w:tcW w:w="1260" w:type="dxa"/>
            <w:vAlign w:val="center"/>
          </w:tcPr>
          <w:p w:rsidR="00AA15F1" w:rsidRPr="00F42D40" w:rsidRDefault="00AA15F1" w:rsidP="00AA15F1">
            <w:pPr>
              <w:jc w:val="center"/>
              <w:rPr>
                <w:rFonts w:ascii="Times New Roman" w:hAnsi="Times New Roman"/>
                <w:color w:val="000000"/>
                <w:sz w:val="24"/>
                <w:szCs w:val="24"/>
              </w:rPr>
            </w:pPr>
            <w:r>
              <w:rPr>
                <w:rFonts w:ascii="Times New Roman" w:hAnsi="Times New Roman"/>
                <w:color w:val="000000"/>
                <w:sz w:val="24"/>
                <w:szCs w:val="24"/>
              </w:rPr>
              <w:t>5400</w:t>
            </w:r>
          </w:p>
        </w:tc>
        <w:tc>
          <w:tcPr>
            <w:tcW w:w="720" w:type="dxa"/>
            <w:vAlign w:val="center"/>
          </w:tcPr>
          <w:p w:rsidR="00AA15F1" w:rsidRPr="00F42D40" w:rsidRDefault="00AA15F1" w:rsidP="00AA15F1">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AA15F1" w:rsidRPr="00F42D40" w:rsidRDefault="00AA15F1" w:rsidP="00AA15F1">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AA15F1" w:rsidRPr="00F42D40" w:rsidRDefault="00AA15F1" w:rsidP="00AA15F1">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AA15F1" w:rsidRPr="00F42D40" w:rsidRDefault="00AA15F1" w:rsidP="00AA15F1">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AA15F1" w:rsidRPr="00F42D40" w:rsidRDefault="00AA15F1" w:rsidP="00AA15F1">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AA15F1" w:rsidRPr="00F42D40" w:rsidTr="006A459D">
        <w:trPr>
          <w:trHeight w:val="710"/>
        </w:trPr>
        <w:tc>
          <w:tcPr>
            <w:tcW w:w="833" w:type="dxa"/>
            <w:vAlign w:val="center"/>
          </w:tcPr>
          <w:p w:rsidR="00AA15F1" w:rsidRPr="00F42D40" w:rsidRDefault="00B16D84" w:rsidP="00AA15F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lastRenderedPageBreak/>
              <w:t>8</w:t>
            </w:r>
          </w:p>
        </w:tc>
        <w:tc>
          <w:tcPr>
            <w:tcW w:w="2767" w:type="dxa"/>
          </w:tcPr>
          <w:p w:rsidR="00AA15F1" w:rsidRPr="00B16D84" w:rsidRDefault="00AA15F1" w:rsidP="00AA15F1">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Urmărirea îndeplinirii criteriilor şi a cerinţelor de instruire, avizare, autorizare, atestare, certificare, agrementare, prevăzute de actele normative în vigoare</w:t>
            </w:r>
          </w:p>
        </w:tc>
        <w:tc>
          <w:tcPr>
            <w:tcW w:w="1260" w:type="dxa"/>
            <w:vAlign w:val="center"/>
          </w:tcPr>
          <w:p w:rsidR="00AA15F1" w:rsidRPr="00F42D40" w:rsidRDefault="00AA15F1" w:rsidP="00AA15F1">
            <w:pPr>
              <w:jc w:val="center"/>
              <w:rPr>
                <w:rFonts w:ascii="Times New Roman" w:hAnsi="Times New Roman"/>
                <w:color w:val="000000"/>
                <w:sz w:val="24"/>
                <w:szCs w:val="24"/>
              </w:rPr>
            </w:pPr>
            <w:r>
              <w:rPr>
                <w:rFonts w:ascii="Times New Roman" w:hAnsi="Times New Roman"/>
                <w:color w:val="000000"/>
                <w:sz w:val="24"/>
                <w:szCs w:val="24"/>
              </w:rPr>
              <w:t>2520</w:t>
            </w:r>
          </w:p>
        </w:tc>
        <w:tc>
          <w:tcPr>
            <w:tcW w:w="720" w:type="dxa"/>
            <w:vAlign w:val="center"/>
          </w:tcPr>
          <w:p w:rsidR="00AA15F1" w:rsidRPr="00F42D40" w:rsidRDefault="00AA15F1" w:rsidP="00AA15F1">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AA15F1" w:rsidRPr="00F42D40" w:rsidRDefault="00AA15F1" w:rsidP="00AA15F1">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AA15F1" w:rsidRPr="00F42D40" w:rsidRDefault="00AA15F1" w:rsidP="00AA15F1">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AA15F1" w:rsidRPr="00F42D40" w:rsidRDefault="00AA15F1" w:rsidP="00AA15F1">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AA15F1" w:rsidRPr="00F42D40" w:rsidRDefault="00AA15F1" w:rsidP="00AA15F1">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AA15F1" w:rsidRPr="00F42D40" w:rsidTr="006A459D">
        <w:trPr>
          <w:trHeight w:val="710"/>
        </w:trPr>
        <w:tc>
          <w:tcPr>
            <w:tcW w:w="833" w:type="dxa"/>
            <w:vAlign w:val="center"/>
          </w:tcPr>
          <w:p w:rsidR="00AA15F1" w:rsidRPr="00F42D40" w:rsidRDefault="00B16D84" w:rsidP="00AA15F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9</w:t>
            </w:r>
          </w:p>
        </w:tc>
        <w:tc>
          <w:tcPr>
            <w:tcW w:w="2767" w:type="dxa"/>
          </w:tcPr>
          <w:p w:rsidR="00AA15F1" w:rsidRPr="00B16D84" w:rsidRDefault="00AA15F1" w:rsidP="00AA15F1">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Verificarea și propunerea realizării unui sistem operativ de observare şi anunţare a incendiului, precum şi de alertare în cazul producerii unui astfel de eveniment</w:t>
            </w:r>
          </w:p>
        </w:tc>
        <w:tc>
          <w:tcPr>
            <w:tcW w:w="1260" w:type="dxa"/>
            <w:vAlign w:val="center"/>
          </w:tcPr>
          <w:p w:rsidR="00AA15F1" w:rsidRPr="00F42D40" w:rsidRDefault="00AA15F1" w:rsidP="00AA15F1">
            <w:pPr>
              <w:jc w:val="center"/>
              <w:rPr>
                <w:rFonts w:ascii="Times New Roman" w:hAnsi="Times New Roman"/>
                <w:color w:val="000000"/>
                <w:sz w:val="24"/>
                <w:szCs w:val="24"/>
              </w:rPr>
            </w:pPr>
            <w:r>
              <w:rPr>
                <w:rFonts w:ascii="Times New Roman" w:hAnsi="Times New Roman"/>
                <w:color w:val="000000"/>
                <w:sz w:val="24"/>
                <w:szCs w:val="24"/>
              </w:rPr>
              <w:t>2520</w:t>
            </w:r>
          </w:p>
        </w:tc>
        <w:tc>
          <w:tcPr>
            <w:tcW w:w="720" w:type="dxa"/>
            <w:vAlign w:val="center"/>
          </w:tcPr>
          <w:p w:rsidR="00AA15F1" w:rsidRPr="00F42D40" w:rsidRDefault="00AA15F1" w:rsidP="00AA15F1">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AA15F1" w:rsidRPr="00F42D40" w:rsidRDefault="00AA15F1" w:rsidP="00AA15F1">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AA15F1" w:rsidRPr="00F42D40" w:rsidRDefault="00AA15F1" w:rsidP="00AA15F1">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AA15F1" w:rsidRPr="00F42D40" w:rsidRDefault="00AA15F1" w:rsidP="00AA15F1">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AA15F1" w:rsidRPr="00F42D40" w:rsidRDefault="00AA15F1" w:rsidP="00AA15F1">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AA15F1" w:rsidRPr="00F42D40" w:rsidTr="006A459D">
        <w:trPr>
          <w:trHeight w:val="710"/>
        </w:trPr>
        <w:tc>
          <w:tcPr>
            <w:tcW w:w="833" w:type="dxa"/>
            <w:vAlign w:val="center"/>
          </w:tcPr>
          <w:p w:rsidR="00AA15F1" w:rsidRPr="00F42D40" w:rsidRDefault="00B16D84" w:rsidP="00AA15F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10</w:t>
            </w:r>
          </w:p>
        </w:tc>
        <w:tc>
          <w:tcPr>
            <w:tcW w:w="2767" w:type="dxa"/>
          </w:tcPr>
          <w:p w:rsidR="00AA15F1" w:rsidRPr="00B16D84" w:rsidRDefault="00AA15F1" w:rsidP="00AA15F1">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Urmărirea asigurării funcţionării la parametrii proiectaţi a mijloacelor tehnice de apărare împotriva incendiilor</w:t>
            </w:r>
          </w:p>
        </w:tc>
        <w:tc>
          <w:tcPr>
            <w:tcW w:w="1260" w:type="dxa"/>
            <w:vAlign w:val="center"/>
          </w:tcPr>
          <w:p w:rsidR="00AA15F1" w:rsidRPr="00F42D40" w:rsidRDefault="00AA15F1" w:rsidP="00AA15F1">
            <w:pPr>
              <w:jc w:val="center"/>
              <w:rPr>
                <w:rFonts w:ascii="Times New Roman" w:hAnsi="Times New Roman"/>
                <w:color w:val="000000"/>
                <w:sz w:val="24"/>
                <w:szCs w:val="24"/>
              </w:rPr>
            </w:pPr>
            <w:r>
              <w:rPr>
                <w:rFonts w:ascii="Times New Roman" w:hAnsi="Times New Roman"/>
                <w:color w:val="000000"/>
                <w:sz w:val="24"/>
                <w:szCs w:val="24"/>
              </w:rPr>
              <w:t>2520</w:t>
            </w:r>
          </w:p>
        </w:tc>
        <w:tc>
          <w:tcPr>
            <w:tcW w:w="720" w:type="dxa"/>
            <w:vAlign w:val="center"/>
          </w:tcPr>
          <w:p w:rsidR="00AA15F1" w:rsidRPr="00F42D40" w:rsidRDefault="00AA15F1" w:rsidP="00AA15F1">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AA15F1" w:rsidRPr="00F42D40" w:rsidRDefault="00AA15F1" w:rsidP="00AA15F1">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AA15F1" w:rsidRPr="00F42D40" w:rsidRDefault="00AA15F1" w:rsidP="00AA15F1">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AA15F1" w:rsidRPr="00F42D40" w:rsidRDefault="00AA15F1" w:rsidP="00AA15F1">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AA15F1" w:rsidRPr="00F42D40" w:rsidRDefault="00AA15F1" w:rsidP="00AA15F1">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505F60" w:rsidRPr="00F42D40" w:rsidTr="006A459D">
        <w:trPr>
          <w:trHeight w:val="710"/>
        </w:trPr>
        <w:tc>
          <w:tcPr>
            <w:tcW w:w="833" w:type="dxa"/>
            <w:vAlign w:val="center"/>
          </w:tcPr>
          <w:p w:rsidR="00505F60" w:rsidRPr="00F42D40" w:rsidRDefault="00B16D84" w:rsidP="00505F6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11</w:t>
            </w:r>
          </w:p>
        </w:tc>
        <w:tc>
          <w:tcPr>
            <w:tcW w:w="2767" w:type="dxa"/>
          </w:tcPr>
          <w:p w:rsidR="00505F60" w:rsidRPr="00B16D84" w:rsidRDefault="00505F60" w:rsidP="00505F60">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Planificarea intervenţiei salariaţilor, a populaţiei şi a forţelor specializate, în caz de incendiu</w:t>
            </w:r>
          </w:p>
        </w:tc>
        <w:tc>
          <w:tcPr>
            <w:tcW w:w="1260" w:type="dxa"/>
            <w:vAlign w:val="center"/>
          </w:tcPr>
          <w:p w:rsidR="00505F60" w:rsidRPr="00F42D40" w:rsidRDefault="00505F60" w:rsidP="00505F60">
            <w:pPr>
              <w:jc w:val="center"/>
              <w:rPr>
                <w:rFonts w:ascii="Times New Roman" w:hAnsi="Times New Roman"/>
                <w:color w:val="000000"/>
                <w:sz w:val="24"/>
                <w:szCs w:val="24"/>
              </w:rPr>
            </w:pPr>
            <w:r>
              <w:rPr>
                <w:rFonts w:ascii="Times New Roman" w:hAnsi="Times New Roman"/>
                <w:color w:val="000000"/>
                <w:sz w:val="24"/>
                <w:szCs w:val="24"/>
              </w:rPr>
              <w:t>10800</w:t>
            </w:r>
          </w:p>
        </w:tc>
        <w:tc>
          <w:tcPr>
            <w:tcW w:w="720" w:type="dxa"/>
            <w:vAlign w:val="center"/>
          </w:tcPr>
          <w:p w:rsidR="00505F60" w:rsidRPr="00F42D40" w:rsidRDefault="00505F60" w:rsidP="00505F60">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505F60" w:rsidRPr="00F42D40" w:rsidRDefault="00505F60" w:rsidP="00505F60">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505F60" w:rsidRPr="00F42D40" w:rsidRDefault="00505F60" w:rsidP="00505F60">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505F60" w:rsidRPr="00F42D40" w:rsidRDefault="00505F60" w:rsidP="00505F60">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505F60" w:rsidRPr="00F42D40" w:rsidRDefault="00505F60" w:rsidP="00505F60">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8E1349" w:rsidRPr="00F42D40" w:rsidTr="006A459D">
        <w:trPr>
          <w:trHeight w:val="710"/>
        </w:trPr>
        <w:tc>
          <w:tcPr>
            <w:tcW w:w="833" w:type="dxa"/>
            <w:vAlign w:val="center"/>
          </w:tcPr>
          <w:p w:rsidR="008E1349" w:rsidRPr="00F42D40" w:rsidRDefault="00B16D84" w:rsidP="008E1349">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12</w:t>
            </w:r>
          </w:p>
        </w:tc>
        <w:tc>
          <w:tcPr>
            <w:tcW w:w="2767" w:type="dxa"/>
          </w:tcPr>
          <w:p w:rsidR="008E1349" w:rsidRPr="00B16D84" w:rsidRDefault="008E1349" w:rsidP="008E1349">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Analizarea incendiilor sau a altor situații de urgență produse, desprinderea concluziilor şi stabilirea împrejurărilor şi a factorilor determinanţi, precum şi a unor măsuri conforme cu realitatea</w:t>
            </w:r>
          </w:p>
        </w:tc>
        <w:tc>
          <w:tcPr>
            <w:tcW w:w="1260" w:type="dxa"/>
            <w:vAlign w:val="center"/>
          </w:tcPr>
          <w:p w:rsidR="008E1349" w:rsidRPr="00F42D40" w:rsidRDefault="008E1349" w:rsidP="008E1349">
            <w:pPr>
              <w:jc w:val="center"/>
              <w:rPr>
                <w:rFonts w:ascii="Times New Roman" w:hAnsi="Times New Roman"/>
                <w:color w:val="000000"/>
                <w:sz w:val="24"/>
                <w:szCs w:val="24"/>
              </w:rPr>
            </w:pPr>
            <w:r>
              <w:rPr>
                <w:rFonts w:ascii="Times New Roman" w:hAnsi="Times New Roman"/>
                <w:color w:val="000000"/>
                <w:sz w:val="24"/>
                <w:szCs w:val="24"/>
              </w:rPr>
              <w:t>5400</w:t>
            </w:r>
          </w:p>
        </w:tc>
        <w:tc>
          <w:tcPr>
            <w:tcW w:w="720" w:type="dxa"/>
            <w:vAlign w:val="center"/>
          </w:tcPr>
          <w:p w:rsidR="008E1349" w:rsidRPr="00F42D40" w:rsidRDefault="008E1349" w:rsidP="008E1349">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8E1349" w:rsidRPr="00F42D40" w:rsidRDefault="008E1349" w:rsidP="008E1349">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8E1349" w:rsidRPr="00F42D40" w:rsidRDefault="008E1349" w:rsidP="008E1349">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8E1349" w:rsidRPr="00F42D40" w:rsidRDefault="008E1349" w:rsidP="008E1349">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8E1349" w:rsidRPr="00F42D40" w:rsidRDefault="008E1349" w:rsidP="008E1349">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B16D84" w:rsidRPr="00F42D40" w:rsidTr="006A459D">
        <w:trPr>
          <w:trHeight w:val="710"/>
        </w:trPr>
        <w:tc>
          <w:tcPr>
            <w:tcW w:w="833" w:type="dxa"/>
            <w:vAlign w:val="center"/>
          </w:tcPr>
          <w:p w:rsidR="00B16D84" w:rsidRPr="00F42D40" w:rsidRDefault="00B16D84" w:rsidP="00B16D8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13</w:t>
            </w:r>
          </w:p>
        </w:tc>
        <w:tc>
          <w:tcPr>
            <w:tcW w:w="2767" w:type="dxa"/>
          </w:tcPr>
          <w:p w:rsidR="00B16D84" w:rsidRPr="00B16D84" w:rsidRDefault="00B16D84" w:rsidP="00B16D84">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Reglementarea raporturilor privind apărarea împotriva incendiilor în relaţiile generate de contracte/convenţii</w:t>
            </w:r>
          </w:p>
        </w:tc>
        <w:tc>
          <w:tcPr>
            <w:tcW w:w="1260" w:type="dxa"/>
            <w:vAlign w:val="center"/>
          </w:tcPr>
          <w:p w:rsidR="00B16D84" w:rsidRPr="00F42D40" w:rsidRDefault="00B16D84" w:rsidP="00B16D84">
            <w:pPr>
              <w:jc w:val="center"/>
              <w:rPr>
                <w:rFonts w:ascii="Times New Roman" w:hAnsi="Times New Roman"/>
                <w:color w:val="000000"/>
                <w:sz w:val="24"/>
                <w:szCs w:val="24"/>
              </w:rPr>
            </w:pPr>
            <w:r>
              <w:rPr>
                <w:rFonts w:ascii="Times New Roman" w:hAnsi="Times New Roman"/>
                <w:color w:val="000000"/>
                <w:sz w:val="24"/>
                <w:szCs w:val="24"/>
              </w:rPr>
              <w:t>5400</w:t>
            </w:r>
          </w:p>
        </w:tc>
        <w:tc>
          <w:tcPr>
            <w:tcW w:w="720" w:type="dxa"/>
            <w:vAlign w:val="center"/>
          </w:tcPr>
          <w:p w:rsidR="00B16D84" w:rsidRPr="00F42D40" w:rsidRDefault="00B16D84" w:rsidP="00B16D84">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B16D84" w:rsidRPr="00F42D40" w:rsidRDefault="00B16D84" w:rsidP="00B16D84">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B16D84" w:rsidRPr="00F42D40" w:rsidRDefault="00B16D84" w:rsidP="00B16D84">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B16D84" w:rsidRPr="00F42D40" w:rsidRDefault="00B16D84" w:rsidP="00B16D84">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B16D84" w:rsidRPr="00F42D40" w:rsidRDefault="00B16D84" w:rsidP="00B16D84">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B16D84" w:rsidRPr="00F42D40" w:rsidTr="006A459D">
        <w:trPr>
          <w:trHeight w:val="710"/>
        </w:trPr>
        <w:tc>
          <w:tcPr>
            <w:tcW w:w="833" w:type="dxa"/>
            <w:vAlign w:val="center"/>
          </w:tcPr>
          <w:p w:rsidR="00B16D84" w:rsidRPr="00F42D40" w:rsidRDefault="00B16D84" w:rsidP="00B16D8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14</w:t>
            </w:r>
          </w:p>
        </w:tc>
        <w:tc>
          <w:tcPr>
            <w:tcW w:w="2767" w:type="dxa"/>
          </w:tcPr>
          <w:p w:rsidR="00B16D84" w:rsidRPr="00B16D84" w:rsidRDefault="00B16D84" w:rsidP="00B16D84">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Reactualizarea a</w:t>
            </w:r>
            <w:r w:rsidRPr="00B16D84">
              <w:rPr>
                <w:rFonts w:ascii="Times New Roman" w:hAnsi="Times New Roman"/>
                <w:sz w:val="22"/>
                <w:szCs w:val="22"/>
                <w:lang w:val="pt-BR"/>
              </w:rPr>
              <w:t>ctelor de autoritate, documentele, precum şi evidenţele specifice</w:t>
            </w:r>
          </w:p>
        </w:tc>
        <w:tc>
          <w:tcPr>
            <w:tcW w:w="1260" w:type="dxa"/>
            <w:vAlign w:val="center"/>
          </w:tcPr>
          <w:p w:rsidR="00B16D84" w:rsidRPr="00F42D40" w:rsidRDefault="00B16D84" w:rsidP="00B16D84">
            <w:pPr>
              <w:jc w:val="center"/>
              <w:rPr>
                <w:rFonts w:ascii="Times New Roman" w:hAnsi="Times New Roman"/>
                <w:color w:val="000000"/>
                <w:sz w:val="24"/>
                <w:szCs w:val="24"/>
              </w:rPr>
            </w:pPr>
            <w:r>
              <w:rPr>
                <w:rFonts w:ascii="Times New Roman" w:hAnsi="Times New Roman"/>
                <w:color w:val="000000"/>
                <w:sz w:val="24"/>
                <w:szCs w:val="24"/>
              </w:rPr>
              <w:t>5400</w:t>
            </w:r>
          </w:p>
        </w:tc>
        <w:tc>
          <w:tcPr>
            <w:tcW w:w="720" w:type="dxa"/>
            <w:vAlign w:val="center"/>
          </w:tcPr>
          <w:p w:rsidR="00B16D84" w:rsidRPr="00F42D40" w:rsidRDefault="00B16D84" w:rsidP="00B16D84">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B16D84" w:rsidRPr="00F42D40" w:rsidRDefault="00B16D84" w:rsidP="00B16D84">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B16D84" w:rsidRPr="00F42D40" w:rsidRDefault="00B16D84" w:rsidP="00B16D84">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B16D84" w:rsidRPr="00F42D40" w:rsidRDefault="00B16D84" w:rsidP="00B16D84">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B16D84" w:rsidRPr="00F42D40" w:rsidRDefault="00B16D84" w:rsidP="00B16D84">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B16D84" w:rsidRPr="00F42D40" w:rsidTr="006A459D">
        <w:trPr>
          <w:trHeight w:val="710"/>
        </w:trPr>
        <w:tc>
          <w:tcPr>
            <w:tcW w:w="833" w:type="dxa"/>
            <w:vAlign w:val="center"/>
          </w:tcPr>
          <w:p w:rsidR="00B16D84" w:rsidRDefault="00B16D84" w:rsidP="00B16D8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15</w:t>
            </w:r>
          </w:p>
        </w:tc>
        <w:tc>
          <w:tcPr>
            <w:tcW w:w="2767" w:type="dxa"/>
          </w:tcPr>
          <w:p w:rsidR="00B16D84" w:rsidRPr="00B16D84" w:rsidRDefault="00B16D84" w:rsidP="00B16D84">
            <w:pPr>
              <w:pStyle w:val="BodyText"/>
              <w:widowControl w:val="0"/>
              <w:tabs>
                <w:tab w:val="left" w:pos="720"/>
                <w:tab w:val="left" w:pos="990"/>
                <w:tab w:val="left" w:pos="6390"/>
              </w:tabs>
              <w:overflowPunct/>
              <w:adjustRightInd/>
              <w:spacing w:after="0"/>
              <w:jc w:val="both"/>
              <w:textAlignment w:val="auto"/>
              <w:rPr>
                <w:rFonts w:ascii="Times New Roman" w:hAnsi="Times New Roman"/>
                <w:sz w:val="22"/>
                <w:szCs w:val="22"/>
                <w:lang w:val="ro-RO"/>
              </w:rPr>
            </w:pPr>
            <w:r w:rsidRPr="00B16D84">
              <w:rPr>
                <w:rFonts w:ascii="Times New Roman" w:hAnsi="Times New Roman"/>
                <w:sz w:val="22"/>
                <w:szCs w:val="22"/>
                <w:lang w:val="ro-RO"/>
              </w:rPr>
              <w:t>Intocmirea documentelor de organizare si functionare, precum si a documentatiei necesare obtinerii avizelor specifice serviciilor private pentru situatii de urgenta</w:t>
            </w:r>
          </w:p>
        </w:tc>
        <w:tc>
          <w:tcPr>
            <w:tcW w:w="1260" w:type="dxa"/>
            <w:vAlign w:val="center"/>
          </w:tcPr>
          <w:p w:rsidR="00B16D84" w:rsidRPr="00F42D40" w:rsidRDefault="00B16D84" w:rsidP="00B16D84">
            <w:pPr>
              <w:jc w:val="center"/>
              <w:rPr>
                <w:rFonts w:ascii="Times New Roman" w:hAnsi="Times New Roman"/>
                <w:color w:val="000000"/>
                <w:sz w:val="24"/>
                <w:szCs w:val="24"/>
              </w:rPr>
            </w:pPr>
            <w:r>
              <w:rPr>
                <w:rFonts w:ascii="Times New Roman" w:hAnsi="Times New Roman"/>
                <w:color w:val="000000"/>
                <w:sz w:val="24"/>
                <w:szCs w:val="24"/>
              </w:rPr>
              <w:t>30840</w:t>
            </w:r>
          </w:p>
        </w:tc>
        <w:tc>
          <w:tcPr>
            <w:tcW w:w="720" w:type="dxa"/>
            <w:vAlign w:val="center"/>
          </w:tcPr>
          <w:p w:rsidR="00B16D84" w:rsidRPr="00F42D40" w:rsidRDefault="00B16D84" w:rsidP="00B16D84">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170" w:type="dxa"/>
            <w:shd w:val="clear" w:color="auto" w:fill="auto"/>
            <w:vAlign w:val="center"/>
          </w:tcPr>
          <w:p w:rsidR="00B16D84" w:rsidRPr="00F42D40" w:rsidRDefault="00B16D84" w:rsidP="00B16D84">
            <w:pPr>
              <w:jc w:val="center"/>
              <w:rPr>
                <w:rFonts w:ascii="Times New Roman" w:hAnsi="Times New Roman"/>
                <w:bCs/>
                <w:sz w:val="24"/>
                <w:szCs w:val="24"/>
                <w:highlight w:val="yellow"/>
              </w:rPr>
            </w:pPr>
            <w:r>
              <w:rPr>
                <w:rFonts w:ascii="Times New Roman" w:hAnsi="Times New Roman"/>
                <w:bCs/>
                <w:sz w:val="24"/>
                <w:szCs w:val="24"/>
              </w:rPr>
              <w:t>1</w:t>
            </w:r>
          </w:p>
        </w:tc>
        <w:tc>
          <w:tcPr>
            <w:tcW w:w="1080" w:type="dxa"/>
            <w:vAlign w:val="center"/>
          </w:tcPr>
          <w:p w:rsidR="00B16D84" w:rsidRPr="00F42D40" w:rsidRDefault="00B16D84" w:rsidP="00B16D84">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B16D84" w:rsidRPr="00F42D40" w:rsidRDefault="00B16D84" w:rsidP="00B16D84">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B16D84" w:rsidRPr="00F42D40" w:rsidRDefault="00B16D84" w:rsidP="00B16D84">
            <w:pPr>
              <w:overflowPunct/>
              <w:autoSpaceDE/>
              <w:autoSpaceDN/>
              <w:adjustRightInd/>
              <w:textAlignment w:val="auto"/>
              <w:rPr>
                <w:rFonts w:ascii="Times New Roman" w:eastAsia="Calibri" w:hAnsi="Times New Roman"/>
                <w:sz w:val="22"/>
                <w:szCs w:val="22"/>
                <w:lang w:val="ro-RO"/>
              </w:rPr>
            </w:pPr>
            <w:r w:rsidRPr="00F42D40">
              <w:rPr>
                <w:rFonts w:ascii="Times New Roman" w:eastAsia="Calibri" w:hAnsi="Times New Roman"/>
                <w:b/>
                <w:i/>
                <w:sz w:val="22"/>
                <w:szCs w:val="22"/>
                <w:lang w:val="ro-RO"/>
              </w:rPr>
              <w:t>se completează de către ofertant</w:t>
            </w:r>
          </w:p>
        </w:tc>
      </w:tr>
      <w:tr w:rsidR="00B16D84" w:rsidRPr="00F42D40" w:rsidTr="006A459D">
        <w:tc>
          <w:tcPr>
            <w:tcW w:w="833" w:type="dxa"/>
            <w:vAlign w:val="center"/>
          </w:tcPr>
          <w:p w:rsidR="00B16D84" w:rsidRPr="00F42D40" w:rsidRDefault="00B16D84" w:rsidP="00B16D84">
            <w:pPr>
              <w:overflowPunct/>
              <w:autoSpaceDE/>
              <w:autoSpaceDN/>
              <w:adjustRightInd/>
              <w:textAlignment w:val="auto"/>
              <w:rPr>
                <w:rFonts w:ascii="Times New Roman" w:eastAsia="Calibri" w:hAnsi="Times New Roman"/>
                <w:b/>
                <w:iCs/>
                <w:sz w:val="22"/>
                <w:szCs w:val="22"/>
                <w:lang w:val="ro-RO"/>
              </w:rPr>
            </w:pPr>
          </w:p>
        </w:tc>
        <w:tc>
          <w:tcPr>
            <w:tcW w:w="2767" w:type="dxa"/>
            <w:vAlign w:val="center"/>
          </w:tcPr>
          <w:p w:rsidR="00B16D84" w:rsidRPr="00F42D40" w:rsidRDefault="00B16D84" w:rsidP="00B16D84">
            <w:pPr>
              <w:overflowPunct/>
              <w:autoSpaceDE/>
              <w:autoSpaceDN/>
              <w:adjustRightInd/>
              <w:textAlignment w:val="auto"/>
              <w:rPr>
                <w:rFonts w:ascii="Times New Roman" w:eastAsia="Calibri" w:hAnsi="Times New Roman"/>
                <w:b/>
                <w:bCs/>
                <w:sz w:val="22"/>
                <w:szCs w:val="22"/>
                <w:lang w:val="ro-RO"/>
              </w:rPr>
            </w:pPr>
            <w:r w:rsidRPr="00F42D40">
              <w:rPr>
                <w:rFonts w:ascii="Times New Roman" w:eastAsia="Calibri" w:hAnsi="Times New Roman"/>
                <w:b/>
                <w:sz w:val="22"/>
                <w:szCs w:val="22"/>
                <w:lang w:val="ro-RO"/>
              </w:rPr>
              <w:t xml:space="preserve">TOTAL </w:t>
            </w:r>
          </w:p>
        </w:tc>
        <w:tc>
          <w:tcPr>
            <w:tcW w:w="1260" w:type="dxa"/>
            <w:vAlign w:val="center"/>
          </w:tcPr>
          <w:p w:rsidR="00B16D84" w:rsidRPr="00CC011D" w:rsidRDefault="00B16D84" w:rsidP="00B16D84">
            <w:pPr>
              <w:overflowPunct/>
              <w:autoSpaceDE/>
              <w:autoSpaceDN/>
              <w:adjustRightInd/>
              <w:jc w:val="center"/>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135000</w:t>
            </w:r>
          </w:p>
        </w:tc>
        <w:tc>
          <w:tcPr>
            <w:tcW w:w="720" w:type="dxa"/>
            <w:vAlign w:val="center"/>
          </w:tcPr>
          <w:p w:rsidR="00B16D84" w:rsidRPr="00F42D40" w:rsidRDefault="00B16D84" w:rsidP="00B16D84">
            <w:pPr>
              <w:overflowPunct/>
              <w:autoSpaceDE/>
              <w:autoSpaceDN/>
              <w:adjustRightInd/>
              <w:textAlignment w:val="auto"/>
              <w:rPr>
                <w:rFonts w:ascii="Times New Roman" w:eastAsia="Calibri" w:hAnsi="Times New Roman"/>
                <w:iCs/>
                <w:sz w:val="22"/>
                <w:szCs w:val="22"/>
                <w:lang w:val="ro-RO"/>
              </w:rPr>
            </w:pPr>
          </w:p>
        </w:tc>
        <w:tc>
          <w:tcPr>
            <w:tcW w:w="1170" w:type="dxa"/>
            <w:vAlign w:val="center"/>
          </w:tcPr>
          <w:p w:rsidR="00B16D84" w:rsidRPr="00F42D40" w:rsidRDefault="00B16D84" w:rsidP="00B16D84">
            <w:pPr>
              <w:overflowPunct/>
              <w:autoSpaceDE/>
              <w:autoSpaceDN/>
              <w:adjustRightInd/>
              <w:textAlignment w:val="auto"/>
              <w:rPr>
                <w:rFonts w:ascii="Times New Roman" w:eastAsia="Calibri" w:hAnsi="Times New Roman"/>
                <w:iCs/>
                <w:sz w:val="22"/>
                <w:szCs w:val="22"/>
                <w:lang w:val="ro-RO"/>
              </w:rPr>
            </w:pPr>
          </w:p>
        </w:tc>
        <w:tc>
          <w:tcPr>
            <w:tcW w:w="1080" w:type="dxa"/>
            <w:vAlign w:val="center"/>
          </w:tcPr>
          <w:p w:rsidR="00B16D84" w:rsidRPr="00F42D40" w:rsidRDefault="00B16D84" w:rsidP="00B16D84">
            <w:pPr>
              <w:overflowPunct/>
              <w:autoSpaceDE/>
              <w:autoSpaceDN/>
              <w:adjustRightInd/>
              <w:textAlignment w:val="auto"/>
              <w:rPr>
                <w:rFonts w:ascii="Times New Roman" w:eastAsia="Calibri" w:hAnsi="Times New Roman"/>
                <w:b/>
                <w:iCs/>
                <w:sz w:val="22"/>
                <w:szCs w:val="22"/>
                <w:lang w:val="ro-RO"/>
              </w:rPr>
            </w:pPr>
          </w:p>
        </w:tc>
        <w:tc>
          <w:tcPr>
            <w:tcW w:w="1350" w:type="dxa"/>
            <w:vAlign w:val="center"/>
          </w:tcPr>
          <w:p w:rsidR="00B16D84" w:rsidRPr="00F42D40" w:rsidRDefault="00B16D84" w:rsidP="00B16D84">
            <w:pPr>
              <w:overflowPunct/>
              <w:adjustRightInd/>
              <w:textAlignment w:val="auto"/>
              <w:rPr>
                <w:rFonts w:ascii="Times New Roman" w:eastAsia="Calibri" w:hAnsi="Times New Roman"/>
                <w:b/>
                <w:i/>
                <w:sz w:val="22"/>
                <w:szCs w:val="22"/>
                <w:lang w:val="ro-RO"/>
              </w:rPr>
            </w:pPr>
            <w:r w:rsidRPr="00F42D40">
              <w:rPr>
                <w:rFonts w:ascii="Times New Roman" w:eastAsia="Calibri" w:hAnsi="Times New Roman"/>
                <w:b/>
                <w:i/>
                <w:sz w:val="22"/>
                <w:szCs w:val="22"/>
                <w:lang w:val="ro-RO"/>
              </w:rPr>
              <w:t>se completează de către ofertant</w:t>
            </w:r>
          </w:p>
        </w:tc>
        <w:tc>
          <w:tcPr>
            <w:tcW w:w="1350" w:type="dxa"/>
            <w:vAlign w:val="center"/>
          </w:tcPr>
          <w:p w:rsidR="00B16D84" w:rsidRPr="00F42D40" w:rsidRDefault="00B16D84" w:rsidP="00B16D84">
            <w:pPr>
              <w:overflowPunct/>
              <w:adjustRightInd/>
              <w:textAlignment w:val="auto"/>
              <w:rPr>
                <w:rFonts w:ascii="Times New Roman" w:eastAsia="Calibri" w:hAnsi="Times New Roman"/>
                <w:b/>
                <w:i/>
                <w:sz w:val="22"/>
                <w:szCs w:val="22"/>
                <w:lang w:val="ro-RO"/>
              </w:rPr>
            </w:pPr>
            <w:r w:rsidRPr="00F42D40">
              <w:rPr>
                <w:rFonts w:ascii="Times New Roman" w:eastAsia="Calibri" w:hAnsi="Times New Roman"/>
                <w:b/>
                <w:i/>
                <w:sz w:val="22"/>
                <w:szCs w:val="22"/>
                <w:lang w:val="ro-RO"/>
              </w:rPr>
              <w:t>se completează de către ofertant</w:t>
            </w:r>
          </w:p>
        </w:tc>
      </w:tr>
    </w:tbl>
    <w:p w:rsidR="001B45FC" w:rsidRPr="00B16D84" w:rsidRDefault="001B45FC" w:rsidP="00741CC5">
      <w:pPr>
        <w:ind w:right="1440"/>
        <w:jc w:val="both"/>
        <w:outlineLvl w:val="0"/>
        <w:rPr>
          <w:rFonts w:ascii="Times New Roman" w:hAnsi="Times New Roman"/>
          <w:b/>
          <w:bCs/>
          <w:i/>
          <w:sz w:val="24"/>
          <w:szCs w:val="24"/>
        </w:rPr>
      </w:pPr>
      <w:r w:rsidRPr="00B16D84">
        <w:rPr>
          <w:rFonts w:ascii="Times New Roman" w:hAnsi="Times New Roman"/>
          <w:b/>
          <w:bCs/>
          <w:i/>
          <w:sz w:val="24"/>
          <w:szCs w:val="24"/>
        </w:rPr>
        <w:t xml:space="preserve">Se va oferta </w:t>
      </w:r>
      <w:r w:rsidR="00FB1BCD" w:rsidRPr="00B16D84">
        <w:rPr>
          <w:rFonts w:ascii="Times New Roman" w:hAnsi="Times New Roman"/>
          <w:b/>
          <w:bCs/>
          <w:i/>
          <w:sz w:val="24"/>
          <w:szCs w:val="24"/>
        </w:rPr>
        <w:t>întreg pachetul.</w:t>
      </w:r>
    </w:p>
    <w:p w:rsidR="00965924" w:rsidRPr="00B16D84" w:rsidRDefault="00CE6F07" w:rsidP="00741CC5">
      <w:pPr>
        <w:ind w:right="1440"/>
        <w:jc w:val="both"/>
        <w:outlineLvl w:val="0"/>
        <w:rPr>
          <w:rFonts w:ascii="Times New Roman" w:hAnsi="Times New Roman"/>
          <w:b/>
          <w:bCs/>
          <w:i/>
          <w:sz w:val="24"/>
          <w:szCs w:val="24"/>
        </w:rPr>
      </w:pPr>
      <w:r w:rsidRPr="00B16D84">
        <w:rPr>
          <w:rFonts w:ascii="Times New Roman" w:hAnsi="Times New Roman"/>
          <w:b/>
          <w:bCs/>
          <w:i/>
          <w:sz w:val="24"/>
          <w:szCs w:val="24"/>
        </w:rPr>
        <w:t xml:space="preserve">Nu se acceptă oferte parțiale </w:t>
      </w:r>
      <w:r w:rsidR="00FE3C04" w:rsidRPr="00B16D84">
        <w:rPr>
          <w:rFonts w:ascii="Times New Roman" w:hAnsi="Times New Roman"/>
          <w:b/>
          <w:bCs/>
          <w:i/>
          <w:sz w:val="24"/>
          <w:szCs w:val="24"/>
        </w:rPr>
        <w:t>din</w:t>
      </w:r>
      <w:r w:rsidRPr="00B16D84">
        <w:rPr>
          <w:rFonts w:ascii="Times New Roman" w:hAnsi="Times New Roman"/>
          <w:b/>
          <w:bCs/>
          <w:i/>
          <w:sz w:val="24"/>
          <w:szCs w:val="24"/>
        </w:rPr>
        <w:t xml:space="preserve"> cadrul </w:t>
      </w:r>
      <w:r w:rsidR="00FB1BCD" w:rsidRPr="00B16D84">
        <w:rPr>
          <w:rFonts w:ascii="Times New Roman" w:hAnsi="Times New Roman"/>
          <w:b/>
          <w:bCs/>
          <w:i/>
          <w:sz w:val="24"/>
          <w:szCs w:val="24"/>
        </w:rPr>
        <w:t>pachetului</w:t>
      </w:r>
      <w:r w:rsidR="00563502" w:rsidRPr="00B16D84">
        <w:rPr>
          <w:rFonts w:ascii="Times New Roman" w:hAnsi="Times New Roman"/>
          <w:b/>
          <w:bCs/>
          <w:i/>
          <w:sz w:val="24"/>
          <w:szCs w:val="24"/>
        </w:rPr>
        <w:t xml:space="preserve"> </w:t>
      </w:r>
      <w:r w:rsidRPr="00B16D84">
        <w:rPr>
          <w:rFonts w:ascii="Times New Roman" w:hAnsi="Times New Roman"/>
          <w:b/>
          <w:bCs/>
          <w:i/>
          <w:sz w:val="24"/>
          <w:szCs w:val="24"/>
        </w:rPr>
        <w:t>și nici oferte alternative.</w:t>
      </w:r>
    </w:p>
    <w:p w:rsidR="00E5056B" w:rsidRPr="00B16D84"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lastRenderedPageBreak/>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B16D84" w:rsidRDefault="00B16D84">
      <w:pPr>
        <w:overflowPunct/>
        <w:autoSpaceDE/>
        <w:autoSpaceDN/>
        <w:adjustRightInd/>
        <w:textAlignment w:val="auto"/>
        <w:rPr>
          <w:rFonts w:ascii="Times New Roman" w:hAnsi="Times New Roman"/>
          <w:b/>
          <w:i/>
          <w:noProof/>
          <w:sz w:val="24"/>
          <w:szCs w:val="24"/>
        </w:rPr>
      </w:pPr>
      <w:r>
        <w:rPr>
          <w:rFonts w:ascii="Times New Roman" w:hAnsi="Times New Roman"/>
          <w:b/>
          <w:i/>
          <w:noProof/>
          <w:sz w:val="24"/>
          <w:szCs w:val="24"/>
        </w:rPr>
        <w:br w:type="page"/>
      </w:r>
    </w:p>
    <w:p w:rsidR="00CD3BF8" w:rsidRPr="003D468E" w:rsidRDefault="00CD3BF8" w:rsidP="00CD3BF8">
      <w:pPr>
        <w:jc w:val="right"/>
        <w:rPr>
          <w:rFonts w:ascii="Times New Roman" w:hAnsi="Times New Roman"/>
          <w:b/>
          <w:i/>
          <w:noProof/>
          <w:sz w:val="24"/>
          <w:szCs w:val="24"/>
        </w:rPr>
      </w:pPr>
      <w:r w:rsidRPr="003D468E">
        <w:rPr>
          <w:rFonts w:ascii="Times New Roman" w:hAnsi="Times New Roman"/>
          <w:b/>
          <w:i/>
          <w:noProof/>
          <w:sz w:val="24"/>
          <w:szCs w:val="24"/>
        </w:rPr>
        <w:lastRenderedPageBreak/>
        <w:t>FORMULARUL nr.4</w:t>
      </w:r>
    </w:p>
    <w:p w:rsidR="00CD3BF8" w:rsidRPr="003D468E" w:rsidRDefault="00CD3BF8" w:rsidP="00C831AD">
      <w:pPr>
        <w:rPr>
          <w:rFonts w:ascii="Times New Roman" w:hAnsi="Times New Roman"/>
          <w:b/>
          <w:sz w:val="24"/>
          <w:szCs w:val="24"/>
        </w:rPr>
      </w:pP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4067C6" w:rsidRPr="004067C6" w:rsidRDefault="002F24B0" w:rsidP="00525F16">
      <w:pPr>
        <w:pStyle w:val="BodyText"/>
        <w:tabs>
          <w:tab w:val="left" w:pos="720"/>
          <w:tab w:val="left" w:pos="6390"/>
        </w:tabs>
        <w:jc w:val="center"/>
        <w:rPr>
          <w:rFonts w:ascii="Times New Roman" w:hAnsi="Times New Roman"/>
          <w:b/>
          <w:sz w:val="24"/>
          <w:szCs w:val="24"/>
          <w:lang w:val="ro-RO"/>
        </w:rPr>
      </w:pPr>
      <w:r w:rsidRPr="002F24B0">
        <w:rPr>
          <w:rFonts w:ascii="Times New Roman" w:hAnsi="Times New Roman"/>
          <w:b/>
          <w:sz w:val="24"/>
          <w:szCs w:val="24"/>
          <w:lang w:val="ro-RO"/>
        </w:rPr>
        <w:t xml:space="preserve">Servicii de </w:t>
      </w:r>
      <w:r w:rsidR="004067C6" w:rsidRPr="004067C6">
        <w:rPr>
          <w:rFonts w:ascii="Times New Roman" w:hAnsi="Times New Roman"/>
          <w:b/>
          <w:sz w:val="24"/>
          <w:szCs w:val="24"/>
          <w:lang w:val="ro-RO"/>
        </w:rPr>
        <w:t>consultanță și prestare servicii în</w:t>
      </w:r>
    </w:p>
    <w:p w:rsidR="004067C6" w:rsidRPr="004067C6" w:rsidRDefault="004067C6" w:rsidP="004067C6">
      <w:pPr>
        <w:pStyle w:val="BodyText"/>
        <w:tabs>
          <w:tab w:val="left" w:pos="720"/>
          <w:tab w:val="left" w:pos="6390"/>
        </w:tabs>
        <w:jc w:val="center"/>
        <w:rPr>
          <w:rFonts w:ascii="Times New Roman" w:hAnsi="Times New Roman"/>
          <w:b/>
          <w:sz w:val="24"/>
          <w:szCs w:val="24"/>
          <w:lang w:val="ro-RO"/>
        </w:rPr>
      </w:pPr>
      <w:r w:rsidRPr="004067C6">
        <w:rPr>
          <w:rFonts w:ascii="Times New Roman" w:hAnsi="Times New Roman"/>
          <w:b/>
          <w:sz w:val="24"/>
          <w:szCs w:val="24"/>
          <w:lang w:val="ro-RO"/>
        </w:rPr>
        <w:t xml:space="preserve">domeniul situațiilor de urgență </w:t>
      </w:r>
    </w:p>
    <w:tbl>
      <w:tblPr>
        <w:tblW w:w="104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4770"/>
        <w:gridCol w:w="5052"/>
      </w:tblGrid>
      <w:tr w:rsidR="00CD3BF8" w:rsidRPr="003D468E" w:rsidTr="00EE1B77">
        <w:trPr>
          <w:jc w:val="center"/>
        </w:trPr>
        <w:tc>
          <w:tcPr>
            <w:tcW w:w="625" w:type="dxa"/>
            <w:tcMar>
              <w:left w:w="57" w:type="dxa"/>
              <w:right w:w="57" w:type="dxa"/>
            </w:tcMar>
            <w:vAlign w:val="center"/>
          </w:tcPr>
          <w:p w:rsidR="00CD3BF8" w:rsidRPr="003D468E" w:rsidRDefault="00CD3BF8" w:rsidP="001723A2">
            <w:pPr>
              <w:spacing w:line="276" w:lineRule="auto"/>
              <w:jc w:val="center"/>
              <w:rPr>
                <w:rFonts w:ascii="Times New Roman" w:hAnsi="Times New Roman"/>
                <w:b/>
                <w:sz w:val="22"/>
                <w:szCs w:val="22"/>
              </w:rPr>
            </w:pPr>
            <w:r w:rsidRPr="003D468E">
              <w:rPr>
                <w:rFonts w:ascii="Times New Roman" w:hAnsi="Times New Roman"/>
                <w:b/>
                <w:sz w:val="22"/>
                <w:szCs w:val="22"/>
              </w:rPr>
              <w:t>NR.</w:t>
            </w:r>
          </w:p>
          <w:p w:rsidR="00CD3BF8" w:rsidRPr="003D468E" w:rsidRDefault="00CD3BF8" w:rsidP="001723A2">
            <w:pPr>
              <w:spacing w:line="276" w:lineRule="auto"/>
              <w:jc w:val="center"/>
              <w:rPr>
                <w:rFonts w:ascii="Times New Roman" w:hAnsi="Times New Roman"/>
                <w:sz w:val="22"/>
                <w:szCs w:val="22"/>
              </w:rPr>
            </w:pPr>
            <w:r w:rsidRPr="003D468E">
              <w:rPr>
                <w:rFonts w:ascii="Times New Roman" w:hAnsi="Times New Roman"/>
                <w:b/>
                <w:sz w:val="22"/>
                <w:szCs w:val="22"/>
              </w:rPr>
              <w:t>CRT</w:t>
            </w:r>
          </w:p>
        </w:tc>
        <w:tc>
          <w:tcPr>
            <w:tcW w:w="4770" w:type="dxa"/>
            <w:tcMar>
              <w:left w:w="57" w:type="dxa"/>
              <w:right w:w="57" w:type="dxa"/>
            </w:tcMar>
            <w:vAlign w:val="center"/>
          </w:tcPr>
          <w:p w:rsidR="00CD3BF8" w:rsidRPr="003D468E" w:rsidRDefault="00CD3BF8" w:rsidP="001723A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Cerinţe autoritate contractantă</w:t>
            </w:r>
          </w:p>
        </w:tc>
        <w:tc>
          <w:tcPr>
            <w:tcW w:w="5052" w:type="dxa"/>
            <w:tcMar>
              <w:left w:w="57" w:type="dxa"/>
              <w:right w:w="57" w:type="dxa"/>
            </w:tcMar>
            <w:vAlign w:val="center"/>
          </w:tcPr>
          <w:p w:rsidR="00C21552" w:rsidRPr="003D468E" w:rsidRDefault="00C21552" w:rsidP="00C2155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PROPUNERE</w:t>
            </w:r>
            <w:r w:rsidR="009D192E" w:rsidRPr="003D468E">
              <w:rPr>
                <w:rFonts w:ascii="Times New Roman" w:hAnsi="Times New Roman"/>
                <w:iCs/>
                <w:caps/>
                <w:sz w:val="22"/>
              </w:rPr>
              <w:t xml:space="preserve"> TEHNICĂ</w:t>
            </w:r>
            <w:r w:rsidRPr="003D468E">
              <w:rPr>
                <w:rFonts w:ascii="Times New Roman" w:hAnsi="Times New Roman"/>
                <w:iCs/>
                <w:caps/>
                <w:sz w:val="22"/>
              </w:rPr>
              <w:t xml:space="preserve"> OFERTANT</w:t>
            </w:r>
          </w:p>
        </w:tc>
      </w:tr>
      <w:tr w:rsidR="00901D13" w:rsidRPr="003D468E" w:rsidTr="00EE1B77">
        <w:trPr>
          <w:trHeight w:val="566"/>
          <w:jc w:val="center"/>
        </w:trPr>
        <w:tc>
          <w:tcPr>
            <w:tcW w:w="625" w:type="dxa"/>
            <w:tcMar>
              <w:left w:w="57" w:type="dxa"/>
              <w:right w:w="57" w:type="dxa"/>
            </w:tcMar>
          </w:tcPr>
          <w:p w:rsidR="00901D13" w:rsidRPr="003D468E" w:rsidRDefault="00F4705F" w:rsidP="00AB156D">
            <w:pPr>
              <w:spacing w:line="276" w:lineRule="auto"/>
              <w:rPr>
                <w:rFonts w:ascii="Times New Roman" w:hAnsi="Times New Roman"/>
                <w:sz w:val="22"/>
                <w:szCs w:val="22"/>
              </w:rPr>
            </w:pPr>
            <w:r>
              <w:rPr>
                <w:rFonts w:ascii="Times New Roman" w:hAnsi="Times New Roman"/>
                <w:sz w:val="22"/>
                <w:szCs w:val="22"/>
              </w:rPr>
              <w:t>1</w:t>
            </w:r>
          </w:p>
        </w:tc>
        <w:tc>
          <w:tcPr>
            <w:tcW w:w="4770" w:type="dxa"/>
            <w:tcMar>
              <w:left w:w="57" w:type="dxa"/>
              <w:right w:w="57" w:type="dxa"/>
            </w:tcMar>
          </w:tcPr>
          <w:p w:rsidR="00B16D84" w:rsidRPr="00B16D84" w:rsidRDefault="00B16D84" w:rsidP="00B16D84">
            <w:pPr>
              <w:tabs>
                <w:tab w:val="left" w:pos="540"/>
                <w:tab w:val="left" w:pos="6390"/>
              </w:tabs>
              <w:suppressAutoHyphens/>
              <w:rPr>
                <w:rFonts w:ascii="Times New Roman" w:hAnsi="Times New Roman"/>
                <w:b/>
                <w:sz w:val="24"/>
                <w:szCs w:val="24"/>
                <w:shd w:val="clear" w:color="auto" w:fill="FFFFFF"/>
              </w:rPr>
            </w:pPr>
            <w:r w:rsidRPr="00B16D84">
              <w:rPr>
                <w:rFonts w:ascii="Times New Roman" w:hAnsi="Times New Roman"/>
                <w:b/>
                <w:sz w:val="24"/>
                <w:szCs w:val="24"/>
                <w:shd w:val="clear" w:color="auto" w:fill="FFFFFF"/>
              </w:rPr>
              <w:t>DESCRIEREA SERVICIILOR. OBLIGAȚII PRESTATOR</w:t>
            </w:r>
          </w:p>
          <w:p w:rsidR="00B16D84" w:rsidRPr="00B16D84" w:rsidRDefault="00B16D84" w:rsidP="00B16D84">
            <w:pPr>
              <w:pStyle w:val="BodyText"/>
              <w:widowControl w:val="0"/>
              <w:numPr>
                <w:ilvl w:val="0"/>
                <w:numId w:val="21"/>
              </w:numPr>
              <w:tabs>
                <w:tab w:val="left" w:pos="720"/>
                <w:tab w:val="left" w:pos="99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Stabilirea de comun acord, a structurilor cu atribuţii în domeniul apărării împotriva incendiilor</w:t>
            </w:r>
          </w:p>
          <w:p w:rsidR="00B16D84" w:rsidRPr="00B16D84" w:rsidRDefault="00B16D84" w:rsidP="00B16D84">
            <w:pPr>
              <w:pStyle w:val="BodyText"/>
              <w:widowControl w:val="0"/>
              <w:numPr>
                <w:ilvl w:val="0"/>
                <w:numId w:val="21"/>
              </w:numPr>
              <w:tabs>
                <w:tab w:val="left" w:pos="720"/>
                <w:tab w:val="left" w:pos="99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 xml:space="preserve">Întocmirea documentației specifice pentru obținerea avizului de înființare și a avizelor pentru sectoare de competență ale serviciului privat (propriu) pentru situații de urgență </w:t>
            </w:r>
          </w:p>
          <w:p w:rsidR="00B16D84" w:rsidRPr="00B16D84" w:rsidRDefault="00B16D84" w:rsidP="00B16D84">
            <w:pPr>
              <w:pStyle w:val="BodyText"/>
              <w:widowControl w:val="0"/>
              <w:numPr>
                <w:ilvl w:val="0"/>
                <w:numId w:val="21"/>
              </w:numPr>
              <w:tabs>
                <w:tab w:val="left" w:pos="720"/>
                <w:tab w:val="left" w:pos="99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Îndrumarea și pregătirea personalului SPSU</w:t>
            </w:r>
          </w:p>
          <w:p w:rsidR="00B16D84" w:rsidRPr="00B16D84" w:rsidRDefault="00B16D84" w:rsidP="00B16D84">
            <w:pPr>
              <w:pStyle w:val="BodyText"/>
              <w:widowControl w:val="0"/>
              <w:numPr>
                <w:ilvl w:val="0"/>
                <w:numId w:val="21"/>
              </w:numPr>
              <w:tabs>
                <w:tab w:val="left" w:pos="720"/>
                <w:tab w:val="left" w:pos="99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Coordonarea și îndrumarea activității cadrelor tehnice cu atribuții în domeniul apărării împotriva incendiilor</w:t>
            </w:r>
          </w:p>
          <w:p w:rsidR="00B16D84" w:rsidRPr="00B16D84" w:rsidRDefault="00B16D84" w:rsidP="00B16D84">
            <w:pPr>
              <w:pStyle w:val="BodyText"/>
              <w:widowControl w:val="0"/>
              <w:numPr>
                <w:ilvl w:val="0"/>
                <w:numId w:val="21"/>
              </w:numPr>
              <w:tabs>
                <w:tab w:val="left" w:pos="720"/>
                <w:tab w:val="left" w:pos="99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Elaborarea, transmiterea spre aprobare şi difuzarea actelor de autoritate prin care se stabilesc răspunderi pe linia apărării împotriva incendiilor, astfel:</w:t>
            </w:r>
          </w:p>
          <w:p w:rsidR="00B16D84" w:rsidRPr="00B16D84" w:rsidRDefault="00B16D84" w:rsidP="00B16D84">
            <w:pPr>
              <w:pStyle w:val="BodyText"/>
              <w:widowControl w:val="0"/>
              <w:numPr>
                <w:ilvl w:val="0"/>
                <w:numId w:val="22"/>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stabilirea modului de organizare și a responsabilităților privind apărarea împotriva incendiilor;</w:t>
            </w:r>
          </w:p>
          <w:p w:rsidR="00B16D84" w:rsidRPr="00B16D84" w:rsidRDefault="00B16D84" w:rsidP="00B16D84">
            <w:pPr>
              <w:pStyle w:val="BodyText"/>
              <w:widowControl w:val="0"/>
              <w:numPr>
                <w:ilvl w:val="0"/>
                <w:numId w:val="22"/>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instrucțiuni de apărare împotriva incendiilor și atribuții ale salariaților la locurile de muncă;</w:t>
            </w:r>
          </w:p>
          <w:p w:rsidR="00B16D84" w:rsidRPr="00B16D84" w:rsidRDefault="00B16D84" w:rsidP="00B16D84">
            <w:pPr>
              <w:pStyle w:val="BodyText"/>
              <w:widowControl w:val="0"/>
              <w:numPr>
                <w:ilvl w:val="0"/>
                <w:numId w:val="22"/>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reglementarea lucrului cu foc deschis și a fumatului;</w:t>
            </w:r>
          </w:p>
          <w:p w:rsidR="00B16D84" w:rsidRPr="00B16D84" w:rsidRDefault="00B16D84" w:rsidP="00B16D84">
            <w:pPr>
              <w:pStyle w:val="BodyText"/>
              <w:widowControl w:val="0"/>
              <w:numPr>
                <w:ilvl w:val="0"/>
                <w:numId w:val="22"/>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organizarea instruirii personalului;</w:t>
            </w:r>
          </w:p>
          <w:p w:rsidR="00B16D84" w:rsidRPr="00B16D84" w:rsidRDefault="00B16D84" w:rsidP="00B16D84">
            <w:pPr>
              <w:pStyle w:val="BodyText"/>
              <w:widowControl w:val="0"/>
              <w:numPr>
                <w:ilvl w:val="0"/>
                <w:numId w:val="22"/>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reguli și măsuri de apărare împotriva incendiilor la utilizarea, manipularea, transportul și depozitarea substanțelor periculoase specifice produselor sale (dacă este cazul);</w:t>
            </w:r>
          </w:p>
          <w:p w:rsidR="00B16D84" w:rsidRPr="00B16D84" w:rsidRDefault="00B16D84" w:rsidP="00B16D84">
            <w:pPr>
              <w:pStyle w:val="BodyText"/>
              <w:widowControl w:val="0"/>
              <w:numPr>
                <w:ilvl w:val="0"/>
                <w:numId w:val="22"/>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stabilirea răspunderile ce revin părților pe linia apărării împotriva incendiilor în cazul transmiterii temporare a dreptului de folosință asupra bunurilor imobile/antrepriză;</w:t>
            </w:r>
          </w:p>
          <w:p w:rsidR="00B16D84" w:rsidRPr="00B16D84" w:rsidRDefault="00B16D84" w:rsidP="00B16D84">
            <w:pPr>
              <w:pStyle w:val="BodyText"/>
              <w:widowControl w:val="0"/>
              <w:numPr>
                <w:ilvl w:val="0"/>
                <w:numId w:val="22"/>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 xml:space="preserve">dispoziția de numire a cadrului </w:t>
            </w:r>
            <w:r w:rsidRPr="00B16D84">
              <w:rPr>
                <w:rFonts w:ascii="Times New Roman" w:hAnsi="Times New Roman"/>
                <w:sz w:val="24"/>
                <w:szCs w:val="24"/>
              </w:rPr>
              <w:lastRenderedPageBreak/>
              <w:t>tehnic sau a personalului de specialitate cu atribuții în domeniul apărării împotriva incendiilor, conform legii;</w:t>
            </w:r>
          </w:p>
          <w:p w:rsidR="00B16D84" w:rsidRPr="00B16D84" w:rsidRDefault="00B16D84" w:rsidP="00B16D84">
            <w:pPr>
              <w:pStyle w:val="BodyText"/>
              <w:widowControl w:val="0"/>
              <w:numPr>
                <w:ilvl w:val="0"/>
                <w:numId w:val="22"/>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stabilirea măsurilor speciale de apărare împotriva incendiilor pentru perioadele caniculare sau secetoase.</w:t>
            </w:r>
          </w:p>
          <w:p w:rsidR="00B16D84" w:rsidRPr="00B16D84" w:rsidRDefault="00B16D84" w:rsidP="00B16D84">
            <w:pPr>
              <w:pStyle w:val="BodyText"/>
              <w:widowControl w:val="0"/>
              <w:numPr>
                <w:ilvl w:val="0"/>
                <w:numId w:val="23"/>
              </w:numPr>
              <w:tabs>
                <w:tab w:val="left" w:pos="72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Elaborarea, transmiterea spre aprobare şi difuzarea documentelor şi evidenţelor specifice privind apărarea împotriva incendiilor, astfel:</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fișa obiectivului;</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raportul anual de evaluare a nivelului de apărare împotriva incendiilor;</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certificate EC, certificate de conformitate, agremente tehnice pentru mijloacele tehnice de apărare împotriva incendiilor și echipamentele specifice de protecție utilizate;</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registrele instalațiilor de detectare/semnalizare/stingere a incendiilor, copii după atestatele firmelor care au efectuat/efectuează proiectarea, montarea, verificarea, întreținerea, repararea acestora sau care efectuează servicii în domeniu;</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registrul pentru evidența permiselor de lucru cu focul;</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date ale personalului din cadrul serviciului privat pentru situații de urgență, conform criteriilor de performanță;</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lista operatorilor economici/instituțiilor cu care a încheiat contracte de închiriere/convenții, cu specificarea domeniului de activitate al acestora și a numărului și termenului de valabilitate ale contractului;</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planurile de protecție împotriva incendiilor;</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evidența exercițiilor de evacuare a personalului propriu/utilizatorilor construcției;</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evidența exercițiilor de intervenție efectuate, având anexate concluziile rezultate din efectuarea acestora;</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 xml:space="preserve">fișele de instruire, conform </w:t>
            </w:r>
            <w:r w:rsidRPr="00B16D84">
              <w:rPr>
                <w:rFonts w:ascii="Times New Roman" w:hAnsi="Times New Roman"/>
                <w:sz w:val="24"/>
                <w:szCs w:val="24"/>
              </w:rPr>
              <w:lastRenderedPageBreak/>
              <w:t>reglementărilor specifice;</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lista cu substanțele periculoase, clasificate potrivit legii;</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grafice de întreținere și verificare, conform instrucțiunilor producătorului/ furnizorului, pentru diferite categorii de utilaje, instalații și sisteme care pot genera incendii sau care se utilizează în caz de incendiu;</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rapoartele întocmite în urma controalelor preventive proprii sau ale autorității de stat competente;</w:t>
            </w:r>
          </w:p>
          <w:p w:rsidR="00B16D84" w:rsidRPr="00B16D84" w:rsidRDefault="00B16D84" w:rsidP="00B16D84">
            <w:pPr>
              <w:pStyle w:val="BodyText"/>
              <w:widowControl w:val="0"/>
              <w:numPr>
                <w:ilvl w:val="0"/>
                <w:numId w:val="24"/>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programe/planuri cuprinzând măsuri și acțiuni proprii sau rezultate în urma constatărilor autorităților de control pentru respectarea reglementărilor în domeniu.</w:t>
            </w:r>
          </w:p>
          <w:p w:rsidR="00B16D84" w:rsidRPr="00B16D84" w:rsidRDefault="00B16D84" w:rsidP="00B16D84">
            <w:pPr>
              <w:pStyle w:val="BodyText"/>
              <w:widowControl w:val="0"/>
              <w:numPr>
                <w:ilvl w:val="0"/>
                <w:numId w:val="23"/>
              </w:numPr>
              <w:tabs>
                <w:tab w:val="left" w:pos="72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Organizarea apărării împotriva incendiilor la locurile de muncă, astfel:</w:t>
            </w:r>
          </w:p>
          <w:p w:rsidR="00B16D84" w:rsidRPr="00B16D84" w:rsidRDefault="00B16D84" w:rsidP="00B16D84">
            <w:pPr>
              <w:pStyle w:val="BodyText"/>
              <w:widowControl w:val="0"/>
              <w:numPr>
                <w:ilvl w:val="0"/>
                <w:numId w:val="25"/>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prevenirea incendiilor, prin luarea în evidență a materialelor și dotărilor tehnologice care prezintă pericol de incendiu, a surselor posibile de aprindere ce pot apărea și a mijloacelor care le pot genera, precum și prin stabilirea și aplicarea măsurilor specifice de prevenire a incendiilor;</w:t>
            </w:r>
          </w:p>
          <w:p w:rsidR="00B16D84" w:rsidRPr="00B16D84" w:rsidRDefault="00B16D84" w:rsidP="00B16D84">
            <w:pPr>
              <w:pStyle w:val="BodyText"/>
              <w:widowControl w:val="0"/>
              <w:numPr>
                <w:ilvl w:val="0"/>
                <w:numId w:val="25"/>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organizarea intervenției de stingere a incendiilor;</w:t>
            </w:r>
          </w:p>
          <w:p w:rsidR="00B16D84" w:rsidRPr="00B16D84" w:rsidRDefault="00B16D84" w:rsidP="00B16D84">
            <w:pPr>
              <w:pStyle w:val="BodyText"/>
              <w:widowControl w:val="0"/>
              <w:numPr>
                <w:ilvl w:val="0"/>
                <w:numId w:val="25"/>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afișarea instrucțiunilor de apărare împotriva incendiilor;</w:t>
            </w:r>
          </w:p>
          <w:p w:rsidR="00B16D84" w:rsidRPr="00B16D84" w:rsidRDefault="00B16D84" w:rsidP="00B16D84">
            <w:pPr>
              <w:pStyle w:val="BodyText"/>
              <w:widowControl w:val="0"/>
              <w:numPr>
                <w:ilvl w:val="0"/>
                <w:numId w:val="25"/>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organizarea salvării utilizatorilor și a evacuării bunurilor, prin întocmirea și afișarea planurilor de protecție specifice și prin menținerea condițiilor de evacuare pe traseele stabilite;</w:t>
            </w:r>
            <w:r w:rsidRPr="00B16D84">
              <w:rPr>
                <w:rFonts w:ascii="Times New Roman" w:eastAsia="Calibri" w:hAnsi="Times New Roman"/>
                <w:noProof/>
                <w:sz w:val="24"/>
                <w:szCs w:val="24"/>
                <w:lang w:val="ro-RO" w:eastAsia="ro-RO"/>
              </w:rPr>
              <w:t xml:space="preserve"> </w:t>
            </w:r>
          </w:p>
          <w:p w:rsidR="00B16D84" w:rsidRPr="00B16D84" w:rsidRDefault="00B16D84" w:rsidP="00B16D84">
            <w:pPr>
              <w:pStyle w:val="BodyText"/>
              <w:widowControl w:val="0"/>
              <w:numPr>
                <w:ilvl w:val="0"/>
                <w:numId w:val="25"/>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elaborarea documentelor specifice de instruire la locul de muncă și verificarea efectuării acesteia;</w:t>
            </w:r>
          </w:p>
          <w:p w:rsidR="00B16D84" w:rsidRPr="00B16D84" w:rsidRDefault="00B16D84" w:rsidP="00B16D84">
            <w:pPr>
              <w:pStyle w:val="BodyText"/>
              <w:widowControl w:val="0"/>
              <w:numPr>
                <w:ilvl w:val="0"/>
                <w:numId w:val="25"/>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rPr>
              <w:t>marcarea pericolului de incendiu prin montarea indicatoarelor de securitate sau a altor inscripții ori mijloace de atenționare.</w:t>
            </w:r>
            <w:r w:rsidRPr="00B16D84">
              <w:rPr>
                <w:rFonts w:ascii="Times New Roman" w:hAnsi="Times New Roman"/>
                <w:b/>
                <w:noProof/>
                <w:sz w:val="24"/>
                <w:szCs w:val="24"/>
                <w:lang w:val="ro-RO"/>
              </w:rPr>
              <w:t xml:space="preserve"> </w:t>
            </w:r>
          </w:p>
          <w:p w:rsidR="00B16D84" w:rsidRPr="00B16D84" w:rsidRDefault="00B16D84" w:rsidP="00B16D84">
            <w:pPr>
              <w:pStyle w:val="BodyText"/>
              <w:widowControl w:val="0"/>
              <w:numPr>
                <w:ilvl w:val="0"/>
                <w:numId w:val="23"/>
              </w:numPr>
              <w:tabs>
                <w:tab w:val="left" w:pos="72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 xml:space="preserve">Planificarea şi executarea de controale proprii periodice, în scopul depistării, cunoaşterii şi înlăturării oricăror stări de pericol care pot favoriza iniţierea sau dezvoltarea incendiilor, precum și </w:t>
            </w:r>
            <w:r w:rsidRPr="00B16D84">
              <w:rPr>
                <w:rFonts w:ascii="Times New Roman" w:hAnsi="Times New Roman"/>
                <w:sz w:val="24"/>
                <w:szCs w:val="24"/>
                <w:lang w:val="ro-RO"/>
              </w:rPr>
              <w:lastRenderedPageBreak/>
              <w:t>întocmirea notelor de control aferente.</w:t>
            </w:r>
          </w:p>
          <w:p w:rsidR="00B16D84" w:rsidRPr="00B16D84" w:rsidRDefault="00B16D84" w:rsidP="00B16D84">
            <w:pPr>
              <w:pStyle w:val="BodyText"/>
              <w:widowControl w:val="0"/>
              <w:numPr>
                <w:ilvl w:val="0"/>
                <w:numId w:val="23"/>
              </w:numPr>
              <w:tabs>
                <w:tab w:val="left" w:pos="72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Analiza periodică a capacităţii de apărare împotriva incendiilor – întocmirea semestrială a raportului de analiză, cu referire la:</w:t>
            </w:r>
          </w:p>
          <w:p w:rsidR="00B16D84" w:rsidRPr="00B16D84" w:rsidRDefault="00B16D84" w:rsidP="00B16D84">
            <w:pPr>
              <w:pStyle w:val="BodyText"/>
              <w:widowControl w:val="0"/>
              <w:numPr>
                <w:ilvl w:val="0"/>
                <w:numId w:val="26"/>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lang w:val="ro-RO"/>
              </w:rPr>
              <w:t>implementarea noilor prevederi legale;</w:t>
            </w:r>
          </w:p>
          <w:p w:rsidR="00B16D84" w:rsidRPr="00B16D84" w:rsidRDefault="00B16D84" w:rsidP="00B16D84">
            <w:pPr>
              <w:pStyle w:val="BodyText"/>
              <w:widowControl w:val="0"/>
              <w:numPr>
                <w:ilvl w:val="0"/>
                <w:numId w:val="26"/>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lang w:val="ro-RO"/>
              </w:rPr>
              <w:t>stadiul îndeplinirii măsurilor stabilite;</w:t>
            </w:r>
          </w:p>
          <w:p w:rsidR="00B16D84" w:rsidRPr="00B16D84" w:rsidRDefault="00B16D84" w:rsidP="00B16D84">
            <w:pPr>
              <w:pStyle w:val="BodyText"/>
              <w:widowControl w:val="0"/>
              <w:numPr>
                <w:ilvl w:val="0"/>
                <w:numId w:val="26"/>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lang w:val="ro-RO"/>
              </w:rPr>
              <w:t>deficienţele care se manifestă în domeniul apărării împotriva incendiilor;</w:t>
            </w:r>
          </w:p>
          <w:p w:rsidR="00B16D84" w:rsidRPr="00B16D84" w:rsidRDefault="00B16D84" w:rsidP="00B16D84">
            <w:pPr>
              <w:pStyle w:val="BodyText"/>
              <w:widowControl w:val="0"/>
              <w:numPr>
                <w:ilvl w:val="0"/>
                <w:numId w:val="26"/>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lang w:val="ro-RO"/>
              </w:rPr>
              <w:t>concluzii din activitatea de instruire şi pregătire a personalului;</w:t>
            </w:r>
          </w:p>
          <w:p w:rsidR="00B16D84" w:rsidRPr="00B16D84" w:rsidRDefault="00B16D84" w:rsidP="00B16D84">
            <w:pPr>
              <w:pStyle w:val="BodyText"/>
              <w:widowControl w:val="0"/>
              <w:numPr>
                <w:ilvl w:val="0"/>
                <w:numId w:val="26"/>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lang w:val="ro-RO"/>
              </w:rPr>
              <w:t>relaţiile cu terţii privind apărarea împotriva incendiilor;</w:t>
            </w:r>
          </w:p>
          <w:p w:rsidR="00B16D84" w:rsidRPr="00B16D84" w:rsidRDefault="00B16D84" w:rsidP="00B16D84">
            <w:pPr>
              <w:pStyle w:val="BodyText"/>
              <w:widowControl w:val="0"/>
              <w:numPr>
                <w:ilvl w:val="0"/>
                <w:numId w:val="26"/>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lang w:val="ro-RO"/>
              </w:rPr>
              <w:t>asigurarea dotării, calitatea şi funcţionarea mijloacelor tehnice de apărare împotriva incendiilor;</w:t>
            </w:r>
          </w:p>
          <w:p w:rsidR="00B16D84" w:rsidRPr="00B16D84" w:rsidRDefault="00B16D84" w:rsidP="00B16D84">
            <w:pPr>
              <w:pStyle w:val="BodyText"/>
              <w:widowControl w:val="0"/>
              <w:numPr>
                <w:ilvl w:val="0"/>
                <w:numId w:val="26"/>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lang w:val="ro-RO"/>
              </w:rPr>
              <w:t>eficienţa activităţilor desfăşurate de structurile cu atribuţii în domeniul apărării împotriva incendiilor;</w:t>
            </w:r>
          </w:p>
          <w:p w:rsidR="00B16D84" w:rsidRPr="00B16D84" w:rsidRDefault="00B16D84" w:rsidP="00B16D84">
            <w:pPr>
              <w:pStyle w:val="BodyText"/>
              <w:widowControl w:val="0"/>
              <w:numPr>
                <w:ilvl w:val="0"/>
                <w:numId w:val="26"/>
              </w:numPr>
              <w:tabs>
                <w:tab w:val="left" w:pos="720"/>
                <w:tab w:val="left" w:pos="1440"/>
              </w:tabs>
              <w:overflowPunct/>
              <w:adjustRightInd/>
              <w:spacing w:after="0"/>
              <w:jc w:val="both"/>
              <w:textAlignment w:val="auto"/>
              <w:rPr>
                <w:rFonts w:ascii="Times New Roman" w:hAnsi="Times New Roman"/>
                <w:sz w:val="24"/>
                <w:szCs w:val="24"/>
              </w:rPr>
            </w:pPr>
            <w:r w:rsidRPr="00B16D84">
              <w:rPr>
                <w:rFonts w:ascii="Times New Roman" w:hAnsi="Times New Roman"/>
                <w:sz w:val="24"/>
                <w:szCs w:val="24"/>
                <w:lang w:val="ro-RO"/>
              </w:rPr>
              <w:t>propuneri de măsuri pentru îmbunătăţirea activităţii.</w:t>
            </w:r>
          </w:p>
          <w:p w:rsidR="00B16D84" w:rsidRPr="00B16D84" w:rsidRDefault="00B16D84" w:rsidP="00B16D84">
            <w:pPr>
              <w:pStyle w:val="BodyText"/>
              <w:widowControl w:val="0"/>
              <w:numPr>
                <w:ilvl w:val="0"/>
                <w:numId w:val="27"/>
              </w:numPr>
              <w:tabs>
                <w:tab w:val="left" w:pos="72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Elaborarea de programe de optimizare a activităţii de apărare împotriva incendiilor.</w:t>
            </w:r>
          </w:p>
          <w:p w:rsidR="00B16D84" w:rsidRPr="00B16D84" w:rsidRDefault="00B16D84" w:rsidP="00B16D84">
            <w:pPr>
              <w:pStyle w:val="BodyText"/>
              <w:widowControl w:val="0"/>
              <w:numPr>
                <w:ilvl w:val="0"/>
                <w:numId w:val="27"/>
              </w:numPr>
              <w:tabs>
                <w:tab w:val="left" w:pos="72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Urmărirea îndeplinirii criteriilor şi a cerinţelor de instruire, avizare, autorizare, atestare, certificare, agrementare, prevăzute de actele normative în vigoare;</w:t>
            </w:r>
          </w:p>
          <w:p w:rsidR="00B16D84" w:rsidRPr="00B16D84" w:rsidRDefault="00B16D84" w:rsidP="00B16D84">
            <w:pPr>
              <w:pStyle w:val="BodyText"/>
              <w:widowControl w:val="0"/>
              <w:numPr>
                <w:ilvl w:val="0"/>
                <w:numId w:val="27"/>
              </w:numPr>
              <w:tabs>
                <w:tab w:val="left" w:pos="72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Verificarea și propunerea realizării unui sistem operativ de observare şi anunţare a incendiului, precum şi de alertare în cazul producerii unui astfel de eveniment;</w:t>
            </w:r>
          </w:p>
          <w:p w:rsidR="00B16D84" w:rsidRPr="00B16D84" w:rsidRDefault="00B16D84" w:rsidP="00B16D84">
            <w:pPr>
              <w:pStyle w:val="BodyText"/>
              <w:widowControl w:val="0"/>
              <w:numPr>
                <w:ilvl w:val="0"/>
                <w:numId w:val="27"/>
              </w:numPr>
              <w:tabs>
                <w:tab w:val="left" w:pos="72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Urmărirea asigurării funcţionării la parametrii proiectaţi a mijloacelor tehnice de apărare împotriva incendiilor;</w:t>
            </w:r>
          </w:p>
          <w:p w:rsidR="00B16D84" w:rsidRPr="00B16D84" w:rsidRDefault="00B16D84" w:rsidP="00B16D84">
            <w:pPr>
              <w:pStyle w:val="BodyText"/>
              <w:widowControl w:val="0"/>
              <w:numPr>
                <w:ilvl w:val="0"/>
                <w:numId w:val="27"/>
              </w:numPr>
              <w:tabs>
                <w:tab w:val="left" w:pos="72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Planificarea intervenţiei salariaţilor, a populaţiei şi a forţelor specializate, în caz de incendiu, vizând următoarele aspecte:</w:t>
            </w:r>
          </w:p>
          <w:p w:rsidR="00B16D84" w:rsidRPr="00B16D84" w:rsidRDefault="00B16D84" w:rsidP="00B16D84">
            <w:pPr>
              <w:pStyle w:val="BodyText"/>
              <w:widowControl w:val="0"/>
              <w:numPr>
                <w:ilvl w:val="0"/>
                <w:numId w:val="28"/>
              </w:numPr>
              <w:tabs>
                <w:tab w:val="left" w:pos="720"/>
                <w:tab w:val="left" w:pos="144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alarmarea;</w:t>
            </w:r>
          </w:p>
          <w:p w:rsidR="00B16D84" w:rsidRPr="00B16D84" w:rsidRDefault="00B16D84" w:rsidP="00B16D84">
            <w:pPr>
              <w:pStyle w:val="BodyText"/>
              <w:widowControl w:val="0"/>
              <w:numPr>
                <w:ilvl w:val="0"/>
                <w:numId w:val="28"/>
              </w:numPr>
              <w:tabs>
                <w:tab w:val="left" w:pos="720"/>
                <w:tab w:val="left" w:pos="144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evacuarea;</w:t>
            </w:r>
          </w:p>
          <w:p w:rsidR="00B16D84" w:rsidRPr="00B16D84" w:rsidRDefault="00B16D84" w:rsidP="00B16D84">
            <w:pPr>
              <w:pStyle w:val="BodyText"/>
              <w:widowControl w:val="0"/>
              <w:numPr>
                <w:ilvl w:val="0"/>
                <w:numId w:val="28"/>
              </w:numPr>
              <w:tabs>
                <w:tab w:val="left" w:pos="720"/>
                <w:tab w:val="left" w:pos="144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stingerea incendiului.</w:t>
            </w:r>
          </w:p>
          <w:p w:rsidR="00B16D84" w:rsidRPr="00B16D84" w:rsidRDefault="00B16D84" w:rsidP="00B16D84">
            <w:pPr>
              <w:pStyle w:val="BodyText"/>
              <w:widowControl w:val="0"/>
              <w:numPr>
                <w:ilvl w:val="0"/>
                <w:numId w:val="29"/>
              </w:numPr>
              <w:tabs>
                <w:tab w:val="left" w:pos="72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Analizarea incendiilor sau a altor situații de urgență produse, desprinderea concluziilor şi stabilirea împrejurărilor şi a factorilor determinanţi, precum şi a unor măsuri conforme cu realitatea;</w:t>
            </w:r>
          </w:p>
          <w:p w:rsidR="00B16D84" w:rsidRPr="00B16D84" w:rsidRDefault="00B16D84" w:rsidP="00B16D84">
            <w:pPr>
              <w:pStyle w:val="BodyText"/>
              <w:widowControl w:val="0"/>
              <w:numPr>
                <w:ilvl w:val="0"/>
                <w:numId w:val="29"/>
              </w:numPr>
              <w:tabs>
                <w:tab w:val="left" w:pos="72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 xml:space="preserve">Reglementarea raporturilor privind apărarea împotriva incendiilor în relaţiile </w:t>
            </w:r>
            <w:r w:rsidRPr="00B16D84">
              <w:rPr>
                <w:rFonts w:ascii="Times New Roman" w:hAnsi="Times New Roman"/>
                <w:sz w:val="24"/>
                <w:szCs w:val="24"/>
                <w:lang w:val="ro-RO"/>
              </w:rPr>
              <w:lastRenderedPageBreak/>
              <w:t>generate de contracte/convenţii;</w:t>
            </w:r>
          </w:p>
          <w:p w:rsidR="00B16D84" w:rsidRPr="00B16D84" w:rsidRDefault="00B16D84" w:rsidP="00B16D84">
            <w:pPr>
              <w:pStyle w:val="BodyText"/>
              <w:widowControl w:val="0"/>
              <w:numPr>
                <w:ilvl w:val="0"/>
                <w:numId w:val="29"/>
              </w:numPr>
              <w:tabs>
                <w:tab w:val="left" w:pos="72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Asigurarea tuturor formularelor tipizate, precum și a indicatoarelor de securitate, respectiv de interzicere, avertizare, orientare şi/sau informare.</w:t>
            </w:r>
          </w:p>
          <w:p w:rsidR="00B16D84" w:rsidRPr="00B16D84" w:rsidRDefault="00B16D84" w:rsidP="00B16D84">
            <w:pPr>
              <w:pStyle w:val="BodyText"/>
              <w:widowControl w:val="0"/>
              <w:numPr>
                <w:ilvl w:val="0"/>
                <w:numId w:val="29"/>
              </w:numPr>
              <w:tabs>
                <w:tab w:val="left" w:pos="720"/>
                <w:tab w:val="left" w:pos="6390"/>
              </w:tabs>
              <w:overflowPunct/>
              <w:adjustRightInd/>
              <w:spacing w:after="0"/>
              <w:jc w:val="both"/>
              <w:textAlignment w:val="auto"/>
              <w:rPr>
                <w:rFonts w:ascii="Times New Roman" w:hAnsi="Times New Roman"/>
                <w:sz w:val="24"/>
                <w:szCs w:val="24"/>
                <w:lang w:val="ro-RO"/>
              </w:rPr>
            </w:pPr>
            <w:r w:rsidRPr="00B16D84">
              <w:rPr>
                <w:rFonts w:ascii="Times New Roman" w:hAnsi="Times New Roman"/>
                <w:sz w:val="24"/>
                <w:szCs w:val="24"/>
                <w:lang w:val="ro-RO"/>
              </w:rPr>
              <w:t>Reactualizarea a</w:t>
            </w:r>
            <w:r w:rsidRPr="00B16D84">
              <w:rPr>
                <w:rFonts w:ascii="Times New Roman" w:hAnsi="Times New Roman"/>
                <w:sz w:val="24"/>
                <w:szCs w:val="24"/>
                <w:lang w:val="pt-BR"/>
              </w:rPr>
              <w:t xml:space="preserve">ctelor de autoritate, documentele, precum şi evidenţele specifice vor fi actualizate, dacă: </w:t>
            </w:r>
          </w:p>
          <w:p w:rsidR="00B16D84" w:rsidRPr="00B16D84" w:rsidRDefault="00B16D84" w:rsidP="00B16D84">
            <w:pPr>
              <w:pStyle w:val="BodyText"/>
              <w:widowControl w:val="0"/>
              <w:numPr>
                <w:ilvl w:val="0"/>
                <w:numId w:val="30"/>
              </w:numPr>
              <w:tabs>
                <w:tab w:val="left" w:pos="720"/>
                <w:tab w:val="left" w:pos="1440"/>
              </w:tabs>
              <w:overflowPunct/>
              <w:adjustRightInd/>
              <w:spacing w:after="0"/>
              <w:jc w:val="both"/>
              <w:textAlignment w:val="auto"/>
              <w:rPr>
                <w:rFonts w:ascii="Times New Roman" w:hAnsi="Times New Roman"/>
                <w:sz w:val="24"/>
                <w:szCs w:val="24"/>
                <w:lang w:val="fr-FR"/>
              </w:rPr>
            </w:pPr>
            <w:r w:rsidRPr="00B16D84">
              <w:rPr>
                <w:rFonts w:ascii="Times New Roman" w:hAnsi="Times New Roman"/>
                <w:sz w:val="24"/>
                <w:szCs w:val="24"/>
                <w:lang w:val="fr-FR"/>
              </w:rPr>
              <w:t xml:space="preserve">s-au produs modificări ale actelor normative şi ale reglementărilor tehnice care au stat la baza emiterii acestora; </w:t>
            </w:r>
          </w:p>
          <w:p w:rsidR="00B16D84" w:rsidRPr="00B16D84" w:rsidRDefault="00B16D84" w:rsidP="00B16D84">
            <w:pPr>
              <w:pStyle w:val="BodyText"/>
              <w:widowControl w:val="0"/>
              <w:numPr>
                <w:ilvl w:val="0"/>
                <w:numId w:val="30"/>
              </w:numPr>
              <w:tabs>
                <w:tab w:val="left" w:pos="720"/>
                <w:tab w:val="left" w:pos="1440"/>
              </w:tabs>
              <w:overflowPunct/>
              <w:adjustRightInd/>
              <w:spacing w:after="0"/>
              <w:jc w:val="both"/>
              <w:textAlignment w:val="auto"/>
              <w:rPr>
                <w:rFonts w:ascii="Times New Roman" w:hAnsi="Times New Roman"/>
                <w:sz w:val="24"/>
                <w:szCs w:val="24"/>
                <w:lang w:val="fr-FR"/>
              </w:rPr>
            </w:pPr>
            <w:r w:rsidRPr="00B16D84">
              <w:rPr>
                <w:rFonts w:ascii="Times New Roman" w:hAnsi="Times New Roman"/>
                <w:sz w:val="24"/>
                <w:szCs w:val="24"/>
                <w:lang w:val="fr-FR"/>
              </w:rPr>
              <w:t xml:space="preserve">s-au produs modificări ale personalului cu atribuţii stabilite conform acestora; </w:t>
            </w:r>
          </w:p>
          <w:p w:rsidR="00901D13" w:rsidRPr="00B16D84" w:rsidRDefault="00B16D84" w:rsidP="00B16D84">
            <w:pPr>
              <w:pStyle w:val="BodyText"/>
              <w:widowControl w:val="0"/>
              <w:numPr>
                <w:ilvl w:val="0"/>
                <w:numId w:val="30"/>
              </w:numPr>
              <w:tabs>
                <w:tab w:val="left" w:pos="720"/>
                <w:tab w:val="left" w:pos="1440"/>
              </w:tabs>
              <w:overflowPunct/>
              <w:adjustRightInd/>
              <w:spacing w:after="0"/>
              <w:jc w:val="both"/>
              <w:textAlignment w:val="auto"/>
              <w:rPr>
                <w:rFonts w:ascii="Times New Roman" w:hAnsi="Times New Roman"/>
                <w:lang w:val="fr-FR"/>
              </w:rPr>
            </w:pPr>
            <w:r w:rsidRPr="00B16D84">
              <w:rPr>
                <w:rFonts w:ascii="Times New Roman" w:hAnsi="Times New Roman"/>
                <w:sz w:val="24"/>
                <w:szCs w:val="24"/>
                <w:lang w:val="fr-FR"/>
              </w:rPr>
              <w:t>s-au produs modificări referitoare la construcţii, instalaţii sau la specificul activităţii.</w:t>
            </w:r>
          </w:p>
        </w:tc>
        <w:tc>
          <w:tcPr>
            <w:tcW w:w="5052" w:type="dxa"/>
            <w:tcMar>
              <w:left w:w="57" w:type="dxa"/>
              <w:right w:w="57" w:type="dxa"/>
            </w:tcMar>
          </w:tcPr>
          <w:p w:rsidR="00901D13" w:rsidRPr="003D468E" w:rsidRDefault="00901D13" w:rsidP="00901D13">
            <w:pPr>
              <w:rPr>
                <w:rFonts w:ascii="Times New Roman" w:hAnsi="Times New Roman"/>
                <w:sz w:val="22"/>
                <w:szCs w:val="22"/>
              </w:rPr>
            </w:pPr>
            <w:r w:rsidRPr="003D468E">
              <w:rPr>
                <w:rFonts w:ascii="Times New Roman" w:eastAsia="Calibri" w:hAnsi="Times New Roman"/>
                <w:b/>
                <w:i/>
                <w:sz w:val="22"/>
                <w:szCs w:val="22"/>
                <w:lang w:val="ro-RO"/>
              </w:rPr>
              <w:lastRenderedPageBreak/>
              <w:t>se completează de către ofertant</w:t>
            </w:r>
          </w:p>
        </w:tc>
      </w:tr>
      <w:tr w:rsidR="002F75C7" w:rsidRPr="003D468E" w:rsidTr="00EE1B77">
        <w:trPr>
          <w:trHeight w:val="566"/>
          <w:jc w:val="center"/>
        </w:trPr>
        <w:tc>
          <w:tcPr>
            <w:tcW w:w="625" w:type="dxa"/>
            <w:tcMar>
              <w:left w:w="57" w:type="dxa"/>
              <w:right w:w="57" w:type="dxa"/>
            </w:tcMar>
          </w:tcPr>
          <w:p w:rsidR="002F75C7" w:rsidRDefault="002F75C7" w:rsidP="00AB156D">
            <w:pPr>
              <w:spacing w:line="276" w:lineRule="auto"/>
              <w:rPr>
                <w:rFonts w:ascii="Times New Roman" w:hAnsi="Times New Roman"/>
                <w:sz w:val="22"/>
                <w:szCs w:val="22"/>
              </w:rPr>
            </w:pPr>
            <w:r>
              <w:rPr>
                <w:rFonts w:ascii="Times New Roman" w:hAnsi="Times New Roman"/>
                <w:sz w:val="22"/>
                <w:szCs w:val="22"/>
              </w:rPr>
              <w:lastRenderedPageBreak/>
              <w:t>2</w:t>
            </w:r>
          </w:p>
        </w:tc>
        <w:tc>
          <w:tcPr>
            <w:tcW w:w="4770" w:type="dxa"/>
            <w:tcMar>
              <w:left w:w="57" w:type="dxa"/>
              <w:right w:w="57" w:type="dxa"/>
            </w:tcMar>
          </w:tcPr>
          <w:p w:rsidR="000437CF" w:rsidRPr="000523D5" w:rsidRDefault="000437CF" w:rsidP="000437CF">
            <w:pPr>
              <w:tabs>
                <w:tab w:val="left" w:pos="540"/>
                <w:tab w:val="left" w:pos="6390"/>
              </w:tabs>
              <w:overflowPunct/>
              <w:ind w:right="282"/>
              <w:textAlignment w:val="auto"/>
              <w:rPr>
                <w:rFonts w:ascii="Times New Roman" w:hAnsi="Times New Roman"/>
                <w:b/>
                <w:bCs/>
                <w:color w:val="000000"/>
                <w:kern w:val="28"/>
                <w:sz w:val="24"/>
                <w:szCs w:val="24"/>
                <w:lang w:val="ro-RO"/>
              </w:rPr>
            </w:pPr>
            <w:r w:rsidRPr="000523D5">
              <w:rPr>
                <w:rFonts w:ascii="Times New Roman" w:hAnsi="Times New Roman"/>
                <w:b/>
                <w:bCs/>
                <w:color w:val="000000"/>
                <w:kern w:val="28"/>
                <w:sz w:val="24"/>
                <w:szCs w:val="24"/>
                <w:lang w:val="ro-RO"/>
              </w:rPr>
              <w:t>TERMEN DE PRESTARE:</w:t>
            </w:r>
          </w:p>
          <w:p w:rsidR="002F75C7" w:rsidRPr="000437CF" w:rsidRDefault="000437CF" w:rsidP="000437CF">
            <w:pPr>
              <w:tabs>
                <w:tab w:val="left" w:pos="720"/>
                <w:tab w:val="left" w:pos="6390"/>
              </w:tabs>
              <w:ind w:right="282"/>
              <w:jc w:val="both"/>
              <w:rPr>
                <w:rFonts w:ascii="Times New Roman" w:hAnsi="Times New Roman"/>
                <w:sz w:val="24"/>
                <w:szCs w:val="24"/>
                <w:lang w:val="ro-RO" w:eastAsia="zh-CN"/>
              </w:rPr>
            </w:pPr>
            <w:r w:rsidRPr="000523D5">
              <w:rPr>
                <w:rFonts w:ascii="Times New Roman" w:hAnsi="Times New Roman"/>
                <w:bCs/>
                <w:kern w:val="28"/>
                <w:sz w:val="24"/>
                <w:szCs w:val="24"/>
                <w:lang w:val="fr-FR"/>
              </w:rPr>
              <w:t>Contractul se va derula pe o perioadă de 12 luni de la data semnării lui de ambele părți.</w:t>
            </w:r>
          </w:p>
        </w:tc>
        <w:tc>
          <w:tcPr>
            <w:tcW w:w="5052" w:type="dxa"/>
            <w:tcMar>
              <w:left w:w="57" w:type="dxa"/>
              <w:right w:w="57" w:type="dxa"/>
            </w:tcMar>
          </w:tcPr>
          <w:p w:rsidR="002F75C7" w:rsidRPr="003D468E" w:rsidRDefault="002F75C7" w:rsidP="00901D13">
            <w:pPr>
              <w:rPr>
                <w:rFonts w:ascii="Times New Roman" w:eastAsia="Calibri" w:hAnsi="Times New Roman"/>
                <w:b/>
                <w:i/>
                <w:sz w:val="22"/>
                <w:szCs w:val="22"/>
                <w:lang w:val="ro-RO"/>
              </w:rPr>
            </w:pPr>
            <w:r w:rsidRPr="003D468E">
              <w:rPr>
                <w:rFonts w:ascii="Times New Roman" w:eastAsia="Calibri" w:hAnsi="Times New Roman"/>
                <w:b/>
                <w:i/>
                <w:sz w:val="22"/>
                <w:szCs w:val="22"/>
                <w:lang w:val="ro-RO"/>
              </w:rPr>
              <w:t>se completează de către ofertant</w:t>
            </w:r>
          </w:p>
        </w:tc>
      </w:tr>
      <w:tr w:rsidR="00901D13" w:rsidRPr="003D468E" w:rsidTr="00EE1B77">
        <w:trPr>
          <w:trHeight w:val="566"/>
          <w:jc w:val="center"/>
        </w:trPr>
        <w:tc>
          <w:tcPr>
            <w:tcW w:w="625" w:type="dxa"/>
            <w:tcMar>
              <w:left w:w="57" w:type="dxa"/>
              <w:right w:w="57" w:type="dxa"/>
            </w:tcMar>
          </w:tcPr>
          <w:p w:rsidR="00901D13" w:rsidRPr="003D468E" w:rsidRDefault="002F75C7" w:rsidP="00AB156D">
            <w:pPr>
              <w:spacing w:line="276" w:lineRule="auto"/>
              <w:rPr>
                <w:rFonts w:ascii="Times New Roman" w:hAnsi="Times New Roman"/>
                <w:sz w:val="22"/>
                <w:szCs w:val="22"/>
              </w:rPr>
            </w:pPr>
            <w:r>
              <w:rPr>
                <w:rFonts w:ascii="Times New Roman" w:hAnsi="Times New Roman"/>
                <w:sz w:val="22"/>
                <w:szCs w:val="22"/>
              </w:rPr>
              <w:t>3</w:t>
            </w:r>
          </w:p>
        </w:tc>
        <w:tc>
          <w:tcPr>
            <w:tcW w:w="4770" w:type="dxa"/>
            <w:tcMar>
              <w:left w:w="57" w:type="dxa"/>
              <w:right w:w="57" w:type="dxa"/>
            </w:tcMar>
          </w:tcPr>
          <w:p w:rsidR="008E62F7" w:rsidRPr="000523D5" w:rsidRDefault="008E62F7" w:rsidP="008E62F7">
            <w:pPr>
              <w:tabs>
                <w:tab w:val="left" w:pos="540"/>
                <w:tab w:val="left" w:pos="6390"/>
              </w:tabs>
              <w:overflowPunct/>
              <w:ind w:right="282"/>
              <w:textAlignment w:val="auto"/>
              <w:rPr>
                <w:rFonts w:ascii="Times New Roman" w:hAnsi="Times New Roman"/>
                <w:b/>
                <w:bCs/>
                <w:color w:val="000000"/>
                <w:kern w:val="28"/>
                <w:sz w:val="24"/>
                <w:szCs w:val="24"/>
                <w:lang w:val="ro-RO"/>
              </w:rPr>
            </w:pPr>
            <w:r w:rsidRPr="000523D5">
              <w:rPr>
                <w:rFonts w:ascii="Times New Roman" w:hAnsi="Times New Roman"/>
                <w:b/>
                <w:bCs/>
                <w:color w:val="000000"/>
                <w:kern w:val="28"/>
                <w:sz w:val="24"/>
                <w:szCs w:val="24"/>
                <w:lang w:val="ro-RO"/>
              </w:rPr>
              <w:t>SPECIFICAȚII TEHNICE</w:t>
            </w:r>
          </w:p>
          <w:p w:rsidR="008E62F7" w:rsidRPr="000523D5" w:rsidRDefault="008E62F7" w:rsidP="008E62F7">
            <w:pPr>
              <w:tabs>
                <w:tab w:val="left" w:pos="720"/>
                <w:tab w:val="left" w:pos="6390"/>
              </w:tabs>
              <w:jc w:val="both"/>
              <w:rPr>
                <w:rFonts w:ascii="Times New Roman" w:hAnsi="Times New Roman"/>
                <w:color w:val="000000"/>
                <w:sz w:val="24"/>
                <w:szCs w:val="24"/>
                <w:lang w:val="ro-RO"/>
              </w:rPr>
            </w:pPr>
            <w:r w:rsidRPr="000523D5">
              <w:rPr>
                <w:rFonts w:ascii="Times New Roman" w:hAnsi="Times New Roman"/>
                <w:color w:val="000000"/>
                <w:sz w:val="24"/>
                <w:szCs w:val="24"/>
                <w:lang w:val="ro-RO"/>
              </w:rPr>
              <w:t xml:space="preserve">Prestările de servicii în domeniul situațiilor de urgență pentru spațiile de învățământ, administrative și de cazare ale UDJG se vor face cu respectarea următoarelor prevederi legale: </w:t>
            </w:r>
          </w:p>
          <w:p w:rsidR="008E62F7" w:rsidRDefault="008E62F7" w:rsidP="008E62F7">
            <w:pPr>
              <w:pStyle w:val="ListParagraph"/>
              <w:numPr>
                <w:ilvl w:val="0"/>
                <w:numId w:val="32"/>
              </w:numPr>
              <w:tabs>
                <w:tab w:val="left" w:pos="720"/>
                <w:tab w:val="left" w:pos="990"/>
              </w:tabs>
              <w:suppressAutoHyphens/>
              <w:autoSpaceDN w:val="0"/>
              <w:contextualSpacing w:val="0"/>
              <w:textAlignment w:val="baseline"/>
              <w:rPr>
                <w:lang w:eastAsia="ro-RO"/>
              </w:rPr>
            </w:pPr>
            <w:r w:rsidRPr="000523D5">
              <w:rPr>
                <w:lang w:eastAsia="ro-RO"/>
              </w:rPr>
              <w:t>Legea 307 privind Apararea Impotriva Incendiilor.</w:t>
            </w:r>
          </w:p>
          <w:p w:rsidR="008E62F7" w:rsidRDefault="008E62F7" w:rsidP="008E62F7">
            <w:pPr>
              <w:pStyle w:val="ListParagraph"/>
              <w:numPr>
                <w:ilvl w:val="0"/>
                <w:numId w:val="32"/>
              </w:numPr>
              <w:tabs>
                <w:tab w:val="left" w:pos="720"/>
                <w:tab w:val="left" w:pos="990"/>
              </w:tabs>
              <w:suppressAutoHyphens/>
              <w:autoSpaceDN w:val="0"/>
              <w:contextualSpacing w:val="0"/>
              <w:textAlignment w:val="baseline"/>
              <w:rPr>
                <w:lang w:eastAsia="ro-RO"/>
              </w:rPr>
            </w:pPr>
            <w:r w:rsidRPr="00312024">
              <w:rPr>
                <w:lang w:eastAsia="ro-RO"/>
              </w:rPr>
              <w:t>Legea 481 privind Protectia Civila.</w:t>
            </w:r>
          </w:p>
          <w:p w:rsidR="008E62F7" w:rsidRDefault="008E62F7" w:rsidP="008E62F7">
            <w:pPr>
              <w:pStyle w:val="ListParagraph"/>
              <w:numPr>
                <w:ilvl w:val="0"/>
                <w:numId w:val="32"/>
              </w:numPr>
              <w:tabs>
                <w:tab w:val="left" w:pos="720"/>
                <w:tab w:val="left" w:pos="990"/>
              </w:tabs>
              <w:suppressAutoHyphens/>
              <w:autoSpaceDN w:val="0"/>
              <w:contextualSpacing w:val="0"/>
              <w:textAlignment w:val="baseline"/>
              <w:rPr>
                <w:lang w:eastAsia="ro-RO"/>
              </w:rPr>
            </w:pPr>
            <w:r w:rsidRPr="00312024">
              <w:t>Ordinul   Nr. 163 din 28 februarie 2007 pentru aprobarea Normelor generale de apărare împotriva incendiilor</w:t>
            </w:r>
          </w:p>
          <w:p w:rsidR="008E62F7" w:rsidRDefault="008E62F7" w:rsidP="008E62F7">
            <w:pPr>
              <w:pStyle w:val="ListParagraph"/>
              <w:numPr>
                <w:ilvl w:val="0"/>
                <w:numId w:val="32"/>
              </w:numPr>
              <w:tabs>
                <w:tab w:val="left" w:pos="720"/>
                <w:tab w:val="left" w:pos="990"/>
              </w:tabs>
              <w:suppressAutoHyphens/>
              <w:autoSpaceDN w:val="0"/>
              <w:contextualSpacing w:val="0"/>
              <w:textAlignment w:val="baseline"/>
              <w:rPr>
                <w:lang w:eastAsia="ro-RO"/>
              </w:rPr>
            </w:pPr>
            <w:r w:rsidRPr="00312024">
              <w:t>Ordin   Nr. 1184 din  6 februarie 2006, pentru aprobarea Normelor privind organizarea şi asigurarea activităţii de evacuare în situaţii de urgenţă</w:t>
            </w:r>
          </w:p>
          <w:p w:rsidR="008E62F7" w:rsidRDefault="008E62F7" w:rsidP="008E62F7">
            <w:pPr>
              <w:pStyle w:val="ListParagraph"/>
              <w:numPr>
                <w:ilvl w:val="0"/>
                <w:numId w:val="32"/>
              </w:numPr>
              <w:tabs>
                <w:tab w:val="left" w:pos="720"/>
                <w:tab w:val="left" w:pos="990"/>
              </w:tabs>
              <w:suppressAutoHyphens/>
              <w:autoSpaceDN w:val="0"/>
              <w:contextualSpacing w:val="0"/>
              <w:textAlignment w:val="baseline"/>
              <w:rPr>
                <w:lang w:eastAsia="ro-RO"/>
              </w:rPr>
            </w:pPr>
            <w:r w:rsidRPr="00312024">
              <w:rPr>
                <w:lang w:eastAsia="ro-RO"/>
              </w:rPr>
              <w:t>Ordinul 712 pentru aprobarea dispozitiilor generale privind instruirea salariatilor in domeniul PSI.</w:t>
            </w:r>
          </w:p>
          <w:p w:rsidR="008E62F7" w:rsidRDefault="008E62F7" w:rsidP="008E62F7">
            <w:pPr>
              <w:pStyle w:val="ListParagraph"/>
              <w:numPr>
                <w:ilvl w:val="0"/>
                <w:numId w:val="32"/>
              </w:numPr>
              <w:tabs>
                <w:tab w:val="left" w:pos="720"/>
                <w:tab w:val="left" w:pos="990"/>
              </w:tabs>
              <w:suppressAutoHyphens/>
              <w:autoSpaceDN w:val="0"/>
              <w:contextualSpacing w:val="0"/>
              <w:textAlignment w:val="baseline"/>
              <w:rPr>
                <w:lang w:eastAsia="ro-RO"/>
              </w:rPr>
            </w:pPr>
            <w:r w:rsidRPr="00312024">
              <w:t>Ordinul nr. 75 din 27 iunie 2019, pentru aprobarea Criteriilor de performanţă privind constituirea, încadrarea şi dotarea serviciilor voluntare şi a serviciilor private pentru situaţii de urgenţă</w:t>
            </w:r>
          </w:p>
          <w:p w:rsidR="008E62F7" w:rsidRDefault="008E62F7" w:rsidP="008E62F7">
            <w:pPr>
              <w:pStyle w:val="ListParagraph"/>
              <w:numPr>
                <w:ilvl w:val="0"/>
                <w:numId w:val="32"/>
              </w:numPr>
              <w:tabs>
                <w:tab w:val="left" w:pos="720"/>
                <w:tab w:val="left" w:pos="990"/>
              </w:tabs>
              <w:suppressAutoHyphens/>
              <w:autoSpaceDN w:val="0"/>
              <w:contextualSpacing w:val="0"/>
              <w:textAlignment w:val="baseline"/>
              <w:rPr>
                <w:lang w:eastAsia="ro-RO"/>
              </w:rPr>
            </w:pPr>
            <w:r w:rsidRPr="00312024">
              <w:t>Ordinul nr. 160 din 23 februarie 2007, pentru aprobarea Regulamentului de planificare, organizare, desfasurare si finalizare a activitatii de prevenire a situatiilor de urgenta prestate de serviciile voluntare si private pentru situatii de urgenta</w:t>
            </w:r>
          </w:p>
          <w:p w:rsidR="008E62F7" w:rsidRDefault="008E62F7" w:rsidP="008E62F7">
            <w:pPr>
              <w:pStyle w:val="ListParagraph"/>
              <w:numPr>
                <w:ilvl w:val="0"/>
                <w:numId w:val="32"/>
              </w:numPr>
              <w:tabs>
                <w:tab w:val="left" w:pos="720"/>
                <w:tab w:val="left" w:pos="990"/>
              </w:tabs>
              <w:suppressAutoHyphens/>
              <w:autoSpaceDN w:val="0"/>
              <w:contextualSpacing w:val="0"/>
              <w:textAlignment w:val="baseline"/>
              <w:rPr>
                <w:lang w:eastAsia="ro-RO"/>
              </w:rPr>
            </w:pPr>
            <w:r w:rsidRPr="00312024">
              <w:t xml:space="preserve">Hotărâre   Nr. 160 din 14 februarie 2007, pentru aprobarea Regulamentului privind portul, descrierea, condiţiile de acordare şi folosire a uniformei, </w:t>
            </w:r>
            <w:r w:rsidRPr="00312024">
              <w:lastRenderedPageBreak/>
              <w:t>echipamentului de protecţie şi însemnelor distinctive ale personalului serviciilor pentru situaţii de urgenţă voluntare/private</w:t>
            </w:r>
          </w:p>
          <w:p w:rsidR="00901D13" w:rsidRPr="008E62F7" w:rsidRDefault="008E62F7" w:rsidP="008E62F7">
            <w:pPr>
              <w:pStyle w:val="ListParagraph"/>
              <w:numPr>
                <w:ilvl w:val="0"/>
                <w:numId w:val="32"/>
              </w:numPr>
              <w:tabs>
                <w:tab w:val="left" w:pos="720"/>
                <w:tab w:val="left" w:pos="990"/>
              </w:tabs>
              <w:suppressAutoHyphens/>
              <w:autoSpaceDN w:val="0"/>
              <w:contextualSpacing w:val="0"/>
              <w:textAlignment w:val="baseline"/>
              <w:rPr>
                <w:lang w:eastAsia="ro-RO"/>
              </w:rPr>
            </w:pPr>
            <w:r w:rsidRPr="00312024">
              <w:rPr>
                <w:shd w:val="clear" w:color="auto" w:fill="FFFFFF"/>
              </w:rPr>
              <w:t>Norme de prevenire şi stingere a incendiilor specifice unităţilor cu profil de învăţământ şi educaţie aprobate de Ministerul educaţiei şi cercetării cu ordinul nr. 3946/01.06.2001</w:t>
            </w:r>
          </w:p>
        </w:tc>
        <w:tc>
          <w:tcPr>
            <w:tcW w:w="5052" w:type="dxa"/>
            <w:tcMar>
              <w:left w:w="57" w:type="dxa"/>
              <w:right w:w="57" w:type="dxa"/>
            </w:tcMar>
          </w:tcPr>
          <w:p w:rsidR="00901D13" w:rsidRPr="003D468E" w:rsidRDefault="00901D13" w:rsidP="00901D13">
            <w:pPr>
              <w:rPr>
                <w:rFonts w:ascii="Times New Roman" w:hAnsi="Times New Roman"/>
                <w:sz w:val="22"/>
                <w:szCs w:val="22"/>
              </w:rPr>
            </w:pPr>
            <w:r w:rsidRPr="003D468E">
              <w:rPr>
                <w:rFonts w:ascii="Times New Roman" w:eastAsia="Calibri" w:hAnsi="Times New Roman"/>
                <w:b/>
                <w:i/>
                <w:sz w:val="22"/>
                <w:szCs w:val="22"/>
                <w:lang w:val="ro-RO"/>
              </w:rPr>
              <w:lastRenderedPageBreak/>
              <w:t>se completează de către ofertant</w:t>
            </w:r>
          </w:p>
        </w:tc>
      </w:tr>
    </w:tbl>
    <w:p w:rsidR="008A2C38" w:rsidRDefault="008A2C38" w:rsidP="00C831AD">
      <w:pPr>
        <w:rPr>
          <w:rFonts w:ascii="Arial Narrow" w:hAnsi="Arial Narrow"/>
          <w:i/>
          <w:sz w:val="24"/>
          <w:szCs w:val="24"/>
        </w:rPr>
      </w:pPr>
    </w:p>
    <w:p w:rsidR="008A2C38" w:rsidRDefault="008A2C38" w:rsidP="00C831AD">
      <w:pPr>
        <w:rPr>
          <w:rFonts w:ascii="Arial Narrow" w:hAnsi="Arial Narrow"/>
          <w:i/>
          <w:sz w:val="24"/>
          <w:szCs w:val="24"/>
        </w:rPr>
      </w:pPr>
    </w:p>
    <w:p w:rsidR="008A2C38" w:rsidRDefault="008A2C38" w:rsidP="00C831AD">
      <w:pPr>
        <w:rPr>
          <w:rFonts w:ascii="Arial Narrow" w:hAnsi="Arial Narrow"/>
          <w:i/>
          <w:sz w:val="24"/>
          <w:szCs w:val="24"/>
        </w:rPr>
      </w:pPr>
    </w:p>
    <w:p w:rsidR="008A2C38" w:rsidRDefault="008A2C38" w:rsidP="00C831AD">
      <w:pPr>
        <w:rPr>
          <w:rFonts w:ascii="Arial Narrow" w:hAnsi="Arial Narrow"/>
          <w:i/>
          <w:sz w:val="24"/>
          <w:szCs w:val="24"/>
        </w:rPr>
      </w:pPr>
    </w:p>
    <w:p w:rsidR="008A2C38" w:rsidRDefault="008A2C38" w:rsidP="00C831AD">
      <w:pPr>
        <w:rPr>
          <w:rFonts w:ascii="Arial Narrow" w:hAnsi="Arial Narrow"/>
          <w:i/>
          <w:sz w:val="24"/>
          <w:szCs w:val="24"/>
        </w:rPr>
      </w:pPr>
    </w:p>
    <w:p w:rsidR="00CD3BF8" w:rsidRPr="00295786" w:rsidRDefault="00CD3BF8" w:rsidP="00C831AD">
      <w:pPr>
        <w:rPr>
          <w:rFonts w:ascii="Arial Narrow" w:hAnsi="Arial Narrow"/>
          <w:i/>
          <w:sz w:val="24"/>
          <w:szCs w:val="24"/>
        </w:rPr>
      </w:pPr>
      <w:bookmarkStart w:id="0" w:name="_GoBack"/>
      <w:bookmarkEnd w:id="0"/>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Default="0034170D" w:rsidP="00F02B3E">
      <w:pPr>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2F75C7" w:rsidRDefault="002F75C7" w:rsidP="00BB5CD5">
      <w:pPr>
        <w:rPr>
          <w:rStyle w:val="PageNumber"/>
          <w:rFonts w:ascii="Arial Narrow" w:hAnsi="Arial Narrow"/>
          <w:b/>
          <w:i/>
          <w:sz w:val="24"/>
          <w:szCs w:val="24"/>
        </w:rPr>
      </w:pPr>
    </w:p>
    <w:p w:rsidR="002F75C7" w:rsidRDefault="002F75C7" w:rsidP="00BB5CD5">
      <w:pPr>
        <w:rPr>
          <w:rStyle w:val="PageNumber"/>
          <w:rFonts w:ascii="Arial Narrow" w:hAnsi="Arial Narrow"/>
          <w:b/>
          <w:i/>
          <w:sz w:val="24"/>
          <w:szCs w:val="24"/>
        </w:rPr>
      </w:pPr>
    </w:p>
    <w:p w:rsidR="002F75C7" w:rsidRDefault="002F75C7" w:rsidP="00BB5CD5">
      <w:pPr>
        <w:rPr>
          <w:rStyle w:val="PageNumber"/>
          <w:rFonts w:ascii="Arial Narrow" w:hAnsi="Arial Narrow"/>
          <w:b/>
          <w:i/>
          <w:sz w:val="24"/>
          <w:szCs w:val="24"/>
        </w:rPr>
      </w:pPr>
    </w:p>
    <w:p w:rsidR="002F75C7" w:rsidRDefault="002F75C7" w:rsidP="00BB5CD5">
      <w:pPr>
        <w:rPr>
          <w:rStyle w:val="PageNumber"/>
          <w:rFonts w:ascii="Arial Narrow" w:hAnsi="Arial Narrow"/>
          <w:b/>
          <w:i/>
          <w:sz w:val="24"/>
          <w:szCs w:val="24"/>
        </w:rPr>
      </w:pPr>
    </w:p>
    <w:p w:rsidR="002F75C7" w:rsidRDefault="002F75C7" w:rsidP="00BB5CD5">
      <w:pPr>
        <w:rPr>
          <w:rStyle w:val="PageNumber"/>
          <w:rFonts w:ascii="Arial Narrow" w:hAnsi="Arial Narrow"/>
          <w:b/>
          <w:i/>
          <w:sz w:val="24"/>
          <w:szCs w:val="24"/>
        </w:rPr>
      </w:pPr>
    </w:p>
    <w:p w:rsidR="002F75C7" w:rsidRDefault="002F75C7" w:rsidP="00BB5CD5">
      <w:pPr>
        <w:rPr>
          <w:rStyle w:val="PageNumber"/>
          <w:rFonts w:ascii="Arial Narrow" w:hAnsi="Arial Narrow"/>
          <w:b/>
          <w:i/>
          <w:sz w:val="24"/>
          <w:szCs w:val="24"/>
        </w:rPr>
      </w:pPr>
    </w:p>
    <w:p w:rsidR="002F75C7" w:rsidRDefault="002F75C7" w:rsidP="00BB5CD5">
      <w:pPr>
        <w:rPr>
          <w:rStyle w:val="PageNumber"/>
          <w:rFonts w:ascii="Arial Narrow" w:hAnsi="Arial Narrow"/>
          <w:b/>
          <w:i/>
          <w:sz w:val="24"/>
          <w:szCs w:val="24"/>
        </w:rPr>
      </w:pPr>
    </w:p>
    <w:p w:rsidR="002F75C7" w:rsidRDefault="002F75C7" w:rsidP="00BB5CD5">
      <w:pPr>
        <w:rPr>
          <w:rStyle w:val="PageNumber"/>
          <w:rFonts w:ascii="Arial Narrow" w:hAnsi="Arial Narrow"/>
          <w:b/>
          <w:i/>
          <w:sz w:val="24"/>
          <w:szCs w:val="24"/>
        </w:rPr>
      </w:pPr>
    </w:p>
    <w:p w:rsidR="002F75C7" w:rsidRDefault="002F75C7"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911" w:rsidRDefault="00FA0911">
      <w:r>
        <w:separator/>
      </w:r>
    </w:p>
  </w:endnote>
  <w:endnote w:type="continuationSeparator" w:id="0">
    <w:p w:rsidR="00FA0911" w:rsidRDefault="00FA0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911" w:rsidRDefault="00FA0911">
      <w:r>
        <w:separator/>
      </w:r>
    </w:p>
  </w:footnote>
  <w:footnote w:type="continuationSeparator" w:id="0">
    <w:p w:rsidR="00FA0911" w:rsidRDefault="00FA09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613B1D"/>
    <w:multiLevelType w:val="hybridMultilevel"/>
    <w:tmpl w:val="15A4B1FA"/>
    <w:lvl w:ilvl="0" w:tplc="83A8248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1099024D"/>
    <w:multiLevelType w:val="hybridMultilevel"/>
    <w:tmpl w:val="1A1611D2"/>
    <w:lvl w:ilvl="0" w:tplc="208882DC">
      <w:start w:val="1"/>
      <w:numFmt w:val="decimal"/>
      <w:lvlText w:val="%1."/>
      <w:lvlJc w:val="left"/>
      <w:pPr>
        <w:ind w:left="1138" w:hanging="360"/>
      </w:pPr>
      <w:rPr>
        <w:rFonts w:hint="default"/>
      </w:rPr>
    </w:lvl>
    <w:lvl w:ilvl="1" w:tplc="163C3BA2">
      <w:numFmt w:val="bullet"/>
      <w:lvlText w:val="-"/>
      <w:lvlJc w:val="left"/>
      <w:pPr>
        <w:ind w:left="1858" w:hanging="360"/>
      </w:pPr>
      <w:rPr>
        <w:rFonts w:ascii="Times New Roman" w:eastAsia="Times New Roman" w:hAnsi="Times New Roman" w:cs="Times New Roman" w:hint="default"/>
      </w:r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7" w15:restartNumberingAfterBreak="0">
    <w:nsid w:val="15440372"/>
    <w:multiLevelType w:val="hybridMultilevel"/>
    <w:tmpl w:val="1A1611D2"/>
    <w:lvl w:ilvl="0" w:tplc="208882DC">
      <w:start w:val="1"/>
      <w:numFmt w:val="decimal"/>
      <w:lvlText w:val="%1."/>
      <w:lvlJc w:val="left"/>
      <w:pPr>
        <w:ind w:left="1138" w:hanging="360"/>
      </w:pPr>
      <w:rPr>
        <w:rFonts w:hint="default"/>
      </w:rPr>
    </w:lvl>
    <w:lvl w:ilvl="1" w:tplc="163C3BA2">
      <w:numFmt w:val="bullet"/>
      <w:lvlText w:val="-"/>
      <w:lvlJc w:val="left"/>
      <w:pPr>
        <w:ind w:left="1858" w:hanging="360"/>
      </w:pPr>
      <w:rPr>
        <w:rFonts w:ascii="Times New Roman" w:eastAsia="Times New Roman" w:hAnsi="Times New Roman" w:cs="Times New Roman" w:hint="default"/>
      </w:r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8" w15:restartNumberingAfterBreak="0">
    <w:nsid w:val="181A6362"/>
    <w:multiLevelType w:val="hybridMultilevel"/>
    <w:tmpl w:val="D6344ACC"/>
    <w:lvl w:ilvl="0" w:tplc="83A8248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2A0E1CAA"/>
    <w:multiLevelType w:val="hybridMultilevel"/>
    <w:tmpl w:val="CDCA6A0C"/>
    <w:lvl w:ilvl="0" w:tplc="83A8248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A327224"/>
    <w:multiLevelType w:val="hybridMultilevel"/>
    <w:tmpl w:val="25B03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B64820"/>
    <w:multiLevelType w:val="hybridMultilevel"/>
    <w:tmpl w:val="65726408"/>
    <w:lvl w:ilvl="0" w:tplc="83A8248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050A5F"/>
    <w:multiLevelType w:val="hybridMultilevel"/>
    <w:tmpl w:val="E2707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2306E4"/>
    <w:multiLevelType w:val="hybridMultilevel"/>
    <w:tmpl w:val="C7CA0B2A"/>
    <w:lvl w:ilvl="0" w:tplc="FEF21354">
      <w:numFmt w:val="bullet"/>
      <w:lvlText w:val="-"/>
      <w:lvlJc w:val="left"/>
      <w:pPr>
        <w:ind w:left="899" w:hanging="360"/>
      </w:pPr>
      <w:rPr>
        <w:rFonts w:ascii="Times New Roman" w:eastAsia="Times New Roman"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5" w15:restartNumberingAfterBreak="0">
    <w:nsid w:val="2BDB3BDC"/>
    <w:multiLevelType w:val="hybridMultilevel"/>
    <w:tmpl w:val="2B584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FB28AE"/>
    <w:multiLevelType w:val="hybridMultilevel"/>
    <w:tmpl w:val="B40E34CE"/>
    <w:lvl w:ilvl="0" w:tplc="83A8248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6964491"/>
    <w:multiLevelType w:val="hybridMultilevel"/>
    <w:tmpl w:val="1486D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C15E00"/>
    <w:multiLevelType w:val="hybridMultilevel"/>
    <w:tmpl w:val="F168EDBA"/>
    <w:lvl w:ilvl="0" w:tplc="8F2E4E78">
      <w:start w:val="10"/>
      <w:numFmt w:val="bullet"/>
      <w:lvlText w:val="-"/>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43B496D"/>
    <w:multiLevelType w:val="hybridMultilevel"/>
    <w:tmpl w:val="1A1611D2"/>
    <w:lvl w:ilvl="0" w:tplc="208882DC">
      <w:start w:val="1"/>
      <w:numFmt w:val="decimal"/>
      <w:lvlText w:val="%1."/>
      <w:lvlJc w:val="left"/>
      <w:pPr>
        <w:ind w:left="1138" w:hanging="360"/>
      </w:pPr>
      <w:rPr>
        <w:rFonts w:hint="default"/>
      </w:rPr>
    </w:lvl>
    <w:lvl w:ilvl="1" w:tplc="163C3BA2">
      <w:numFmt w:val="bullet"/>
      <w:lvlText w:val="-"/>
      <w:lvlJc w:val="left"/>
      <w:pPr>
        <w:ind w:left="1858" w:hanging="360"/>
      </w:pPr>
      <w:rPr>
        <w:rFonts w:ascii="Times New Roman" w:eastAsia="Times New Roman" w:hAnsi="Times New Roman" w:cs="Times New Roman" w:hint="default"/>
      </w:r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2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5" w15:restartNumberingAfterBreak="0">
    <w:nsid w:val="5F4930F5"/>
    <w:multiLevelType w:val="hybridMultilevel"/>
    <w:tmpl w:val="ACACF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26333B"/>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1682B64"/>
    <w:multiLevelType w:val="hybridMultilevel"/>
    <w:tmpl w:val="1A1611D2"/>
    <w:lvl w:ilvl="0" w:tplc="208882DC">
      <w:start w:val="1"/>
      <w:numFmt w:val="decimal"/>
      <w:lvlText w:val="%1."/>
      <w:lvlJc w:val="left"/>
      <w:pPr>
        <w:ind w:left="1138" w:hanging="360"/>
      </w:pPr>
      <w:rPr>
        <w:rFonts w:hint="default"/>
      </w:rPr>
    </w:lvl>
    <w:lvl w:ilvl="1" w:tplc="163C3BA2">
      <w:numFmt w:val="bullet"/>
      <w:lvlText w:val="-"/>
      <w:lvlJc w:val="left"/>
      <w:pPr>
        <w:ind w:left="1858" w:hanging="360"/>
      </w:pPr>
      <w:rPr>
        <w:rFonts w:ascii="Times New Roman" w:eastAsia="Times New Roman" w:hAnsi="Times New Roman" w:cs="Times New Roman" w:hint="default"/>
      </w:r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28" w15:restartNumberingAfterBreak="0">
    <w:nsid w:val="644E5F7A"/>
    <w:multiLevelType w:val="hybridMultilevel"/>
    <w:tmpl w:val="193EC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80D1AE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9343929"/>
    <w:multiLevelType w:val="hybridMultilevel"/>
    <w:tmpl w:val="3872EFC6"/>
    <w:lvl w:ilvl="0" w:tplc="0409000B">
      <w:start w:val="1"/>
      <w:numFmt w:val="bullet"/>
      <w:lvlText w:val=""/>
      <w:lvlJc w:val="left"/>
      <w:pPr>
        <w:ind w:left="720" w:hanging="360"/>
      </w:pPr>
      <w:rPr>
        <w:rFonts w:ascii="Wingdings" w:hAnsi="Wingdings"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594C09F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330A5A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EEAE8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D02440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308AD9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B5086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716FC3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2BE95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746A47BA"/>
    <w:multiLevelType w:val="hybridMultilevel"/>
    <w:tmpl w:val="1A1611D2"/>
    <w:lvl w:ilvl="0" w:tplc="208882DC">
      <w:start w:val="1"/>
      <w:numFmt w:val="decimal"/>
      <w:lvlText w:val="%1."/>
      <w:lvlJc w:val="left"/>
      <w:pPr>
        <w:ind w:left="1138" w:hanging="360"/>
      </w:pPr>
      <w:rPr>
        <w:rFonts w:hint="default"/>
      </w:rPr>
    </w:lvl>
    <w:lvl w:ilvl="1" w:tplc="163C3BA2">
      <w:numFmt w:val="bullet"/>
      <w:lvlText w:val="-"/>
      <w:lvlJc w:val="left"/>
      <w:pPr>
        <w:ind w:left="1858" w:hanging="360"/>
      </w:pPr>
      <w:rPr>
        <w:rFonts w:ascii="Times New Roman" w:eastAsia="Times New Roman" w:hAnsi="Times New Roman" w:cs="Times New Roman" w:hint="default"/>
      </w:r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34" w15:restartNumberingAfterBreak="0">
    <w:nsid w:val="7D9C299F"/>
    <w:multiLevelType w:val="hybridMultilevel"/>
    <w:tmpl w:val="F9422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EFB401F"/>
    <w:multiLevelType w:val="hybridMultilevel"/>
    <w:tmpl w:val="4C1C4B5E"/>
    <w:lvl w:ilvl="0" w:tplc="83A8248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2"/>
  </w:num>
  <w:num w:numId="2">
    <w:abstractNumId w:val="24"/>
  </w:num>
  <w:num w:numId="3">
    <w:abstractNumId w:val="29"/>
  </w:num>
  <w:num w:numId="4">
    <w:abstractNumId w:val="9"/>
  </w:num>
  <w:num w:numId="5">
    <w:abstractNumId w:val="23"/>
  </w:num>
  <w:num w:numId="6">
    <w:abstractNumId w:val="16"/>
  </w:num>
  <w:num w:numId="7">
    <w:abstractNumId w:val="17"/>
  </w:num>
  <w:num w:numId="8">
    <w:abstractNumId w:val="5"/>
  </w:num>
  <w:num w:numId="9">
    <w:abstractNumId w:val="21"/>
  </w:num>
  <w:num w:numId="10">
    <w:abstractNumId w:val="26"/>
  </w:num>
  <w:num w:numId="11">
    <w:abstractNumId w:val="30"/>
  </w:num>
  <w:num w:numId="12">
    <w:abstractNumId w:val="33"/>
  </w:num>
  <w:num w:numId="13">
    <w:abstractNumId w:val="34"/>
  </w:num>
  <w:num w:numId="14">
    <w:abstractNumId w:val="14"/>
  </w:num>
  <w:num w:numId="15">
    <w:abstractNumId w:val="6"/>
  </w:num>
  <w:num w:numId="16">
    <w:abstractNumId w:val="20"/>
  </w:num>
  <w:num w:numId="17">
    <w:abstractNumId w:val="31"/>
  </w:num>
  <w:num w:numId="18">
    <w:abstractNumId w:val="7"/>
  </w:num>
  <w:num w:numId="19">
    <w:abstractNumId w:val="27"/>
  </w:num>
  <w:num w:numId="20">
    <w:abstractNumId w:val="22"/>
  </w:num>
  <w:num w:numId="21">
    <w:abstractNumId w:val="11"/>
  </w:num>
  <w:num w:numId="22">
    <w:abstractNumId w:val="8"/>
  </w:num>
  <w:num w:numId="23">
    <w:abstractNumId w:val="13"/>
  </w:num>
  <w:num w:numId="24">
    <w:abstractNumId w:val="10"/>
  </w:num>
  <w:num w:numId="25">
    <w:abstractNumId w:val="4"/>
  </w:num>
  <w:num w:numId="26">
    <w:abstractNumId w:val="35"/>
  </w:num>
  <w:num w:numId="27">
    <w:abstractNumId w:val="28"/>
  </w:num>
  <w:num w:numId="28">
    <w:abstractNumId w:val="18"/>
  </w:num>
  <w:num w:numId="29">
    <w:abstractNumId w:val="25"/>
  </w:num>
  <w:num w:numId="30">
    <w:abstractNumId w:val="12"/>
  </w:num>
  <w:num w:numId="31">
    <w:abstractNumId w:val="19"/>
  </w:num>
  <w:num w:numId="32">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058ED"/>
    <w:rsid w:val="0001082E"/>
    <w:rsid w:val="00011EB4"/>
    <w:rsid w:val="0001325A"/>
    <w:rsid w:val="00015914"/>
    <w:rsid w:val="00026053"/>
    <w:rsid w:val="00031795"/>
    <w:rsid w:val="00031D64"/>
    <w:rsid w:val="00033AA1"/>
    <w:rsid w:val="000437CF"/>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2BEF"/>
    <w:rsid w:val="000B335C"/>
    <w:rsid w:val="000B4778"/>
    <w:rsid w:val="000B5A59"/>
    <w:rsid w:val="000B776E"/>
    <w:rsid w:val="000C1C01"/>
    <w:rsid w:val="000C34C7"/>
    <w:rsid w:val="000C59A8"/>
    <w:rsid w:val="000D27BD"/>
    <w:rsid w:val="000D5F1C"/>
    <w:rsid w:val="000F1DB7"/>
    <w:rsid w:val="0010469F"/>
    <w:rsid w:val="00105DF1"/>
    <w:rsid w:val="00110C75"/>
    <w:rsid w:val="00110E7F"/>
    <w:rsid w:val="00111429"/>
    <w:rsid w:val="00115FD2"/>
    <w:rsid w:val="001205AD"/>
    <w:rsid w:val="00122DAF"/>
    <w:rsid w:val="00136A14"/>
    <w:rsid w:val="00137E32"/>
    <w:rsid w:val="00141256"/>
    <w:rsid w:val="00141EE2"/>
    <w:rsid w:val="00144A69"/>
    <w:rsid w:val="00150D15"/>
    <w:rsid w:val="00151350"/>
    <w:rsid w:val="001633E6"/>
    <w:rsid w:val="001652E3"/>
    <w:rsid w:val="00165582"/>
    <w:rsid w:val="00171AB0"/>
    <w:rsid w:val="001723A2"/>
    <w:rsid w:val="00174FCE"/>
    <w:rsid w:val="00175AA5"/>
    <w:rsid w:val="00177CCF"/>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489D"/>
    <w:rsid w:val="00207041"/>
    <w:rsid w:val="00210525"/>
    <w:rsid w:val="0021095D"/>
    <w:rsid w:val="002141AB"/>
    <w:rsid w:val="00214918"/>
    <w:rsid w:val="00225E7B"/>
    <w:rsid w:val="00226BE3"/>
    <w:rsid w:val="00232490"/>
    <w:rsid w:val="002345DD"/>
    <w:rsid w:val="002348CF"/>
    <w:rsid w:val="00234EB5"/>
    <w:rsid w:val="00235D7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24B0"/>
    <w:rsid w:val="002F5997"/>
    <w:rsid w:val="002F75C7"/>
    <w:rsid w:val="00305C9B"/>
    <w:rsid w:val="0030628F"/>
    <w:rsid w:val="003133A2"/>
    <w:rsid w:val="00313EA0"/>
    <w:rsid w:val="00316281"/>
    <w:rsid w:val="00317D4D"/>
    <w:rsid w:val="00321894"/>
    <w:rsid w:val="003231D6"/>
    <w:rsid w:val="00323902"/>
    <w:rsid w:val="00327322"/>
    <w:rsid w:val="003362AF"/>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95A90"/>
    <w:rsid w:val="003A2E4B"/>
    <w:rsid w:val="003A3A32"/>
    <w:rsid w:val="003D2BEE"/>
    <w:rsid w:val="003D468E"/>
    <w:rsid w:val="003E79F6"/>
    <w:rsid w:val="003E7B24"/>
    <w:rsid w:val="003F202C"/>
    <w:rsid w:val="003F234D"/>
    <w:rsid w:val="003F64E1"/>
    <w:rsid w:val="00402708"/>
    <w:rsid w:val="00402935"/>
    <w:rsid w:val="0040396A"/>
    <w:rsid w:val="00404BB9"/>
    <w:rsid w:val="004067C6"/>
    <w:rsid w:val="0041072F"/>
    <w:rsid w:val="00412E92"/>
    <w:rsid w:val="004150DE"/>
    <w:rsid w:val="004152C6"/>
    <w:rsid w:val="00420DF4"/>
    <w:rsid w:val="00434462"/>
    <w:rsid w:val="00436705"/>
    <w:rsid w:val="00444D4D"/>
    <w:rsid w:val="00446160"/>
    <w:rsid w:val="004525E6"/>
    <w:rsid w:val="00454113"/>
    <w:rsid w:val="00465647"/>
    <w:rsid w:val="004659D4"/>
    <w:rsid w:val="0047473F"/>
    <w:rsid w:val="0047519C"/>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5F60"/>
    <w:rsid w:val="00506773"/>
    <w:rsid w:val="00510158"/>
    <w:rsid w:val="005169FC"/>
    <w:rsid w:val="0052323A"/>
    <w:rsid w:val="0052382C"/>
    <w:rsid w:val="0052412E"/>
    <w:rsid w:val="005253C3"/>
    <w:rsid w:val="00525F16"/>
    <w:rsid w:val="00526DC0"/>
    <w:rsid w:val="00535F66"/>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15D0"/>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459D"/>
    <w:rsid w:val="006A55CE"/>
    <w:rsid w:val="006B4DD4"/>
    <w:rsid w:val="006D33B0"/>
    <w:rsid w:val="006D3DFB"/>
    <w:rsid w:val="006D69E9"/>
    <w:rsid w:val="006D7AE4"/>
    <w:rsid w:val="006E17A1"/>
    <w:rsid w:val="006E72D3"/>
    <w:rsid w:val="006F104B"/>
    <w:rsid w:val="006F1E75"/>
    <w:rsid w:val="00700253"/>
    <w:rsid w:val="0070084B"/>
    <w:rsid w:val="00700C6E"/>
    <w:rsid w:val="00712F35"/>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575C"/>
    <w:rsid w:val="00841E85"/>
    <w:rsid w:val="008430E3"/>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2C38"/>
    <w:rsid w:val="008A7335"/>
    <w:rsid w:val="008C3B1F"/>
    <w:rsid w:val="008C45B6"/>
    <w:rsid w:val="008C54E2"/>
    <w:rsid w:val="008C6C09"/>
    <w:rsid w:val="008D251D"/>
    <w:rsid w:val="008D3244"/>
    <w:rsid w:val="008D38E5"/>
    <w:rsid w:val="008D4A5E"/>
    <w:rsid w:val="008D767F"/>
    <w:rsid w:val="008E086C"/>
    <w:rsid w:val="008E1092"/>
    <w:rsid w:val="008E1349"/>
    <w:rsid w:val="008E347A"/>
    <w:rsid w:val="008E3EB0"/>
    <w:rsid w:val="008E618A"/>
    <w:rsid w:val="008E62F7"/>
    <w:rsid w:val="008E63D6"/>
    <w:rsid w:val="008E74D8"/>
    <w:rsid w:val="008F0411"/>
    <w:rsid w:val="008F05BA"/>
    <w:rsid w:val="008F3755"/>
    <w:rsid w:val="008F4262"/>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7CDF"/>
    <w:rsid w:val="00941628"/>
    <w:rsid w:val="00943CF2"/>
    <w:rsid w:val="009519A3"/>
    <w:rsid w:val="00965924"/>
    <w:rsid w:val="009703B1"/>
    <w:rsid w:val="009734F5"/>
    <w:rsid w:val="00975320"/>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A0795B"/>
    <w:rsid w:val="00A1052D"/>
    <w:rsid w:val="00A105B7"/>
    <w:rsid w:val="00A15A11"/>
    <w:rsid w:val="00A17A81"/>
    <w:rsid w:val="00A21097"/>
    <w:rsid w:val="00A317FA"/>
    <w:rsid w:val="00A318E2"/>
    <w:rsid w:val="00A350F6"/>
    <w:rsid w:val="00A37194"/>
    <w:rsid w:val="00A3762A"/>
    <w:rsid w:val="00A4332B"/>
    <w:rsid w:val="00A47BD2"/>
    <w:rsid w:val="00A63456"/>
    <w:rsid w:val="00A6647C"/>
    <w:rsid w:val="00A76A5D"/>
    <w:rsid w:val="00A918FA"/>
    <w:rsid w:val="00A92050"/>
    <w:rsid w:val="00AA15F1"/>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6D84"/>
    <w:rsid w:val="00B228AC"/>
    <w:rsid w:val="00B27ACD"/>
    <w:rsid w:val="00B312F6"/>
    <w:rsid w:val="00B40FD2"/>
    <w:rsid w:val="00B456A0"/>
    <w:rsid w:val="00B46E93"/>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5CD5"/>
    <w:rsid w:val="00BB6CEC"/>
    <w:rsid w:val="00BC460A"/>
    <w:rsid w:val="00BC4660"/>
    <w:rsid w:val="00BC6C87"/>
    <w:rsid w:val="00BD5395"/>
    <w:rsid w:val="00BE7941"/>
    <w:rsid w:val="00BF10F8"/>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107F"/>
    <w:rsid w:val="00C564A1"/>
    <w:rsid w:val="00C572B0"/>
    <w:rsid w:val="00C57464"/>
    <w:rsid w:val="00C62415"/>
    <w:rsid w:val="00C63DFA"/>
    <w:rsid w:val="00C64C59"/>
    <w:rsid w:val="00C674A4"/>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011D"/>
    <w:rsid w:val="00CC27CC"/>
    <w:rsid w:val="00CC2BC6"/>
    <w:rsid w:val="00CD19A7"/>
    <w:rsid w:val="00CD3BF8"/>
    <w:rsid w:val="00CE34FA"/>
    <w:rsid w:val="00CE46AB"/>
    <w:rsid w:val="00CE6F07"/>
    <w:rsid w:val="00D015C8"/>
    <w:rsid w:val="00D023E5"/>
    <w:rsid w:val="00D040C1"/>
    <w:rsid w:val="00D11AE9"/>
    <w:rsid w:val="00D15FE3"/>
    <w:rsid w:val="00D16829"/>
    <w:rsid w:val="00D16EF2"/>
    <w:rsid w:val="00D23D2A"/>
    <w:rsid w:val="00D274AF"/>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5AFF"/>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0AF5"/>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E1B77"/>
    <w:rsid w:val="00EF18BB"/>
    <w:rsid w:val="00EF5868"/>
    <w:rsid w:val="00EF7D0D"/>
    <w:rsid w:val="00F02B3E"/>
    <w:rsid w:val="00F15C6B"/>
    <w:rsid w:val="00F16A4E"/>
    <w:rsid w:val="00F17DF6"/>
    <w:rsid w:val="00F20436"/>
    <w:rsid w:val="00F20E9E"/>
    <w:rsid w:val="00F340FE"/>
    <w:rsid w:val="00F40357"/>
    <w:rsid w:val="00F41A0D"/>
    <w:rsid w:val="00F42D40"/>
    <w:rsid w:val="00F4705F"/>
    <w:rsid w:val="00F5384E"/>
    <w:rsid w:val="00F542AB"/>
    <w:rsid w:val="00F65CDD"/>
    <w:rsid w:val="00F7608F"/>
    <w:rsid w:val="00F7653D"/>
    <w:rsid w:val="00F8096C"/>
    <w:rsid w:val="00F82CE9"/>
    <w:rsid w:val="00F831CE"/>
    <w:rsid w:val="00F83817"/>
    <w:rsid w:val="00F93151"/>
    <w:rsid w:val="00F9528C"/>
    <w:rsid w:val="00F966E0"/>
    <w:rsid w:val="00FA0911"/>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7A5D2D-D415-4BD0-B46D-63BFE5FE9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1</Pages>
  <Words>4024</Words>
  <Characters>22941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nicol_allexa@yahoo.com</cp:lastModifiedBy>
  <cp:revision>201</cp:revision>
  <cp:lastPrinted>2021-12-15T11:51:00Z</cp:lastPrinted>
  <dcterms:created xsi:type="dcterms:W3CDTF">2019-02-28T12:32:00Z</dcterms:created>
  <dcterms:modified xsi:type="dcterms:W3CDTF">2021-12-15T11:53:00Z</dcterms:modified>
</cp:coreProperties>
</file>