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337F16" w:rsidRDefault="005A2F49" w:rsidP="005A2F49">
      <w:pPr>
        <w:jc w:val="center"/>
        <w:rPr>
          <w:rFonts w:ascii="Times New Roman" w:hAnsi="Times New Roman"/>
          <w:b/>
          <w:bCs/>
          <w:noProof/>
          <w:sz w:val="24"/>
          <w:szCs w:val="24"/>
          <w:lang w:val="ro-RO"/>
        </w:rPr>
      </w:pPr>
      <w:r w:rsidRPr="00337F16">
        <w:rPr>
          <w:rFonts w:ascii="Times New Roman" w:hAnsi="Times New Roman"/>
          <w:b/>
          <w:bCs/>
          <w:noProof/>
          <w:sz w:val="24"/>
          <w:szCs w:val="24"/>
          <w:lang w:val="ro-RO"/>
        </w:rPr>
        <w:t>FORMULARE</w:t>
      </w:r>
    </w:p>
    <w:p w:rsidR="005A2F49" w:rsidRPr="00337F16" w:rsidRDefault="005A2F49" w:rsidP="005A2F49">
      <w:pPr>
        <w:jc w:val="center"/>
        <w:rPr>
          <w:rFonts w:ascii="Times New Roman" w:hAnsi="Times New Roman"/>
          <w:b/>
          <w:bCs/>
          <w:noProof/>
          <w:sz w:val="24"/>
          <w:szCs w:val="24"/>
          <w:lang w:val="ro-RO"/>
        </w:rPr>
      </w:pPr>
    </w:p>
    <w:p w:rsidR="005A2F49" w:rsidRPr="00337F16" w:rsidRDefault="005A2F49" w:rsidP="005A2F49">
      <w:pPr>
        <w:jc w:val="center"/>
        <w:rPr>
          <w:rFonts w:ascii="Times New Roman" w:hAnsi="Times New Roman"/>
          <w:b/>
          <w:bCs/>
          <w:noProof/>
          <w:sz w:val="24"/>
          <w:szCs w:val="24"/>
          <w:lang w:val="ro-RO"/>
        </w:rPr>
      </w:pPr>
    </w:p>
    <w:p w:rsidR="005A2F49" w:rsidRPr="00337F16" w:rsidRDefault="005A2F49" w:rsidP="005A2F49">
      <w:pPr>
        <w:jc w:val="center"/>
        <w:rPr>
          <w:rFonts w:ascii="Times New Roman" w:hAnsi="Times New Roman"/>
          <w:b/>
          <w:bCs/>
          <w:noProof/>
          <w:sz w:val="24"/>
          <w:szCs w:val="24"/>
          <w:lang w:val="ro-RO"/>
        </w:rPr>
      </w:pPr>
    </w:p>
    <w:p w:rsidR="005A2F49" w:rsidRPr="00337F16" w:rsidRDefault="005A2F49" w:rsidP="005A2F49">
      <w:pPr>
        <w:rPr>
          <w:rFonts w:ascii="Times New Roman" w:hAnsi="Times New Roman"/>
          <w:b/>
          <w:bCs/>
          <w:noProof/>
          <w:sz w:val="24"/>
          <w:szCs w:val="24"/>
          <w:lang w:val="ro-RO"/>
        </w:rPr>
      </w:pPr>
    </w:p>
    <w:p w:rsidR="00D55A7F" w:rsidRPr="00337F16" w:rsidRDefault="00D55A7F" w:rsidP="00337F16">
      <w:pPr>
        <w:jc w:val="both"/>
        <w:rPr>
          <w:rFonts w:ascii="Times New Roman" w:hAnsi="Times New Roman"/>
          <w:noProof/>
          <w:sz w:val="24"/>
          <w:szCs w:val="24"/>
          <w:lang w:val="ro-RO"/>
        </w:rPr>
      </w:pPr>
      <w:r w:rsidRPr="00337F16">
        <w:rPr>
          <w:rFonts w:ascii="Times New Roman" w:hAnsi="Times New Roman"/>
          <w:noProof/>
          <w:sz w:val="24"/>
          <w:szCs w:val="24"/>
          <w:lang w:val="ro-RO"/>
        </w:rPr>
        <w:t>FORMULARUL  nr.  1 -  Formular de ofertă (propunerea financiară) pentru atribuirea  contractului</w:t>
      </w:r>
    </w:p>
    <w:p w:rsidR="00D55A7F" w:rsidRPr="00337F16" w:rsidRDefault="00D55A7F" w:rsidP="00337F16">
      <w:pPr>
        <w:jc w:val="both"/>
        <w:rPr>
          <w:rFonts w:ascii="Times New Roman" w:hAnsi="Times New Roman"/>
          <w:noProof/>
          <w:sz w:val="24"/>
          <w:szCs w:val="24"/>
          <w:lang w:val="ro-RO"/>
        </w:rPr>
      </w:pPr>
      <w:r w:rsidRPr="00337F16">
        <w:rPr>
          <w:rFonts w:ascii="Times New Roman" w:hAnsi="Times New Roman"/>
          <w:noProof/>
          <w:sz w:val="24"/>
          <w:szCs w:val="24"/>
          <w:lang w:val="ro-RO"/>
        </w:rPr>
        <w:t xml:space="preserve"> </w:t>
      </w:r>
    </w:p>
    <w:p w:rsidR="00D55A7F" w:rsidRPr="00337F16" w:rsidRDefault="00D55A7F" w:rsidP="00337F16">
      <w:pPr>
        <w:jc w:val="both"/>
        <w:rPr>
          <w:rFonts w:ascii="Times New Roman" w:hAnsi="Times New Roman"/>
          <w:noProof/>
          <w:sz w:val="24"/>
          <w:szCs w:val="24"/>
          <w:lang w:val="ro-RO"/>
        </w:rPr>
      </w:pPr>
      <w:r w:rsidRPr="00337F16">
        <w:rPr>
          <w:rFonts w:ascii="Times New Roman" w:hAnsi="Times New Roman"/>
          <w:noProof/>
          <w:sz w:val="24"/>
          <w:szCs w:val="24"/>
          <w:lang w:val="ro-RO"/>
        </w:rPr>
        <w:t>FORMULARUL  nr. 2 - Centralizator de preţuri</w:t>
      </w:r>
    </w:p>
    <w:p w:rsidR="00D55A7F" w:rsidRPr="00337F16" w:rsidRDefault="00D55A7F" w:rsidP="00337F16">
      <w:pPr>
        <w:jc w:val="both"/>
        <w:rPr>
          <w:rFonts w:ascii="Times New Roman" w:hAnsi="Times New Roman"/>
          <w:noProof/>
          <w:sz w:val="24"/>
          <w:szCs w:val="24"/>
          <w:lang w:val="ro-RO"/>
        </w:rPr>
      </w:pPr>
    </w:p>
    <w:p w:rsidR="00D55A7F" w:rsidRDefault="00D55A7F" w:rsidP="00337F16">
      <w:pPr>
        <w:jc w:val="both"/>
        <w:rPr>
          <w:rFonts w:ascii="Times New Roman" w:hAnsi="Times New Roman"/>
          <w:noProof/>
          <w:sz w:val="24"/>
          <w:szCs w:val="24"/>
          <w:lang w:val="ro-RO"/>
        </w:rPr>
      </w:pPr>
      <w:r w:rsidRPr="00337F16">
        <w:rPr>
          <w:rFonts w:ascii="Times New Roman" w:hAnsi="Times New Roman"/>
          <w:noProof/>
          <w:sz w:val="24"/>
          <w:szCs w:val="24"/>
          <w:lang w:val="ro-RO"/>
        </w:rPr>
        <w:t>FOMULARUL nr. 3 - Propunerea tehnică pentru atribuirea  contractului</w:t>
      </w:r>
    </w:p>
    <w:p w:rsidR="002741D7" w:rsidRDefault="002741D7" w:rsidP="00337F16">
      <w:pPr>
        <w:jc w:val="both"/>
        <w:rPr>
          <w:rFonts w:ascii="Times New Roman" w:hAnsi="Times New Roman"/>
          <w:noProof/>
          <w:sz w:val="24"/>
          <w:szCs w:val="24"/>
          <w:lang w:val="ro-RO"/>
        </w:rPr>
      </w:pPr>
    </w:p>
    <w:p w:rsidR="002741D7" w:rsidRPr="002741D7" w:rsidRDefault="00CE4806" w:rsidP="00337F16">
      <w:pPr>
        <w:jc w:val="both"/>
        <w:rPr>
          <w:rFonts w:ascii="Times New Roman" w:hAnsi="Times New Roman"/>
          <w:noProof/>
          <w:sz w:val="24"/>
          <w:szCs w:val="24"/>
          <w:lang w:val="ro-RO"/>
        </w:rPr>
      </w:pPr>
      <w:r w:rsidRPr="00CE4806">
        <w:rPr>
          <w:rFonts w:ascii="Times New Roman" w:hAnsi="Times New Roman"/>
          <w:noProof/>
          <w:sz w:val="24"/>
          <w:szCs w:val="24"/>
          <w:lang w:val="ro-RO"/>
        </w:rPr>
        <w:t>FORMULARUL nr. 4 - DECLARAȚIE privind conflictul de interese pentru ofertan</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 ofertan</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 asocia</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 subcontractan</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i/ter</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 sus</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in</w:t>
      </w:r>
      <w:r w:rsidRPr="00CE4806">
        <w:rPr>
          <w:rFonts w:ascii="Times New Roman" w:hAnsi="Times New Roman" w:hint="cs"/>
          <w:noProof/>
          <w:sz w:val="24"/>
          <w:szCs w:val="24"/>
          <w:lang w:val="ro-RO"/>
        </w:rPr>
        <w:t>ă</w:t>
      </w:r>
      <w:r w:rsidRPr="00CE4806">
        <w:rPr>
          <w:rFonts w:ascii="Times New Roman" w:hAnsi="Times New Roman"/>
          <w:noProof/>
          <w:sz w:val="24"/>
          <w:szCs w:val="24"/>
          <w:lang w:val="ro-RO"/>
        </w:rPr>
        <w:t>tori</w:t>
      </w:r>
    </w:p>
    <w:p w:rsidR="0065266D" w:rsidRPr="0069363A" w:rsidRDefault="0065266D" w:rsidP="00337F16">
      <w:pPr>
        <w:jc w:val="both"/>
        <w:rPr>
          <w:rFonts w:ascii="Times New Roman" w:hAnsi="Times New Roman"/>
          <w:b/>
          <w:i/>
          <w:noProof/>
          <w:sz w:val="24"/>
          <w:szCs w:val="24"/>
          <w:lang w:val="ro-RO"/>
        </w:rPr>
      </w:pPr>
    </w:p>
    <w:p w:rsidR="005A2F49" w:rsidRPr="0069363A" w:rsidRDefault="005A2F49" w:rsidP="00337F16">
      <w:pPr>
        <w:jc w:val="both"/>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69363A" w:rsidRPr="0069363A" w:rsidRDefault="0069363A" w:rsidP="0069363A">
      <w:pPr>
        <w:rPr>
          <w:rStyle w:val="PageNumber"/>
          <w:rFonts w:ascii="Times New Roman" w:hAnsi="Times New Roman"/>
          <w:b/>
          <w:i/>
          <w:sz w:val="24"/>
          <w:szCs w:val="24"/>
          <w:lang w:val="ro-RO"/>
        </w:rPr>
      </w:pPr>
    </w:p>
    <w:p w:rsidR="00C46470" w:rsidRPr="0069363A" w:rsidRDefault="00C46470" w:rsidP="00285ADF">
      <w:pPr>
        <w:jc w:val="right"/>
        <w:rPr>
          <w:rStyle w:val="PageNumber"/>
          <w:rFonts w:ascii="Times New Roman" w:hAnsi="Times New Roman"/>
          <w:b/>
          <w:i/>
          <w:sz w:val="24"/>
          <w:szCs w:val="24"/>
          <w:lang w:val="ro-RO"/>
        </w:rPr>
      </w:pPr>
    </w:p>
    <w:p w:rsidR="00E5056B" w:rsidRPr="0069363A" w:rsidRDefault="00E5056B" w:rsidP="00285ADF">
      <w:pPr>
        <w:jc w:val="right"/>
        <w:rPr>
          <w:rFonts w:ascii="Times New Roman" w:hAnsi="Times New Roman"/>
          <w:i/>
          <w:noProof/>
          <w:sz w:val="24"/>
          <w:szCs w:val="24"/>
          <w:lang w:val="ro-RO"/>
        </w:rPr>
      </w:pPr>
      <w:r w:rsidRPr="0069363A">
        <w:rPr>
          <w:rStyle w:val="PageNumber"/>
          <w:rFonts w:ascii="Times New Roman" w:hAnsi="Times New Roman"/>
          <w:b/>
          <w:i/>
          <w:sz w:val="24"/>
          <w:szCs w:val="24"/>
          <w:lang w:val="ro-RO"/>
        </w:rPr>
        <w:t xml:space="preserve">FORMULARUL </w:t>
      </w:r>
      <w:r w:rsidR="00AE6FC1" w:rsidRPr="0069363A">
        <w:rPr>
          <w:rStyle w:val="PageNumber"/>
          <w:rFonts w:ascii="Times New Roman" w:hAnsi="Times New Roman"/>
          <w:b/>
          <w:i/>
          <w:sz w:val="24"/>
          <w:szCs w:val="24"/>
          <w:lang w:val="ro-RO"/>
        </w:rPr>
        <w:t>nr.</w:t>
      </w:r>
      <w:r w:rsidR="00285ADF" w:rsidRPr="0069363A">
        <w:rPr>
          <w:rStyle w:val="PageNumber"/>
          <w:rFonts w:ascii="Times New Roman" w:hAnsi="Times New Roman"/>
          <w:b/>
          <w:i/>
          <w:sz w:val="24"/>
          <w:szCs w:val="24"/>
          <w:lang w:val="ro-RO"/>
        </w:rPr>
        <w:t xml:space="preserve"> </w:t>
      </w:r>
      <w:r w:rsidR="00DE2F97" w:rsidRPr="0069363A">
        <w:rPr>
          <w:rStyle w:val="PageNumber"/>
          <w:rFonts w:ascii="Times New Roman" w:hAnsi="Times New Roman"/>
          <w:b/>
          <w:i/>
          <w:sz w:val="24"/>
          <w:szCs w:val="24"/>
          <w:lang w:val="ro-RO"/>
        </w:rPr>
        <w:t>1</w:t>
      </w:r>
    </w:p>
    <w:p w:rsidR="00E5056B" w:rsidRPr="0069363A" w:rsidRDefault="00E5056B" w:rsidP="00E5056B">
      <w:pPr>
        <w:jc w:val="both"/>
        <w:outlineLvl w:val="0"/>
        <w:rPr>
          <w:rFonts w:ascii="Times New Roman" w:hAnsi="Times New Roman"/>
          <w:i/>
          <w:noProof/>
          <w:sz w:val="24"/>
          <w:szCs w:val="24"/>
          <w:lang w:val="ro-RO"/>
        </w:rPr>
      </w:pP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OFERTANTUL</w:t>
      </w: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__________________</w:t>
      </w:r>
    </w:p>
    <w:p w:rsidR="00054DB3" w:rsidRPr="0069363A" w:rsidRDefault="00054DB3" w:rsidP="00054DB3">
      <w:pPr>
        <w:ind w:firstLine="720"/>
        <w:jc w:val="both"/>
        <w:rPr>
          <w:rFonts w:ascii="Times New Roman" w:hAnsi="Times New Roman"/>
          <w:i/>
          <w:sz w:val="24"/>
          <w:szCs w:val="24"/>
          <w:lang w:val="ro-RO"/>
        </w:rPr>
      </w:pPr>
      <w:r w:rsidRPr="0069363A">
        <w:rPr>
          <w:rFonts w:ascii="Times New Roman" w:hAnsi="Times New Roman"/>
          <w:sz w:val="24"/>
          <w:szCs w:val="24"/>
          <w:lang w:val="ro-RO"/>
        </w:rPr>
        <w:t xml:space="preserve">   </w:t>
      </w:r>
      <w:r w:rsidRPr="0069363A">
        <w:rPr>
          <w:rFonts w:ascii="Times New Roman" w:hAnsi="Times New Roman"/>
          <w:i/>
          <w:sz w:val="24"/>
          <w:szCs w:val="24"/>
          <w:lang w:val="ro-RO"/>
        </w:rPr>
        <w:t>(denumirea/numele)</w:t>
      </w:r>
    </w:p>
    <w:p w:rsidR="00054DB3" w:rsidRPr="0069363A" w:rsidRDefault="00054DB3" w:rsidP="00054DB3">
      <w:pPr>
        <w:jc w:val="center"/>
        <w:rPr>
          <w:rFonts w:ascii="Times New Roman" w:hAnsi="Times New Roman"/>
          <w:b/>
          <w:sz w:val="24"/>
          <w:szCs w:val="24"/>
          <w:lang w:val="ro-RO"/>
        </w:rPr>
      </w:pPr>
    </w:p>
    <w:p w:rsidR="00054DB3" w:rsidRPr="0069363A" w:rsidRDefault="00054DB3" w:rsidP="00054DB3">
      <w:pPr>
        <w:jc w:val="center"/>
        <w:rPr>
          <w:rFonts w:ascii="Times New Roman" w:hAnsi="Times New Roman"/>
          <w:b/>
          <w:sz w:val="24"/>
          <w:szCs w:val="24"/>
          <w:lang w:val="ro-RO"/>
        </w:rPr>
      </w:pPr>
    </w:p>
    <w:p w:rsidR="00054DB3" w:rsidRPr="0069363A" w:rsidRDefault="0069363A" w:rsidP="00054DB3">
      <w:pPr>
        <w:jc w:val="center"/>
        <w:rPr>
          <w:rFonts w:ascii="Times New Roman" w:hAnsi="Times New Roman"/>
          <w:b/>
          <w:sz w:val="24"/>
          <w:szCs w:val="24"/>
          <w:lang w:val="ro-RO"/>
        </w:rPr>
      </w:pPr>
      <w:r>
        <w:rPr>
          <w:rFonts w:ascii="Times New Roman" w:hAnsi="Times New Roman"/>
          <w:b/>
          <w:sz w:val="24"/>
          <w:szCs w:val="24"/>
          <w:lang w:val="ro-RO"/>
        </w:rPr>
        <w:t>FORMULAR DE OFERTĂ</w:t>
      </w: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C</w:t>
      </w:r>
      <w:r w:rsidR="0069363A">
        <w:rPr>
          <w:rFonts w:ascii="Times New Roman" w:hAnsi="Times New Roman"/>
          <w:sz w:val="24"/>
          <w:szCs w:val="24"/>
          <w:lang w:val="ro-RO"/>
        </w:rPr>
        <w:t>ă</w:t>
      </w:r>
      <w:r w:rsidRPr="0069363A">
        <w:rPr>
          <w:rFonts w:ascii="Times New Roman" w:hAnsi="Times New Roman"/>
          <w:sz w:val="24"/>
          <w:szCs w:val="24"/>
          <w:lang w:val="ro-RO"/>
        </w:rPr>
        <w:t>tre ....................................................................................................</w:t>
      </w:r>
    </w:p>
    <w:p w:rsidR="00054DB3" w:rsidRPr="0069363A" w:rsidRDefault="00054DB3" w:rsidP="00054DB3">
      <w:pPr>
        <w:ind w:left="720" w:firstLine="720"/>
        <w:jc w:val="both"/>
        <w:rPr>
          <w:rFonts w:ascii="Times New Roman" w:hAnsi="Times New Roman"/>
          <w:i/>
          <w:sz w:val="24"/>
          <w:szCs w:val="24"/>
          <w:lang w:val="ro-RO"/>
        </w:rPr>
      </w:pPr>
      <w:r w:rsidRPr="0069363A">
        <w:rPr>
          <w:rFonts w:ascii="Times New Roman" w:hAnsi="Times New Roman"/>
          <w:i/>
          <w:sz w:val="24"/>
          <w:szCs w:val="24"/>
          <w:lang w:val="ro-RO"/>
        </w:rPr>
        <w:t xml:space="preserve">        </w:t>
      </w:r>
      <w:r w:rsidR="0069363A">
        <w:rPr>
          <w:rFonts w:ascii="Times New Roman" w:hAnsi="Times New Roman"/>
          <w:i/>
          <w:sz w:val="24"/>
          <w:szCs w:val="24"/>
          <w:lang w:val="ro-RO"/>
        </w:rPr>
        <w:t xml:space="preserve">             (denumirea autorității contractante și adresa completă</w:t>
      </w:r>
      <w:r w:rsidRPr="0069363A">
        <w:rPr>
          <w:rFonts w:ascii="Times New Roman" w:hAnsi="Times New Roman"/>
          <w:i/>
          <w:sz w:val="24"/>
          <w:szCs w:val="24"/>
          <w:lang w:val="ro-RO"/>
        </w:rPr>
        <w:t>)</w:t>
      </w:r>
    </w:p>
    <w:p w:rsidR="00054DB3" w:rsidRPr="0069363A" w:rsidRDefault="00054DB3" w:rsidP="00054DB3">
      <w:pPr>
        <w:jc w:val="both"/>
        <w:rPr>
          <w:rFonts w:ascii="Times New Roman" w:hAnsi="Times New Roman"/>
          <w:sz w:val="24"/>
          <w:szCs w:val="24"/>
          <w:lang w:val="ro-RO"/>
        </w:rPr>
      </w:pPr>
    </w:p>
    <w:p w:rsidR="00054DB3" w:rsidRPr="0069363A" w:rsidRDefault="00054DB3" w:rsidP="00054DB3">
      <w:pPr>
        <w:ind w:firstLine="720"/>
        <w:jc w:val="both"/>
        <w:rPr>
          <w:rFonts w:ascii="Times New Roman" w:hAnsi="Times New Roman"/>
          <w:sz w:val="24"/>
          <w:szCs w:val="24"/>
          <w:lang w:val="it-IT"/>
        </w:rPr>
      </w:pPr>
      <w:r w:rsidRPr="0069363A">
        <w:rPr>
          <w:rFonts w:ascii="Times New Roman" w:hAnsi="Times New Roman"/>
          <w:sz w:val="24"/>
          <w:szCs w:val="24"/>
          <w:lang w:val="it-IT"/>
        </w:rPr>
        <w:t xml:space="preserve">    Domnilor,</w:t>
      </w:r>
    </w:p>
    <w:p w:rsidR="00054DB3" w:rsidRPr="0069363A" w:rsidRDefault="00BA6DD9" w:rsidP="00496EBE">
      <w:pPr>
        <w:pStyle w:val="Subtitle"/>
        <w:jc w:val="both"/>
        <w:rPr>
          <w:sz w:val="24"/>
          <w:szCs w:val="24"/>
          <w:lang w:val="it-IT"/>
        </w:rPr>
      </w:pPr>
      <w:r>
        <w:rPr>
          <w:sz w:val="24"/>
          <w:szCs w:val="24"/>
          <w:lang w:val="it-IT"/>
        </w:rPr>
        <w:t xml:space="preserve"> </w:t>
      </w:r>
      <w:r>
        <w:rPr>
          <w:sz w:val="24"/>
          <w:szCs w:val="24"/>
          <w:lang w:val="it-IT"/>
        </w:rPr>
        <w:tab/>
      </w:r>
      <w:r w:rsidR="0069363A">
        <w:rPr>
          <w:sz w:val="24"/>
          <w:szCs w:val="24"/>
          <w:lang w:val="it-IT"/>
        </w:rPr>
        <w:t>1. Examinând documentația de atribuire, subsemnații, reprezentanț</w:t>
      </w:r>
      <w:r w:rsidR="00054DB3" w:rsidRPr="0069363A">
        <w:rPr>
          <w:sz w:val="24"/>
          <w:szCs w:val="24"/>
          <w:lang w:val="it-IT"/>
        </w:rPr>
        <w:t xml:space="preserve">i ai ofertantului ______________________________, </w:t>
      </w:r>
      <w:r w:rsidR="00285ADF" w:rsidRPr="0069363A">
        <w:rPr>
          <w:i/>
          <w:sz w:val="24"/>
          <w:szCs w:val="24"/>
          <w:lang w:val="it-IT"/>
        </w:rPr>
        <w:t xml:space="preserve">(denumirea/numele ofertantului)     </w:t>
      </w:r>
      <w:r w:rsidR="00054DB3" w:rsidRPr="0069363A">
        <w:rPr>
          <w:sz w:val="24"/>
          <w:szCs w:val="24"/>
          <w:lang w:val="it-IT"/>
        </w:rPr>
        <w:t xml:space="preserve">ne oferim ca, </w:t>
      </w:r>
      <w:r w:rsidR="0069363A">
        <w:rPr>
          <w:sz w:val="24"/>
          <w:szCs w:val="24"/>
          <w:lang w:val="it-IT"/>
        </w:rPr>
        <w:t>în conformitate cu prevederile și cerințele cuprinse în documentația mai sus menționată</w:t>
      </w:r>
      <w:r w:rsidR="00054DB3" w:rsidRPr="0069363A">
        <w:rPr>
          <w:sz w:val="24"/>
          <w:szCs w:val="24"/>
          <w:lang w:val="it-IT"/>
        </w:rPr>
        <w:t>, s</w:t>
      </w:r>
      <w:r w:rsidR="008A7335" w:rsidRPr="0069363A">
        <w:rPr>
          <w:sz w:val="24"/>
          <w:szCs w:val="24"/>
          <w:lang w:val="it-IT"/>
        </w:rPr>
        <w:t>ă</w:t>
      </w:r>
      <w:r w:rsidR="00054DB3" w:rsidRPr="0069363A">
        <w:rPr>
          <w:sz w:val="24"/>
          <w:szCs w:val="24"/>
          <w:lang w:val="it-IT"/>
        </w:rPr>
        <w:t xml:space="preserve"> </w:t>
      </w:r>
      <w:r w:rsidR="0069363A">
        <w:rPr>
          <w:sz w:val="24"/>
          <w:szCs w:val="24"/>
          <w:lang w:val="it-IT"/>
        </w:rPr>
        <w:t>furnizăm</w:t>
      </w:r>
      <w:r w:rsidR="008A7335" w:rsidRPr="0069363A">
        <w:rPr>
          <w:sz w:val="24"/>
          <w:szCs w:val="24"/>
          <w:lang w:val="it-IT"/>
        </w:rPr>
        <w:t xml:space="preserve"> </w:t>
      </w:r>
      <w:r w:rsidR="00893148" w:rsidRPr="0069363A">
        <w:rPr>
          <w:i/>
          <w:sz w:val="24"/>
          <w:szCs w:val="24"/>
        </w:rPr>
        <w:t>,,</w:t>
      </w:r>
      <w:r w:rsidR="0069363A">
        <w:rPr>
          <w:sz w:val="24"/>
          <w:szCs w:val="24"/>
        </w:rPr>
        <w:t>____________________________________________________________________</w:t>
      </w:r>
      <w:r w:rsidR="00893148" w:rsidRPr="0069363A">
        <w:rPr>
          <w:i/>
          <w:sz w:val="24"/>
          <w:szCs w:val="24"/>
        </w:rPr>
        <w:t>’’</w:t>
      </w:r>
      <w:r w:rsidR="00893148" w:rsidRPr="0069363A">
        <w:rPr>
          <w:i/>
          <w:sz w:val="24"/>
          <w:szCs w:val="24"/>
          <w:lang w:val="it-IT"/>
        </w:rPr>
        <w:t xml:space="preserve"> </w:t>
      </w:r>
      <w:r w:rsidR="00054DB3" w:rsidRPr="0069363A">
        <w:rPr>
          <w:sz w:val="24"/>
          <w:szCs w:val="24"/>
          <w:lang w:val="it-IT"/>
        </w:rPr>
        <w:t xml:space="preserve">pentru suma de ________________________ lei, </w:t>
      </w:r>
      <w:r>
        <w:rPr>
          <w:i/>
          <w:sz w:val="24"/>
          <w:szCs w:val="24"/>
          <w:lang w:val="it-IT"/>
        </w:rPr>
        <w:t>(suma în litere ș</w:t>
      </w:r>
      <w:r w:rsidR="00054DB3" w:rsidRPr="0069363A">
        <w:rPr>
          <w:i/>
          <w:sz w:val="24"/>
          <w:szCs w:val="24"/>
          <w:lang w:val="it-IT"/>
        </w:rPr>
        <w:t xml:space="preserve">i în cifre)                                                    </w:t>
      </w:r>
      <w:r>
        <w:rPr>
          <w:sz w:val="24"/>
          <w:szCs w:val="24"/>
          <w:lang w:val="it-IT"/>
        </w:rPr>
        <w:t>la care se adaugă</w:t>
      </w:r>
      <w:r w:rsidR="00054DB3" w:rsidRPr="0069363A">
        <w:rPr>
          <w:sz w:val="24"/>
          <w:szCs w:val="24"/>
          <w:lang w:val="it-IT"/>
        </w:rPr>
        <w:t xml:space="preserve"> </w:t>
      </w:r>
      <w:r>
        <w:rPr>
          <w:sz w:val="24"/>
          <w:szCs w:val="24"/>
          <w:lang w:val="it-IT"/>
        </w:rPr>
        <w:t>taxa pe valoarea adăugată</w:t>
      </w:r>
      <w:r w:rsidR="00054DB3" w:rsidRPr="0069363A">
        <w:rPr>
          <w:sz w:val="24"/>
          <w:szCs w:val="24"/>
          <w:lang w:val="it-IT"/>
        </w:rPr>
        <w:t xml:space="preserve"> în valoare de ______________________  lei</w:t>
      </w:r>
      <w:r>
        <w:rPr>
          <w:i/>
          <w:sz w:val="24"/>
          <w:szCs w:val="24"/>
          <w:lang w:val="it-IT"/>
        </w:rPr>
        <w:t xml:space="preserve"> (suma în litere ș</w:t>
      </w:r>
      <w:r w:rsidR="00054DB3" w:rsidRPr="0069363A">
        <w:rPr>
          <w:i/>
          <w:sz w:val="24"/>
          <w:szCs w:val="24"/>
          <w:lang w:val="it-IT"/>
        </w:rPr>
        <w:t>i în cifre)</w:t>
      </w:r>
    </w:p>
    <w:p w:rsidR="00054DB3" w:rsidRPr="0069363A" w:rsidRDefault="00054DB3" w:rsidP="00BA6DD9">
      <w:pPr>
        <w:spacing w:line="276" w:lineRule="auto"/>
        <w:ind w:firstLine="708"/>
        <w:jc w:val="both"/>
        <w:rPr>
          <w:rFonts w:ascii="Times New Roman" w:hAnsi="Times New Roman"/>
          <w:sz w:val="24"/>
          <w:szCs w:val="24"/>
          <w:lang w:val="it-IT"/>
        </w:rPr>
      </w:pPr>
      <w:r w:rsidRPr="0069363A">
        <w:rPr>
          <w:rFonts w:ascii="Times New Roman" w:hAnsi="Times New Roman"/>
          <w:sz w:val="24"/>
          <w:szCs w:val="24"/>
          <w:lang w:val="it-IT"/>
        </w:rPr>
        <w:t xml:space="preserve">2. </w:t>
      </w:r>
      <w:r w:rsidR="003B0464" w:rsidRPr="0069363A">
        <w:rPr>
          <w:rFonts w:ascii="Times New Roman" w:hAnsi="Times New Roman"/>
          <w:sz w:val="24"/>
          <w:szCs w:val="24"/>
          <w:lang w:val="it-IT"/>
        </w:rPr>
        <w:t xml:space="preserve">Ne angajăm ca, în cazul în care oferta noastră este stabilită câștigătoare, să </w:t>
      </w:r>
      <w:r w:rsidR="00BA6DD9">
        <w:rPr>
          <w:rFonts w:ascii="Times New Roman" w:hAnsi="Times New Roman"/>
          <w:sz w:val="24"/>
          <w:szCs w:val="24"/>
          <w:lang w:val="it-IT"/>
        </w:rPr>
        <w:t>furnizăm produsele</w:t>
      </w:r>
      <w:r w:rsidR="003B0464" w:rsidRPr="0069363A">
        <w:rPr>
          <w:rFonts w:ascii="Times New Roman" w:hAnsi="Times New Roman"/>
          <w:sz w:val="24"/>
          <w:szCs w:val="24"/>
          <w:lang w:val="it-IT"/>
        </w:rPr>
        <w:t xml:space="preserve"> și să terminăm </w:t>
      </w:r>
      <w:r w:rsidR="00BA6DD9">
        <w:rPr>
          <w:rFonts w:ascii="Times New Roman" w:hAnsi="Times New Roman"/>
          <w:sz w:val="24"/>
          <w:szCs w:val="24"/>
          <w:lang w:val="it-IT"/>
        </w:rPr>
        <w:t>furnizarea</w:t>
      </w:r>
      <w:r w:rsidR="003B0464" w:rsidRPr="0069363A">
        <w:rPr>
          <w:rFonts w:ascii="Times New Roman" w:hAnsi="Times New Roman"/>
          <w:sz w:val="24"/>
          <w:szCs w:val="24"/>
          <w:lang w:val="it-IT"/>
        </w:rPr>
        <w:t xml:space="preserve"> acestora în conformitate cu specificaţiile din caietul de sarcini </w:t>
      </w:r>
      <w:r w:rsidR="00BA6DD9">
        <w:rPr>
          <w:rFonts w:ascii="Times New Roman" w:hAnsi="Times New Roman"/>
          <w:sz w:val="24"/>
          <w:szCs w:val="24"/>
          <w:lang w:val="it-IT"/>
        </w:rPr>
        <w:t>în _______ (perioada în litere ș</w:t>
      </w:r>
      <w:r w:rsidR="003B0464" w:rsidRPr="0069363A">
        <w:rPr>
          <w:rFonts w:ascii="Times New Roman" w:hAnsi="Times New Roman"/>
          <w:sz w:val="24"/>
          <w:szCs w:val="24"/>
          <w:lang w:val="it-IT"/>
        </w:rPr>
        <w:t>i în cifre).</w:t>
      </w:r>
      <w:r w:rsidRPr="0069363A">
        <w:rPr>
          <w:rFonts w:ascii="Times New Roman" w:hAnsi="Times New Roman"/>
          <w:sz w:val="24"/>
          <w:szCs w:val="24"/>
          <w:lang w:val="it-IT"/>
        </w:rPr>
        <w:t xml:space="preserve">                  </w:t>
      </w:r>
    </w:p>
    <w:p w:rsidR="00054DB3" w:rsidRPr="0069363A" w:rsidRDefault="00BA6DD9" w:rsidP="00285ADF">
      <w:pPr>
        <w:spacing w:line="276" w:lineRule="auto"/>
        <w:ind w:firstLine="720"/>
        <w:jc w:val="both"/>
        <w:rPr>
          <w:rFonts w:ascii="Times New Roman" w:hAnsi="Times New Roman"/>
          <w:sz w:val="24"/>
          <w:szCs w:val="24"/>
          <w:lang w:val="it-IT"/>
        </w:rPr>
      </w:pPr>
      <w:r>
        <w:rPr>
          <w:rFonts w:ascii="Times New Roman" w:hAnsi="Times New Roman"/>
          <w:sz w:val="24"/>
          <w:szCs w:val="24"/>
          <w:lang w:val="it-IT"/>
        </w:rPr>
        <w:t>3. Ne angajăm să menținem această ofertă valabilă pentru o durată</w:t>
      </w:r>
      <w:r w:rsidR="00054DB3" w:rsidRPr="0069363A">
        <w:rPr>
          <w:rFonts w:ascii="Times New Roman" w:hAnsi="Times New Roman"/>
          <w:sz w:val="24"/>
          <w:szCs w:val="24"/>
          <w:lang w:val="it-IT"/>
        </w:rPr>
        <w:t xml:space="preserve"> de_</w:t>
      </w:r>
      <w:r>
        <w:rPr>
          <w:rFonts w:ascii="Times New Roman" w:hAnsi="Times New Roman"/>
          <w:sz w:val="24"/>
          <w:szCs w:val="24"/>
          <w:lang w:val="it-IT"/>
        </w:rPr>
        <w:t>_____________ zile, respectiv până</w:t>
      </w:r>
      <w:r w:rsidR="00054DB3" w:rsidRPr="0069363A">
        <w:rPr>
          <w:rFonts w:ascii="Times New Roman" w:hAnsi="Times New Roman"/>
          <w:sz w:val="24"/>
          <w:szCs w:val="24"/>
          <w:lang w:val="it-IT"/>
        </w:rPr>
        <w:t xml:space="preserve"> la data de __________________</w:t>
      </w:r>
      <w:r>
        <w:rPr>
          <w:rFonts w:ascii="Times New Roman" w:hAnsi="Times New Roman"/>
          <w:i/>
          <w:sz w:val="24"/>
          <w:szCs w:val="24"/>
          <w:lang w:val="it-IT"/>
        </w:rPr>
        <w:t>(durata în litere ș</w:t>
      </w:r>
      <w:r w:rsidR="00054DB3" w:rsidRPr="0069363A">
        <w:rPr>
          <w:rFonts w:ascii="Times New Roman" w:hAnsi="Times New Roman"/>
          <w:i/>
          <w:sz w:val="24"/>
          <w:szCs w:val="24"/>
          <w:lang w:val="it-IT"/>
        </w:rPr>
        <w:t xml:space="preserve">i în cifre)                                                                                                (ziua/luna/anul) </w:t>
      </w:r>
      <w:r>
        <w:rPr>
          <w:rFonts w:ascii="Times New Roman" w:hAnsi="Times New Roman"/>
          <w:sz w:val="24"/>
          <w:szCs w:val="24"/>
          <w:lang w:val="it-IT"/>
        </w:rPr>
        <w:t>și ea va rămâne obligatorie pentru noi și poate fi acceptată oricâ</w:t>
      </w:r>
      <w:r w:rsidR="00054DB3" w:rsidRPr="0069363A">
        <w:rPr>
          <w:rFonts w:ascii="Times New Roman" w:hAnsi="Times New Roman"/>
          <w:sz w:val="24"/>
          <w:szCs w:val="24"/>
          <w:lang w:val="it-IT"/>
        </w:rPr>
        <w:t>nd înainte de expirarea perioadei de valabilitate.</w:t>
      </w:r>
    </w:p>
    <w:p w:rsidR="00054DB3" w:rsidRPr="0069363A" w:rsidRDefault="00054DB3" w:rsidP="00BA6DD9">
      <w:pPr>
        <w:spacing w:line="276" w:lineRule="auto"/>
        <w:ind w:firstLine="720"/>
        <w:jc w:val="both"/>
        <w:rPr>
          <w:rFonts w:ascii="Times New Roman" w:hAnsi="Times New Roman"/>
          <w:sz w:val="24"/>
          <w:szCs w:val="24"/>
          <w:lang w:val="it-IT"/>
        </w:rPr>
      </w:pPr>
      <w:r w:rsidRPr="0069363A">
        <w:rPr>
          <w:rFonts w:ascii="Times New Roman" w:hAnsi="Times New Roman"/>
          <w:sz w:val="24"/>
          <w:szCs w:val="24"/>
          <w:lang w:val="it-IT"/>
        </w:rPr>
        <w:t xml:space="preserve"> </w:t>
      </w:r>
      <w:r w:rsidR="00BA6DD9">
        <w:rPr>
          <w:rFonts w:ascii="Times New Roman" w:hAnsi="Times New Roman"/>
          <w:sz w:val="24"/>
          <w:szCs w:val="24"/>
          <w:lang w:val="it-IT"/>
        </w:rPr>
        <w:t>4. Până la încheierea ș</w:t>
      </w:r>
      <w:r w:rsidRPr="0069363A">
        <w:rPr>
          <w:rFonts w:ascii="Times New Roman" w:hAnsi="Times New Roman"/>
          <w:sz w:val="24"/>
          <w:szCs w:val="24"/>
          <w:lang w:val="it-IT"/>
        </w:rPr>
        <w:t xml:space="preserve">i </w:t>
      </w:r>
      <w:r w:rsidR="00BA6DD9">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69363A">
        <w:rPr>
          <w:rFonts w:ascii="Times New Roman" w:hAnsi="Times New Roman"/>
          <w:sz w:val="24"/>
          <w:szCs w:val="24"/>
          <w:lang w:val="it-IT"/>
        </w:rPr>
        <w:t>toare, vor constitui un contract angajant între noi.</w:t>
      </w:r>
    </w:p>
    <w:p w:rsidR="00054DB3" w:rsidRPr="0069363A" w:rsidRDefault="00054DB3" w:rsidP="00285ADF">
      <w:pPr>
        <w:spacing w:line="276" w:lineRule="auto"/>
        <w:ind w:firstLine="720"/>
        <w:jc w:val="both"/>
        <w:rPr>
          <w:rFonts w:ascii="Times New Roman" w:hAnsi="Times New Roman"/>
          <w:sz w:val="24"/>
          <w:szCs w:val="24"/>
          <w:lang w:val="it-IT"/>
        </w:rPr>
      </w:pPr>
      <w:r w:rsidRPr="0069363A">
        <w:rPr>
          <w:rFonts w:ascii="Times New Roman" w:hAnsi="Times New Roman"/>
          <w:sz w:val="24"/>
          <w:szCs w:val="24"/>
          <w:lang w:val="it-IT"/>
        </w:rPr>
        <w:t xml:space="preserve"> </w:t>
      </w:r>
      <w:r w:rsidR="00BA6DD9">
        <w:rPr>
          <w:rFonts w:ascii="Times New Roman" w:hAnsi="Times New Roman"/>
          <w:sz w:val="24"/>
          <w:szCs w:val="24"/>
          <w:lang w:val="it-IT"/>
        </w:rPr>
        <w:t>5. Întelegem că nu sunteți obligați să acceptați oferta cu cel mai scăzut preț sau orice altă ofertă pe care o puteț</w:t>
      </w:r>
      <w:r w:rsidRPr="0069363A">
        <w:rPr>
          <w:rFonts w:ascii="Times New Roman" w:hAnsi="Times New Roman"/>
          <w:sz w:val="24"/>
          <w:szCs w:val="24"/>
          <w:lang w:val="it-IT"/>
        </w:rPr>
        <w:t>i primi.</w:t>
      </w:r>
    </w:p>
    <w:p w:rsidR="00054DB3" w:rsidRPr="0069363A" w:rsidRDefault="00054DB3" w:rsidP="00285ADF">
      <w:pPr>
        <w:spacing w:line="276" w:lineRule="auto"/>
        <w:ind w:firstLine="720"/>
        <w:jc w:val="both"/>
        <w:rPr>
          <w:rFonts w:ascii="Times New Roman" w:hAnsi="Times New Roman"/>
          <w:sz w:val="24"/>
          <w:szCs w:val="24"/>
          <w:lang w:val="it-IT"/>
        </w:rPr>
      </w:pPr>
    </w:p>
    <w:p w:rsidR="00E90516" w:rsidRPr="0069363A" w:rsidRDefault="00E90516" w:rsidP="00054DB3">
      <w:pPr>
        <w:ind w:firstLine="720"/>
        <w:jc w:val="both"/>
        <w:rPr>
          <w:rFonts w:ascii="Times New Roman" w:hAnsi="Times New Roman"/>
          <w:sz w:val="24"/>
          <w:szCs w:val="24"/>
          <w:lang w:val="it-IT"/>
        </w:rPr>
      </w:pP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Data _____/_____/_____</w:t>
      </w:r>
    </w:p>
    <w:p w:rsidR="00E90516" w:rsidRPr="0069363A" w:rsidRDefault="00E90516" w:rsidP="00054DB3">
      <w:pPr>
        <w:ind w:firstLine="720"/>
        <w:jc w:val="both"/>
        <w:rPr>
          <w:rFonts w:ascii="Times New Roman" w:hAnsi="Times New Roman"/>
          <w:sz w:val="24"/>
          <w:szCs w:val="24"/>
          <w:lang w:val="ro-RO"/>
        </w:rPr>
      </w:pP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 xml:space="preserve">_____________, </w:t>
      </w:r>
      <w:r w:rsidR="00B27ACD" w:rsidRPr="0069363A">
        <w:rPr>
          <w:rFonts w:ascii="Times New Roman" w:hAnsi="Times New Roman"/>
          <w:sz w:val="24"/>
          <w:szCs w:val="24"/>
          <w:lang w:val="ro-RO"/>
        </w:rPr>
        <w:t>î</w:t>
      </w:r>
      <w:r w:rsidRPr="0069363A">
        <w:rPr>
          <w:rFonts w:ascii="Times New Roman" w:hAnsi="Times New Roman"/>
          <w:sz w:val="24"/>
          <w:szCs w:val="24"/>
          <w:lang w:val="ro-RO"/>
        </w:rPr>
        <w:t>n calitate de _____________________, legal autorizat sa semnez</w:t>
      </w:r>
    </w:p>
    <w:p w:rsidR="00054DB3" w:rsidRPr="0069363A" w:rsidRDefault="00054DB3" w:rsidP="00054DB3">
      <w:pPr>
        <w:jc w:val="both"/>
        <w:rPr>
          <w:rFonts w:ascii="Times New Roman" w:hAnsi="Times New Roman"/>
          <w:i/>
          <w:sz w:val="24"/>
          <w:szCs w:val="24"/>
          <w:lang w:val="ro-RO"/>
        </w:rPr>
      </w:pPr>
      <w:r w:rsidRPr="0069363A">
        <w:rPr>
          <w:rFonts w:ascii="Times New Roman" w:hAnsi="Times New Roman"/>
          <w:i/>
          <w:sz w:val="24"/>
          <w:szCs w:val="24"/>
          <w:lang w:val="ro-RO"/>
        </w:rPr>
        <w:t xml:space="preserve">                        (semnatura)</w:t>
      </w:r>
    </w:p>
    <w:p w:rsidR="00054DB3" w:rsidRPr="0069363A" w:rsidRDefault="00054DB3" w:rsidP="00054DB3">
      <w:pPr>
        <w:jc w:val="both"/>
        <w:rPr>
          <w:rFonts w:ascii="Times New Roman" w:hAnsi="Times New Roman"/>
          <w:sz w:val="24"/>
          <w:szCs w:val="24"/>
          <w:lang w:val="ro-RO"/>
        </w:rPr>
      </w:pPr>
      <w:r w:rsidRPr="0069363A">
        <w:rPr>
          <w:rFonts w:ascii="Times New Roman" w:hAnsi="Times New Roman"/>
          <w:sz w:val="24"/>
          <w:szCs w:val="24"/>
          <w:lang w:val="ro-RO"/>
        </w:rPr>
        <w:t xml:space="preserve">oferta pentru si </w:t>
      </w:r>
      <w:r w:rsidR="00B27ACD" w:rsidRPr="0069363A">
        <w:rPr>
          <w:rFonts w:ascii="Times New Roman" w:hAnsi="Times New Roman"/>
          <w:sz w:val="24"/>
          <w:szCs w:val="24"/>
          <w:lang w:val="ro-RO"/>
        </w:rPr>
        <w:t>î</w:t>
      </w:r>
      <w:r w:rsidRPr="0069363A">
        <w:rPr>
          <w:rFonts w:ascii="Times New Roman" w:hAnsi="Times New Roman"/>
          <w:sz w:val="24"/>
          <w:szCs w:val="24"/>
          <w:lang w:val="ro-RO"/>
        </w:rPr>
        <w:t>n numele ____________________________________.</w:t>
      </w:r>
    </w:p>
    <w:p w:rsidR="00054DB3" w:rsidRPr="0069363A" w:rsidRDefault="00054DB3" w:rsidP="00054DB3">
      <w:pPr>
        <w:jc w:val="both"/>
        <w:rPr>
          <w:rFonts w:ascii="Times New Roman" w:hAnsi="Times New Roman"/>
          <w:i/>
          <w:sz w:val="24"/>
          <w:szCs w:val="24"/>
          <w:lang w:val="ro-RO"/>
        </w:rPr>
      </w:pPr>
      <w:r w:rsidRPr="0069363A">
        <w:rPr>
          <w:rFonts w:ascii="Times New Roman" w:hAnsi="Times New Roman"/>
          <w:sz w:val="24"/>
          <w:szCs w:val="24"/>
          <w:lang w:val="ro-RO"/>
        </w:rPr>
        <w:t xml:space="preserve">                                                       </w:t>
      </w:r>
      <w:r w:rsidRPr="0069363A">
        <w:rPr>
          <w:rFonts w:ascii="Times New Roman" w:hAnsi="Times New Roman"/>
          <w:i/>
          <w:sz w:val="24"/>
          <w:szCs w:val="24"/>
          <w:lang w:val="ro-RO"/>
        </w:rPr>
        <w:t>(denumirea/numele ofertantului)</w:t>
      </w:r>
    </w:p>
    <w:p w:rsidR="00E5056B" w:rsidRPr="0069363A" w:rsidRDefault="008522D3" w:rsidP="00054DB3">
      <w:pPr>
        <w:jc w:val="right"/>
        <w:rPr>
          <w:rFonts w:ascii="Times New Roman" w:hAnsi="Times New Roman"/>
          <w:i/>
          <w:noProof/>
          <w:sz w:val="24"/>
          <w:szCs w:val="24"/>
        </w:rPr>
      </w:pPr>
      <w:r w:rsidRPr="0069363A">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69363A">
        <w:rPr>
          <w:rFonts w:ascii="Times New Roman" w:hAnsi="Times New Roman"/>
          <w:b/>
          <w:sz w:val="24"/>
          <w:szCs w:val="24"/>
          <w:lang w:val="ro-RO"/>
        </w:rPr>
        <w:br w:type="page"/>
      </w:r>
      <w:r w:rsidR="00E5056B" w:rsidRPr="0069363A">
        <w:rPr>
          <w:rStyle w:val="PageNumber"/>
          <w:rFonts w:ascii="Times New Roman" w:hAnsi="Times New Roman"/>
          <w:b/>
          <w:i/>
          <w:sz w:val="24"/>
          <w:szCs w:val="24"/>
        </w:rPr>
        <w:lastRenderedPageBreak/>
        <w:t>FORMULARUL nr.</w:t>
      </w:r>
      <w:r w:rsidR="00DE2F97" w:rsidRPr="0069363A">
        <w:rPr>
          <w:rStyle w:val="PageNumber"/>
          <w:rFonts w:ascii="Times New Roman" w:hAnsi="Times New Roman"/>
          <w:b/>
          <w:i/>
          <w:sz w:val="24"/>
          <w:szCs w:val="24"/>
        </w:rPr>
        <w:t xml:space="preserve"> 2</w:t>
      </w:r>
    </w:p>
    <w:p w:rsidR="00E5056B" w:rsidRPr="0069363A" w:rsidRDefault="00E5056B" w:rsidP="00E5056B">
      <w:pPr>
        <w:jc w:val="both"/>
        <w:rPr>
          <w:rFonts w:ascii="Times New Roman" w:hAnsi="Times New Roman"/>
          <w:i/>
          <w:noProof/>
          <w:sz w:val="24"/>
          <w:szCs w:val="24"/>
        </w:rPr>
      </w:pPr>
      <w:r w:rsidRPr="0069363A">
        <w:rPr>
          <w:rFonts w:ascii="Times New Roman" w:hAnsi="Times New Roman"/>
          <w:i/>
          <w:noProof/>
          <w:sz w:val="24"/>
          <w:szCs w:val="24"/>
        </w:rPr>
        <w:t>Operator Economic</w:t>
      </w:r>
    </w:p>
    <w:p w:rsidR="00E5056B" w:rsidRPr="0069363A" w:rsidRDefault="00E5056B" w:rsidP="00E5056B">
      <w:pPr>
        <w:jc w:val="both"/>
        <w:rPr>
          <w:rFonts w:ascii="Times New Roman" w:hAnsi="Times New Roman"/>
          <w:i/>
          <w:noProof/>
          <w:sz w:val="24"/>
          <w:szCs w:val="24"/>
        </w:rPr>
      </w:pPr>
      <w:r w:rsidRPr="0069363A">
        <w:rPr>
          <w:rFonts w:ascii="Times New Roman" w:hAnsi="Times New Roman"/>
          <w:i/>
          <w:noProof/>
          <w:sz w:val="24"/>
          <w:szCs w:val="24"/>
        </w:rPr>
        <w:t>..........................</w:t>
      </w:r>
    </w:p>
    <w:p w:rsidR="00E5056B" w:rsidRPr="0069363A" w:rsidRDefault="00E5056B" w:rsidP="00E5056B">
      <w:pPr>
        <w:jc w:val="both"/>
        <w:rPr>
          <w:rFonts w:ascii="Times New Roman" w:hAnsi="Times New Roman"/>
          <w:i/>
          <w:noProof/>
          <w:sz w:val="24"/>
          <w:szCs w:val="24"/>
        </w:rPr>
      </w:pPr>
      <w:r w:rsidRPr="0069363A">
        <w:rPr>
          <w:rFonts w:ascii="Times New Roman" w:hAnsi="Times New Roman"/>
          <w:i/>
          <w:noProof/>
          <w:sz w:val="24"/>
          <w:szCs w:val="24"/>
        </w:rPr>
        <w:t>(denumirea)</w:t>
      </w:r>
    </w:p>
    <w:p w:rsidR="00E5056B" w:rsidRPr="0069363A" w:rsidRDefault="00E5056B" w:rsidP="000B776E">
      <w:pPr>
        <w:pStyle w:val="Heading2"/>
        <w:numPr>
          <w:ilvl w:val="0"/>
          <w:numId w:val="0"/>
        </w:numPr>
        <w:jc w:val="center"/>
        <w:rPr>
          <w:rFonts w:ascii="Times New Roman" w:hAnsi="Times New Roman"/>
          <w:b w:val="0"/>
          <w:bCs/>
          <w:i/>
          <w:sz w:val="24"/>
          <w:szCs w:val="24"/>
        </w:rPr>
      </w:pPr>
    </w:p>
    <w:p w:rsidR="00B27ACD" w:rsidRPr="0069363A" w:rsidRDefault="00E5056B" w:rsidP="00E5056B">
      <w:pPr>
        <w:ind w:left="720" w:right="1440" w:firstLine="720"/>
        <w:jc w:val="center"/>
        <w:outlineLvl w:val="0"/>
        <w:rPr>
          <w:rFonts w:ascii="Times New Roman" w:hAnsi="Times New Roman"/>
          <w:b/>
          <w:bCs/>
          <w:i/>
          <w:sz w:val="24"/>
          <w:szCs w:val="24"/>
        </w:rPr>
      </w:pPr>
      <w:r w:rsidRPr="0069363A">
        <w:rPr>
          <w:rFonts w:ascii="Times New Roman" w:hAnsi="Times New Roman"/>
          <w:b/>
          <w:bCs/>
          <w:i/>
          <w:sz w:val="24"/>
          <w:szCs w:val="24"/>
        </w:rPr>
        <w:t xml:space="preserve">CENTRALIZATOR DE PREŢURI </w:t>
      </w:r>
    </w:p>
    <w:p w:rsidR="004E70F1" w:rsidRPr="008719E9" w:rsidRDefault="004E70F1" w:rsidP="008719E9">
      <w:pPr>
        <w:widowControl w:val="0"/>
        <w:ind w:left="360"/>
        <w:jc w:val="both"/>
        <w:rPr>
          <w:rFonts w:ascii="Times New Roman" w:hAnsi="Times New Roman"/>
          <w:b/>
          <w:sz w:val="24"/>
          <w:szCs w:val="24"/>
          <w:lang w:val="ro-RO"/>
        </w:rPr>
      </w:pPr>
    </w:p>
    <w:tbl>
      <w:tblPr>
        <w:tblW w:w="1066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05"/>
        <w:gridCol w:w="990"/>
        <w:gridCol w:w="1260"/>
        <w:gridCol w:w="1301"/>
        <w:gridCol w:w="1170"/>
        <w:gridCol w:w="1170"/>
        <w:gridCol w:w="1170"/>
      </w:tblGrid>
      <w:tr w:rsidR="00A16144" w:rsidRPr="0069363A" w:rsidTr="00A23068">
        <w:tc>
          <w:tcPr>
            <w:tcW w:w="795" w:type="dxa"/>
            <w:vAlign w:val="center"/>
          </w:tcPr>
          <w:p w:rsidR="00A16144" w:rsidRPr="0069363A" w:rsidRDefault="00A16144" w:rsidP="00225E32">
            <w:pPr>
              <w:jc w:val="right"/>
              <w:rPr>
                <w:rFonts w:ascii="Times New Roman" w:hAnsi="Times New Roman"/>
                <w:b/>
                <w:i/>
                <w:iCs/>
                <w:sz w:val="24"/>
                <w:szCs w:val="24"/>
              </w:rPr>
            </w:pPr>
            <w:r w:rsidRPr="0069363A">
              <w:rPr>
                <w:rFonts w:ascii="Times New Roman" w:hAnsi="Times New Roman"/>
                <w:b/>
                <w:i/>
                <w:iCs/>
                <w:sz w:val="24"/>
                <w:szCs w:val="24"/>
              </w:rPr>
              <w:t>NR.</w:t>
            </w:r>
          </w:p>
          <w:p w:rsidR="00A16144" w:rsidRPr="0069363A" w:rsidRDefault="00A16144" w:rsidP="00225E32">
            <w:pPr>
              <w:jc w:val="right"/>
              <w:rPr>
                <w:rFonts w:ascii="Times New Roman" w:hAnsi="Times New Roman"/>
                <w:b/>
                <w:i/>
                <w:iCs/>
                <w:sz w:val="24"/>
                <w:szCs w:val="24"/>
              </w:rPr>
            </w:pPr>
            <w:r w:rsidRPr="0069363A">
              <w:rPr>
                <w:rFonts w:ascii="Times New Roman" w:hAnsi="Times New Roman"/>
                <w:b/>
                <w:i/>
                <w:iCs/>
                <w:sz w:val="24"/>
                <w:szCs w:val="24"/>
              </w:rPr>
              <w:t>Crt.</w:t>
            </w:r>
          </w:p>
        </w:tc>
        <w:tc>
          <w:tcPr>
            <w:tcW w:w="2805" w:type="dxa"/>
            <w:vAlign w:val="center"/>
          </w:tcPr>
          <w:p w:rsidR="00A16144" w:rsidRPr="0069363A" w:rsidRDefault="00A16144" w:rsidP="00BD41F6">
            <w:pPr>
              <w:jc w:val="center"/>
              <w:rPr>
                <w:rFonts w:ascii="Times New Roman" w:hAnsi="Times New Roman"/>
                <w:b/>
                <w:i/>
                <w:iCs/>
                <w:sz w:val="24"/>
                <w:szCs w:val="24"/>
              </w:rPr>
            </w:pPr>
            <w:r w:rsidRPr="0069363A">
              <w:rPr>
                <w:rFonts w:ascii="Times New Roman" w:hAnsi="Times New Roman"/>
                <w:b/>
                <w:i/>
                <w:iCs/>
                <w:sz w:val="24"/>
                <w:szCs w:val="24"/>
              </w:rPr>
              <w:t>Denumirea produselor</w:t>
            </w:r>
          </w:p>
        </w:tc>
        <w:tc>
          <w:tcPr>
            <w:tcW w:w="990" w:type="dxa"/>
            <w:vAlign w:val="center"/>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UM</w:t>
            </w:r>
          </w:p>
        </w:tc>
        <w:tc>
          <w:tcPr>
            <w:tcW w:w="1260" w:type="dxa"/>
            <w:vAlign w:val="center"/>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Cantitatea solicitată</w:t>
            </w:r>
          </w:p>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U.M</w:t>
            </w:r>
          </w:p>
        </w:tc>
        <w:tc>
          <w:tcPr>
            <w:tcW w:w="1301" w:type="dxa"/>
            <w:vAlign w:val="center"/>
          </w:tcPr>
          <w:p w:rsidR="00A16144" w:rsidRDefault="00A23068" w:rsidP="00A23068">
            <w:pPr>
              <w:overflowPunct/>
              <w:autoSpaceDE/>
              <w:autoSpaceDN/>
              <w:adjustRightInd/>
              <w:jc w:val="center"/>
              <w:textAlignment w:val="auto"/>
              <w:rPr>
                <w:rFonts w:ascii="Times New Roman" w:hAnsi="Times New Roman"/>
                <w:b/>
                <w:i/>
                <w:iCs/>
                <w:sz w:val="24"/>
                <w:szCs w:val="24"/>
              </w:rPr>
            </w:pPr>
            <w:r>
              <w:rPr>
                <w:rFonts w:ascii="Times New Roman" w:hAnsi="Times New Roman"/>
                <w:b/>
                <w:i/>
                <w:iCs/>
                <w:sz w:val="24"/>
                <w:szCs w:val="24"/>
              </w:rPr>
              <w:t>Valoarea estimată fără TVA</w:t>
            </w:r>
          </w:p>
          <w:p w:rsidR="00A16144" w:rsidRPr="0069363A" w:rsidRDefault="00A16144" w:rsidP="00A23068">
            <w:pPr>
              <w:jc w:val="center"/>
              <w:rPr>
                <w:rFonts w:ascii="Times New Roman" w:hAnsi="Times New Roman"/>
                <w:b/>
                <w:i/>
                <w:iCs/>
                <w:sz w:val="24"/>
                <w:szCs w:val="24"/>
              </w:rPr>
            </w:pPr>
          </w:p>
        </w:tc>
        <w:tc>
          <w:tcPr>
            <w:tcW w:w="1170"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 xml:space="preserve">Preț unitar RON </w:t>
            </w:r>
          </w:p>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fără TVA</w:t>
            </w:r>
          </w:p>
        </w:tc>
        <w:tc>
          <w:tcPr>
            <w:tcW w:w="1170"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 xml:space="preserve">Preț total RON </w:t>
            </w:r>
          </w:p>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 xml:space="preserve">fără TVA </w:t>
            </w:r>
          </w:p>
        </w:tc>
        <w:tc>
          <w:tcPr>
            <w:tcW w:w="1170"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Taxa pe valoare adăugată RON</w:t>
            </w:r>
          </w:p>
        </w:tc>
      </w:tr>
      <w:tr w:rsidR="00A16144" w:rsidRPr="0069363A" w:rsidTr="00A23068">
        <w:tc>
          <w:tcPr>
            <w:tcW w:w="795" w:type="dxa"/>
          </w:tcPr>
          <w:p w:rsidR="00A16144" w:rsidRPr="0069363A" w:rsidRDefault="00A16144" w:rsidP="00225E32">
            <w:pPr>
              <w:jc w:val="center"/>
              <w:rPr>
                <w:rFonts w:ascii="Times New Roman" w:hAnsi="Times New Roman"/>
                <w:iCs/>
                <w:sz w:val="24"/>
                <w:szCs w:val="24"/>
              </w:rPr>
            </w:pPr>
            <w:r w:rsidRPr="0069363A">
              <w:rPr>
                <w:rFonts w:ascii="Times New Roman" w:hAnsi="Times New Roman"/>
                <w:iCs/>
                <w:sz w:val="24"/>
                <w:szCs w:val="24"/>
              </w:rPr>
              <w:t>0</w:t>
            </w:r>
          </w:p>
        </w:tc>
        <w:tc>
          <w:tcPr>
            <w:tcW w:w="2805"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1</w:t>
            </w:r>
          </w:p>
        </w:tc>
        <w:tc>
          <w:tcPr>
            <w:tcW w:w="990"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2</w:t>
            </w:r>
          </w:p>
        </w:tc>
        <w:tc>
          <w:tcPr>
            <w:tcW w:w="1260" w:type="dxa"/>
            <w:vAlign w:val="center"/>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3</w:t>
            </w:r>
          </w:p>
        </w:tc>
        <w:tc>
          <w:tcPr>
            <w:tcW w:w="1301" w:type="dxa"/>
            <w:vAlign w:val="center"/>
          </w:tcPr>
          <w:p w:rsidR="00A16144" w:rsidRPr="0069363A" w:rsidRDefault="00A23068" w:rsidP="00A16144">
            <w:pPr>
              <w:jc w:val="center"/>
              <w:rPr>
                <w:rFonts w:ascii="Times New Roman" w:hAnsi="Times New Roman"/>
                <w:b/>
                <w:i/>
                <w:iCs/>
                <w:sz w:val="24"/>
                <w:szCs w:val="24"/>
              </w:rPr>
            </w:pPr>
            <w:r>
              <w:rPr>
                <w:rFonts w:ascii="Times New Roman" w:hAnsi="Times New Roman"/>
                <w:b/>
                <w:i/>
                <w:iCs/>
                <w:sz w:val="24"/>
                <w:szCs w:val="24"/>
              </w:rPr>
              <w:t>4</w:t>
            </w:r>
          </w:p>
        </w:tc>
        <w:tc>
          <w:tcPr>
            <w:tcW w:w="1170" w:type="dxa"/>
          </w:tcPr>
          <w:p w:rsidR="00A16144" w:rsidRPr="0069363A" w:rsidRDefault="00A23068" w:rsidP="00225E32">
            <w:pPr>
              <w:jc w:val="center"/>
              <w:rPr>
                <w:rFonts w:ascii="Times New Roman" w:hAnsi="Times New Roman"/>
                <w:b/>
                <w:i/>
                <w:iCs/>
                <w:sz w:val="24"/>
                <w:szCs w:val="24"/>
              </w:rPr>
            </w:pPr>
            <w:r>
              <w:rPr>
                <w:rFonts w:ascii="Times New Roman" w:hAnsi="Times New Roman"/>
                <w:b/>
                <w:i/>
                <w:iCs/>
                <w:sz w:val="24"/>
                <w:szCs w:val="24"/>
              </w:rPr>
              <w:t>5</w:t>
            </w:r>
          </w:p>
        </w:tc>
        <w:tc>
          <w:tcPr>
            <w:tcW w:w="1170" w:type="dxa"/>
          </w:tcPr>
          <w:p w:rsidR="00A16144" w:rsidRPr="0069363A" w:rsidRDefault="00A23068" w:rsidP="00A23068">
            <w:pPr>
              <w:jc w:val="center"/>
              <w:rPr>
                <w:rFonts w:ascii="Times New Roman" w:hAnsi="Times New Roman"/>
                <w:b/>
                <w:i/>
                <w:iCs/>
                <w:sz w:val="24"/>
                <w:szCs w:val="24"/>
              </w:rPr>
            </w:pPr>
            <w:r>
              <w:rPr>
                <w:rFonts w:ascii="Times New Roman" w:hAnsi="Times New Roman"/>
                <w:b/>
                <w:i/>
                <w:iCs/>
                <w:sz w:val="24"/>
                <w:szCs w:val="24"/>
              </w:rPr>
              <w:t>6</w:t>
            </w:r>
            <w:r w:rsidR="00A16144" w:rsidRPr="0069363A">
              <w:rPr>
                <w:rFonts w:ascii="Times New Roman" w:hAnsi="Times New Roman"/>
                <w:b/>
                <w:i/>
                <w:iCs/>
                <w:sz w:val="24"/>
                <w:szCs w:val="24"/>
              </w:rPr>
              <w:t>=</w:t>
            </w:r>
            <w:r w:rsidR="000E2DEB">
              <w:rPr>
                <w:rFonts w:ascii="Times New Roman" w:hAnsi="Times New Roman"/>
                <w:b/>
                <w:i/>
                <w:iCs/>
                <w:sz w:val="24"/>
                <w:szCs w:val="24"/>
              </w:rPr>
              <w:t>3</w:t>
            </w:r>
            <w:r w:rsidR="00A16144" w:rsidRPr="0069363A">
              <w:rPr>
                <w:rFonts w:ascii="Times New Roman" w:hAnsi="Times New Roman"/>
                <w:b/>
                <w:i/>
                <w:iCs/>
                <w:sz w:val="24"/>
                <w:szCs w:val="24"/>
              </w:rPr>
              <w:t>*</w:t>
            </w:r>
            <w:r>
              <w:rPr>
                <w:rFonts w:ascii="Times New Roman" w:hAnsi="Times New Roman"/>
                <w:b/>
                <w:i/>
                <w:iCs/>
                <w:sz w:val="24"/>
                <w:szCs w:val="24"/>
              </w:rPr>
              <w:t>5</w:t>
            </w:r>
          </w:p>
        </w:tc>
        <w:tc>
          <w:tcPr>
            <w:tcW w:w="1170" w:type="dxa"/>
          </w:tcPr>
          <w:p w:rsidR="00A16144" w:rsidRPr="0069363A" w:rsidRDefault="00472E62" w:rsidP="00472E62">
            <w:pPr>
              <w:jc w:val="center"/>
              <w:rPr>
                <w:rFonts w:ascii="Times New Roman" w:hAnsi="Times New Roman"/>
                <w:b/>
                <w:i/>
                <w:iCs/>
                <w:sz w:val="24"/>
                <w:szCs w:val="24"/>
              </w:rPr>
            </w:pPr>
            <w:r>
              <w:rPr>
                <w:rFonts w:ascii="Times New Roman" w:hAnsi="Times New Roman"/>
                <w:b/>
                <w:i/>
                <w:iCs/>
                <w:sz w:val="24"/>
                <w:szCs w:val="24"/>
              </w:rPr>
              <w:t>7</w:t>
            </w:r>
            <w:r w:rsidR="00A16144" w:rsidRPr="0069363A">
              <w:rPr>
                <w:rFonts w:ascii="Times New Roman" w:hAnsi="Times New Roman"/>
                <w:b/>
                <w:i/>
                <w:iCs/>
                <w:sz w:val="24"/>
                <w:szCs w:val="24"/>
              </w:rPr>
              <w:t>=</w:t>
            </w:r>
            <w:r>
              <w:rPr>
                <w:rFonts w:ascii="Times New Roman" w:hAnsi="Times New Roman"/>
                <w:b/>
                <w:i/>
                <w:iCs/>
                <w:sz w:val="24"/>
                <w:szCs w:val="24"/>
              </w:rPr>
              <w:t>6</w:t>
            </w:r>
            <w:r w:rsidR="00A16144" w:rsidRPr="0069363A">
              <w:rPr>
                <w:rFonts w:ascii="Times New Roman" w:hAnsi="Times New Roman"/>
                <w:b/>
                <w:i/>
                <w:iCs/>
                <w:sz w:val="24"/>
                <w:szCs w:val="24"/>
              </w:rPr>
              <w:t>*19%</w:t>
            </w:r>
          </w:p>
        </w:tc>
      </w:tr>
      <w:tr w:rsidR="008375B4" w:rsidRPr="0069363A" w:rsidTr="00A23068">
        <w:trPr>
          <w:trHeight w:val="879"/>
        </w:trPr>
        <w:tc>
          <w:tcPr>
            <w:tcW w:w="795" w:type="dxa"/>
            <w:vAlign w:val="center"/>
          </w:tcPr>
          <w:p w:rsidR="008375B4" w:rsidRPr="0069363A" w:rsidRDefault="008375B4" w:rsidP="008375B4">
            <w:pPr>
              <w:jc w:val="center"/>
              <w:rPr>
                <w:rFonts w:ascii="Times New Roman" w:hAnsi="Times New Roman"/>
                <w:iCs/>
                <w:sz w:val="24"/>
                <w:szCs w:val="24"/>
              </w:rPr>
            </w:pPr>
            <w:r w:rsidRPr="0069363A">
              <w:rPr>
                <w:rFonts w:ascii="Times New Roman" w:hAnsi="Times New Roman"/>
                <w:iCs/>
                <w:sz w:val="24"/>
                <w:szCs w:val="24"/>
              </w:rPr>
              <w:t>1</w:t>
            </w:r>
          </w:p>
        </w:tc>
        <w:tc>
          <w:tcPr>
            <w:tcW w:w="2805" w:type="dxa"/>
            <w:vAlign w:val="center"/>
          </w:tcPr>
          <w:p w:rsidR="008375B4" w:rsidRPr="0069363A" w:rsidRDefault="00345930" w:rsidP="008375B4">
            <w:pPr>
              <w:rPr>
                <w:rFonts w:ascii="Times New Roman" w:hAnsi="Times New Roman"/>
                <w:iCs/>
                <w:kern w:val="1"/>
                <w:sz w:val="24"/>
                <w:szCs w:val="24"/>
              </w:rPr>
            </w:pPr>
            <w:r>
              <w:rPr>
                <w:rFonts w:ascii="Times New Roman" w:hAnsi="Times New Roman"/>
                <w:iCs/>
                <w:kern w:val="1"/>
                <w:sz w:val="24"/>
                <w:szCs w:val="24"/>
              </w:rPr>
              <w:t>Sistem de videoproiectie</w:t>
            </w:r>
          </w:p>
        </w:tc>
        <w:tc>
          <w:tcPr>
            <w:tcW w:w="990" w:type="dxa"/>
            <w:vAlign w:val="center"/>
          </w:tcPr>
          <w:p w:rsidR="008375B4" w:rsidRPr="0069363A" w:rsidRDefault="008375B4" w:rsidP="008375B4">
            <w:pPr>
              <w:spacing w:line="240" w:lineRule="exact"/>
              <w:jc w:val="center"/>
              <w:rPr>
                <w:rFonts w:ascii="Times New Roman" w:hAnsi="Times New Roman"/>
                <w:sz w:val="24"/>
                <w:szCs w:val="24"/>
              </w:rPr>
            </w:pPr>
            <w:r w:rsidRPr="0069363A">
              <w:rPr>
                <w:rFonts w:ascii="Times New Roman" w:hAnsi="Times New Roman"/>
                <w:sz w:val="24"/>
                <w:szCs w:val="24"/>
              </w:rPr>
              <w:t>buc</w:t>
            </w:r>
          </w:p>
        </w:tc>
        <w:tc>
          <w:tcPr>
            <w:tcW w:w="1260" w:type="dxa"/>
            <w:vAlign w:val="center"/>
          </w:tcPr>
          <w:p w:rsidR="008375B4" w:rsidRPr="0069363A" w:rsidRDefault="00345930" w:rsidP="008375B4">
            <w:pPr>
              <w:spacing w:line="240" w:lineRule="exact"/>
              <w:jc w:val="center"/>
              <w:rPr>
                <w:rFonts w:ascii="Times New Roman" w:hAnsi="Times New Roman"/>
                <w:sz w:val="24"/>
                <w:szCs w:val="24"/>
              </w:rPr>
            </w:pPr>
            <w:r>
              <w:rPr>
                <w:rFonts w:ascii="Times New Roman" w:hAnsi="Times New Roman"/>
                <w:sz w:val="24"/>
                <w:szCs w:val="24"/>
              </w:rPr>
              <w:t>1</w:t>
            </w:r>
          </w:p>
        </w:tc>
        <w:tc>
          <w:tcPr>
            <w:tcW w:w="1301" w:type="dxa"/>
            <w:vAlign w:val="center"/>
          </w:tcPr>
          <w:p w:rsidR="008375B4" w:rsidRPr="008375B4" w:rsidRDefault="00345930" w:rsidP="008375B4">
            <w:pPr>
              <w:jc w:val="center"/>
              <w:rPr>
                <w:rFonts w:ascii="Times New Roman" w:hAnsi="Times New Roman"/>
                <w:iCs/>
                <w:kern w:val="1"/>
                <w:sz w:val="24"/>
                <w:szCs w:val="24"/>
              </w:rPr>
            </w:pPr>
            <w:r>
              <w:rPr>
                <w:rFonts w:ascii="Times New Roman" w:hAnsi="Times New Roman"/>
                <w:iCs/>
                <w:kern w:val="1"/>
                <w:sz w:val="24"/>
                <w:szCs w:val="24"/>
              </w:rPr>
              <w:t>10336</w:t>
            </w:r>
          </w:p>
        </w:tc>
        <w:tc>
          <w:tcPr>
            <w:tcW w:w="1170" w:type="dxa"/>
            <w:vAlign w:val="center"/>
          </w:tcPr>
          <w:p w:rsidR="008375B4" w:rsidRPr="0069363A" w:rsidRDefault="00345930" w:rsidP="008375B4">
            <w:pPr>
              <w:jc w:val="center"/>
              <w:rPr>
                <w:rFonts w:ascii="Times New Roman" w:hAnsi="Times New Roman"/>
                <w:i/>
                <w:sz w:val="24"/>
                <w:szCs w:val="24"/>
              </w:rPr>
            </w:pPr>
            <w:r w:rsidRPr="00043C54">
              <w:rPr>
                <w:rFonts w:ascii="Times New Roman" w:hAnsi="Times New Roman"/>
                <w:i/>
                <w:color w:val="FF0000"/>
                <w:sz w:val="22"/>
                <w:szCs w:val="22"/>
              </w:rPr>
              <w:t>se completează de către ofertant</w:t>
            </w:r>
          </w:p>
        </w:tc>
        <w:tc>
          <w:tcPr>
            <w:tcW w:w="1170" w:type="dxa"/>
            <w:vAlign w:val="center"/>
          </w:tcPr>
          <w:p w:rsidR="008375B4" w:rsidRPr="0069363A" w:rsidRDefault="00345930" w:rsidP="008375B4">
            <w:pPr>
              <w:jc w:val="center"/>
              <w:rPr>
                <w:rFonts w:ascii="Times New Roman" w:hAnsi="Times New Roman"/>
                <w:i/>
                <w:iCs/>
                <w:sz w:val="24"/>
                <w:szCs w:val="24"/>
              </w:rPr>
            </w:pPr>
            <w:r w:rsidRPr="00043C54">
              <w:rPr>
                <w:rFonts w:ascii="Times New Roman" w:hAnsi="Times New Roman"/>
                <w:i/>
                <w:color w:val="FF0000"/>
                <w:sz w:val="22"/>
                <w:szCs w:val="22"/>
              </w:rPr>
              <w:t>se completează de către ofertant</w:t>
            </w:r>
          </w:p>
        </w:tc>
        <w:tc>
          <w:tcPr>
            <w:tcW w:w="1170" w:type="dxa"/>
            <w:vAlign w:val="center"/>
          </w:tcPr>
          <w:p w:rsidR="008375B4" w:rsidRPr="0069363A" w:rsidRDefault="00345930" w:rsidP="008375B4">
            <w:pPr>
              <w:jc w:val="center"/>
              <w:rPr>
                <w:rFonts w:ascii="Times New Roman" w:hAnsi="Times New Roman"/>
                <w:i/>
                <w:iCs/>
                <w:sz w:val="24"/>
                <w:szCs w:val="24"/>
              </w:rPr>
            </w:pPr>
            <w:r w:rsidRPr="00043C54">
              <w:rPr>
                <w:rFonts w:ascii="Times New Roman" w:hAnsi="Times New Roman"/>
                <w:i/>
                <w:color w:val="FF0000"/>
                <w:sz w:val="22"/>
                <w:szCs w:val="22"/>
              </w:rPr>
              <w:t>se completează de către ofertant</w:t>
            </w:r>
          </w:p>
        </w:tc>
      </w:tr>
      <w:tr w:rsidR="00A16144" w:rsidRPr="0069363A" w:rsidTr="00A23068">
        <w:tc>
          <w:tcPr>
            <w:tcW w:w="795" w:type="dxa"/>
          </w:tcPr>
          <w:p w:rsidR="00A16144" w:rsidRPr="0069363A" w:rsidRDefault="00A16144" w:rsidP="00D55A7F">
            <w:pPr>
              <w:rPr>
                <w:rFonts w:ascii="Times New Roman" w:hAnsi="Times New Roman"/>
                <w:b/>
                <w:i/>
                <w:iCs/>
                <w:sz w:val="24"/>
                <w:szCs w:val="24"/>
                <w:lang w:val="fr-FR"/>
              </w:rPr>
            </w:pPr>
          </w:p>
        </w:tc>
        <w:tc>
          <w:tcPr>
            <w:tcW w:w="2805" w:type="dxa"/>
          </w:tcPr>
          <w:p w:rsidR="00A16144" w:rsidRPr="0069363A" w:rsidRDefault="00A16144" w:rsidP="00345930">
            <w:pPr>
              <w:jc w:val="center"/>
              <w:rPr>
                <w:rFonts w:ascii="Times New Roman" w:hAnsi="Times New Roman"/>
                <w:b/>
                <w:bCs/>
                <w:sz w:val="24"/>
                <w:szCs w:val="24"/>
              </w:rPr>
            </w:pPr>
            <w:r w:rsidRPr="0069363A">
              <w:rPr>
                <w:rFonts w:ascii="Times New Roman" w:hAnsi="Times New Roman"/>
                <w:b/>
                <w:sz w:val="24"/>
                <w:szCs w:val="24"/>
              </w:rPr>
              <w:t>TOTAL</w:t>
            </w:r>
          </w:p>
        </w:tc>
        <w:tc>
          <w:tcPr>
            <w:tcW w:w="990" w:type="dxa"/>
          </w:tcPr>
          <w:p w:rsidR="00A16144" w:rsidRPr="0069363A" w:rsidRDefault="00A16144" w:rsidP="00D55A7F">
            <w:pPr>
              <w:rPr>
                <w:rFonts w:ascii="Times New Roman" w:hAnsi="Times New Roman"/>
                <w:b/>
                <w:i/>
                <w:iCs/>
                <w:sz w:val="24"/>
                <w:szCs w:val="24"/>
              </w:rPr>
            </w:pPr>
          </w:p>
        </w:tc>
        <w:tc>
          <w:tcPr>
            <w:tcW w:w="1260" w:type="dxa"/>
            <w:vAlign w:val="center"/>
          </w:tcPr>
          <w:p w:rsidR="00A16144" w:rsidRPr="0069363A" w:rsidRDefault="00A16144" w:rsidP="00D55A7F">
            <w:pPr>
              <w:jc w:val="center"/>
              <w:rPr>
                <w:rFonts w:ascii="Times New Roman" w:hAnsi="Times New Roman"/>
                <w:b/>
                <w:i/>
                <w:iCs/>
                <w:sz w:val="24"/>
                <w:szCs w:val="24"/>
              </w:rPr>
            </w:pPr>
          </w:p>
        </w:tc>
        <w:tc>
          <w:tcPr>
            <w:tcW w:w="1301" w:type="dxa"/>
            <w:vAlign w:val="center"/>
          </w:tcPr>
          <w:p w:rsidR="00A16144" w:rsidRPr="008719E9" w:rsidRDefault="00A16144" w:rsidP="00D55A7F">
            <w:pPr>
              <w:jc w:val="center"/>
              <w:rPr>
                <w:rFonts w:ascii="Times New Roman" w:hAnsi="Times New Roman"/>
                <w:b/>
                <w:iCs/>
                <w:sz w:val="24"/>
                <w:szCs w:val="24"/>
              </w:rPr>
            </w:pPr>
          </w:p>
        </w:tc>
        <w:tc>
          <w:tcPr>
            <w:tcW w:w="1170" w:type="dxa"/>
          </w:tcPr>
          <w:p w:rsidR="00A16144" w:rsidRPr="0069363A" w:rsidRDefault="00A16144" w:rsidP="00D55A7F">
            <w:pPr>
              <w:rPr>
                <w:rFonts w:ascii="Times New Roman" w:hAnsi="Times New Roman"/>
                <w:b/>
                <w:i/>
                <w:iCs/>
                <w:sz w:val="24"/>
                <w:szCs w:val="24"/>
              </w:rPr>
            </w:pPr>
          </w:p>
        </w:tc>
        <w:tc>
          <w:tcPr>
            <w:tcW w:w="1170" w:type="dxa"/>
          </w:tcPr>
          <w:p w:rsidR="00A16144" w:rsidRPr="0069363A" w:rsidRDefault="00345930" w:rsidP="00D55A7F">
            <w:pPr>
              <w:rPr>
                <w:rFonts w:ascii="Times New Roman" w:hAnsi="Times New Roman"/>
                <w:b/>
                <w:i/>
                <w:iCs/>
                <w:sz w:val="24"/>
                <w:szCs w:val="24"/>
              </w:rPr>
            </w:pPr>
            <w:r w:rsidRPr="00043C54">
              <w:rPr>
                <w:rFonts w:ascii="Times New Roman" w:hAnsi="Times New Roman"/>
                <w:i/>
                <w:color w:val="FF0000"/>
                <w:sz w:val="22"/>
                <w:szCs w:val="22"/>
              </w:rPr>
              <w:t>se completează de către ofertant</w:t>
            </w:r>
          </w:p>
        </w:tc>
        <w:tc>
          <w:tcPr>
            <w:tcW w:w="1170" w:type="dxa"/>
          </w:tcPr>
          <w:p w:rsidR="00A16144" w:rsidRPr="0069363A" w:rsidRDefault="00345930" w:rsidP="00D55A7F">
            <w:pPr>
              <w:rPr>
                <w:rFonts w:ascii="Times New Roman" w:hAnsi="Times New Roman"/>
                <w:b/>
                <w:i/>
                <w:iCs/>
                <w:sz w:val="24"/>
                <w:szCs w:val="24"/>
              </w:rPr>
            </w:pPr>
            <w:r w:rsidRPr="00043C54">
              <w:rPr>
                <w:rFonts w:ascii="Times New Roman" w:hAnsi="Times New Roman"/>
                <w:i/>
                <w:color w:val="FF0000"/>
                <w:sz w:val="22"/>
                <w:szCs w:val="22"/>
              </w:rPr>
              <w:t>se completează de către ofertant</w:t>
            </w:r>
          </w:p>
        </w:tc>
      </w:tr>
    </w:tbl>
    <w:p w:rsidR="008719E9" w:rsidRDefault="008719E9" w:rsidP="00A549AC">
      <w:pPr>
        <w:ind w:right="1440"/>
        <w:outlineLvl w:val="0"/>
        <w:rPr>
          <w:rFonts w:ascii="Times New Roman" w:hAnsi="Times New Roman"/>
          <w:b/>
          <w:bCs/>
          <w:i/>
          <w:sz w:val="24"/>
          <w:szCs w:val="24"/>
          <w:lang w:val="fr-FR"/>
        </w:rPr>
      </w:pPr>
    </w:p>
    <w:p w:rsidR="00E26E9F" w:rsidRPr="008719E9" w:rsidRDefault="00E26E9F" w:rsidP="006910C5">
      <w:pPr>
        <w:ind w:right="1440"/>
        <w:jc w:val="both"/>
        <w:outlineLvl w:val="0"/>
        <w:rPr>
          <w:rFonts w:ascii="Times New Roman" w:hAnsi="Times New Roman"/>
          <w:b/>
          <w:bCs/>
          <w:i/>
          <w:sz w:val="24"/>
          <w:szCs w:val="24"/>
          <w:lang w:val="fr-FR"/>
        </w:rPr>
      </w:pPr>
      <w:r w:rsidRPr="008719E9">
        <w:rPr>
          <w:rFonts w:ascii="Times New Roman" w:hAnsi="Times New Roman"/>
          <w:b/>
          <w:bCs/>
          <w:i/>
          <w:sz w:val="24"/>
          <w:szCs w:val="24"/>
          <w:lang w:val="fr-FR"/>
        </w:rPr>
        <w:t xml:space="preserve">Ofertanții pot depune ofertă pentru </w:t>
      </w:r>
      <w:r w:rsidR="00CE4806">
        <w:rPr>
          <w:rFonts w:ascii="Times New Roman" w:hAnsi="Times New Roman"/>
          <w:b/>
          <w:bCs/>
          <w:i/>
          <w:sz w:val="24"/>
          <w:szCs w:val="24"/>
          <w:lang w:val="fr-FR"/>
        </w:rPr>
        <w:t>tot pachetul</w:t>
      </w:r>
      <w:r w:rsidRPr="008719E9">
        <w:rPr>
          <w:rFonts w:ascii="Times New Roman" w:hAnsi="Times New Roman"/>
          <w:b/>
          <w:bCs/>
          <w:i/>
          <w:sz w:val="24"/>
          <w:szCs w:val="24"/>
          <w:lang w:val="fr-FR"/>
        </w:rPr>
        <w:t>.</w:t>
      </w:r>
    </w:p>
    <w:p w:rsidR="00E5056B" w:rsidRPr="008719E9" w:rsidRDefault="00E26E9F" w:rsidP="006910C5">
      <w:pPr>
        <w:ind w:right="1440"/>
        <w:jc w:val="both"/>
        <w:outlineLvl w:val="0"/>
        <w:rPr>
          <w:rFonts w:ascii="Times New Roman" w:hAnsi="Times New Roman"/>
          <w:b/>
          <w:bCs/>
          <w:i/>
          <w:sz w:val="24"/>
          <w:szCs w:val="24"/>
          <w:lang w:val="fr-FR"/>
        </w:rPr>
      </w:pPr>
      <w:r w:rsidRPr="008719E9">
        <w:rPr>
          <w:rFonts w:ascii="Times New Roman" w:hAnsi="Times New Roman"/>
          <w:b/>
          <w:bCs/>
          <w:i/>
          <w:sz w:val="24"/>
          <w:szCs w:val="24"/>
          <w:lang w:val="fr-FR"/>
        </w:rPr>
        <w:t xml:space="preserve">Nu se acceptă oferte parțiale din cadrul </w:t>
      </w:r>
      <w:r w:rsidR="006910C5">
        <w:rPr>
          <w:rFonts w:ascii="Times New Roman" w:hAnsi="Times New Roman"/>
          <w:b/>
          <w:i/>
          <w:sz w:val="24"/>
          <w:szCs w:val="24"/>
          <w:lang w:val="ro-RO"/>
        </w:rPr>
        <w:t>pachetului</w:t>
      </w:r>
      <w:r w:rsidRPr="008719E9">
        <w:rPr>
          <w:rFonts w:ascii="Times New Roman" w:hAnsi="Times New Roman"/>
          <w:b/>
          <w:bCs/>
          <w:i/>
          <w:sz w:val="24"/>
          <w:szCs w:val="24"/>
          <w:lang w:val="fr-FR"/>
        </w:rPr>
        <w:t>.</w:t>
      </w:r>
    </w:p>
    <w:p w:rsidR="002E3193" w:rsidRPr="008719E9" w:rsidRDefault="002E3193" w:rsidP="006910C5">
      <w:pPr>
        <w:ind w:right="-132"/>
        <w:jc w:val="both"/>
        <w:outlineLvl w:val="0"/>
        <w:rPr>
          <w:rFonts w:ascii="Times New Roman" w:hAnsi="Times New Roman"/>
          <w:b/>
          <w:bCs/>
          <w:i/>
          <w:sz w:val="24"/>
          <w:szCs w:val="24"/>
          <w:lang w:val="fr-FR"/>
        </w:rPr>
      </w:pPr>
      <w:r w:rsidRPr="008719E9">
        <w:rPr>
          <w:rFonts w:ascii="Times New Roman" w:hAnsi="Times New Roman"/>
          <w:b/>
          <w:i/>
          <w:sz w:val="24"/>
          <w:szCs w:val="24"/>
          <w:lang w:val="ro-RO" w:eastAsia="zh-CN"/>
        </w:rPr>
        <w:t xml:space="preserve">Oferta financiară va fi prezentată, respectându-se prețul maximal pentru fiecare poziție din cadrul </w:t>
      </w:r>
      <w:r w:rsidR="006910C5">
        <w:rPr>
          <w:rFonts w:ascii="Times New Roman" w:hAnsi="Times New Roman"/>
          <w:b/>
          <w:i/>
          <w:sz w:val="24"/>
          <w:szCs w:val="24"/>
          <w:lang w:val="ro-RO" w:eastAsia="zh-CN"/>
        </w:rPr>
        <w:t>pachetului</w:t>
      </w:r>
      <w:r w:rsidR="008719E9" w:rsidRPr="008719E9">
        <w:rPr>
          <w:rFonts w:ascii="Times New Roman" w:hAnsi="Times New Roman"/>
          <w:b/>
          <w:i/>
          <w:sz w:val="24"/>
          <w:szCs w:val="24"/>
          <w:lang w:val="ro-RO" w:eastAsia="zh-CN"/>
        </w:rPr>
        <w:t>.</w:t>
      </w:r>
    </w:p>
    <w:p w:rsidR="002E3193" w:rsidRPr="008719E9" w:rsidRDefault="002E3193" w:rsidP="00A549AC">
      <w:pPr>
        <w:ind w:right="1440"/>
        <w:outlineLvl w:val="0"/>
        <w:rPr>
          <w:rFonts w:ascii="Times New Roman" w:hAnsi="Times New Roman"/>
          <w:b/>
          <w:bCs/>
          <w:i/>
          <w:sz w:val="24"/>
          <w:szCs w:val="24"/>
          <w:lang w:val="fr-FR"/>
        </w:rPr>
      </w:pPr>
    </w:p>
    <w:p w:rsidR="00B27ACD" w:rsidRPr="0069363A" w:rsidRDefault="00B27ACD" w:rsidP="00B27ACD">
      <w:pPr>
        <w:spacing w:after="120"/>
        <w:rPr>
          <w:rFonts w:ascii="Times New Roman" w:hAnsi="Times New Roman"/>
          <w:i/>
          <w:sz w:val="24"/>
          <w:szCs w:val="24"/>
          <w:lang w:val="fr-FR"/>
        </w:rPr>
      </w:pPr>
      <w:r w:rsidRPr="0069363A">
        <w:rPr>
          <w:rFonts w:ascii="Times New Roman" w:hAnsi="Times New Roman"/>
          <w:i/>
          <w:sz w:val="24"/>
          <w:szCs w:val="24"/>
          <w:lang w:val="fr-FR"/>
        </w:rPr>
        <w:t xml:space="preserve">Semnătura ofertantului sau a reprezentantului </w:t>
      </w:r>
      <w:r w:rsidR="000F5DE5">
        <w:rPr>
          <w:rFonts w:ascii="Times New Roman" w:hAnsi="Times New Roman"/>
          <w:i/>
          <w:sz w:val="24"/>
          <w:szCs w:val="24"/>
          <w:lang w:val="fr-FR"/>
        </w:rPr>
        <w:t xml:space="preserve">ofertantului        </w:t>
      </w:r>
      <w:r w:rsidRPr="0069363A">
        <w:rPr>
          <w:rFonts w:ascii="Times New Roman" w:hAnsi="Times New Roman"/>
          <w:i/>
          <w:sz w:val="24"/>
          <w:szCs w:val="24"/>
          <w:lang w:val="fr-FR"/>
        </w:rPr>
        <w:t>.....................................................</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Numele  şi prenumele semnatarului</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Capacitate de semnătura</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C56237" w:rsidRDefault="00C56237" w:rsidP="00B27ACD">
      <w:pPr>
        <w:spacing w:after="120"/>
        <w:jc w:val="both"/>
        <w:rPr>
          <w:rFonts w:ascii="Times New Roman" w:hAnsi="Times New Roman"/>
          <w:b/>
          <w:i/>
          <w:sz w:val="24"/>
          <w:szCs w:val="24"/>
          <w:lang w:val="fr-FR"/>
        </w:rPr>
      </w:pPr>
    </w:p>
    <w:p w:rsidR="00B27ACD" w:rsidRPr="0069363A" w:rsidRDefault="00B27ACD" w:rsidP="00B27ACD">
      <w:pPr>
        <w:spacing w:after="120"/>
        <w:jc w:val="both"/>
        <w:rPr>
          <w:rFonts w:ascii="Times New Roman" w:hAnsi="Times New Roman"/>
          <w:b/>
          <w:i/>
          <w:sz w:val="24"/>
          <w:szCs w:val="24"/>
          <w:lang w:val="fr-FR"/>
        </w:rPr>
      </w:pPr>
      <w:r w:rsidRPr="0069363A">
        <w:rPr>
          <w:rFonts w:ascii="Times New Roman" w:hAnsi="Times New Roman"/>
          <w:b/>
          <w:i/>
          <w:sz w:val="24"/>
          <w:szCs w:val="24"/>
          <w:lang w:val="fr-FR"/>
        </w:rPr>
        <w:t xml:space="preserve">Detalii despre ofertant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 xml:space="preserve">Numele ofertantului  </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Ţara de reşedinţă</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Adresa</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Adresa de corespondenţă (dacă este diferită)</w:t>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 xml:space="preserve">Adresa de e-mail                                                   </w:t>
      </w:r>
      <w:r w:rsidR="000F5DE5">
        <w:rPr>
          <w:rFonts w:ascii="Times New Roman" w:hAnsi="Times New Roman"/>
          <w:i/>
          <w:sz w:val="24"/>
          <w:szCs w:val="24"/>
          <w:lang w:val="fr-FR"/>
        </w:rPr>
        <w:t xml:space="preserve">                          </w:t>
      </w:r>
      <w:r w:rsidRPr="0069363A">
        <w:rPr>
          <w:rFonts w:ascii="Times New Roman" w:hAnsi="Times New Roman"/>
          <w:i/>
          <w:sz w:val="24"/>
          <w:szCs w:val="24"/>
          <w:lang w:val="fr-FR"/>
        </w:rPr>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Telefon / Fax</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681F2A" w:rsidRPr="0069363A" w:rsidRDefault="00B27ACD" w:rsidP="00681F2A">
      <w:pPr>
        <w:spacing w:after="120"/>
        <w:jc w:val="both"/>
        <w:rPr>
          <w:rFonts w:ascii="Times New Roman" w:hAnsi="Times New Roman"/>
          <w:i/>
          <w:sz w:val="24"/>
          <w:szCs w:val="24"/>
        </w:rPr>
      </w:pPr>
      <w:r w:rsidRPr="0069363A">
        <w:rPr>
          <w:rFonts w:ascii="Times New Roman" w:hAnsi="Times New Roman"/>
          <w:i/>
          <w:sz w:val="24"/>
          <w:szCs w:val="24"/>
        </w:rPr>
        <w:t xml:space="preserve">Data </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00681F2A" w:rsidRPr="0069363A">
        <w:rPr>
          <w:rFonts w:ascii="Times New Roman" w:hAnsi="Times New Roman"/>
          <w:i/>
          <w:sz w:val="24"/>
          <w:szCs w:val="24"/>
        </w:rPr>
        <w:t xml:space="preserve">                                 .....................................................</w:t>
      </w:r>
    </w:p>
    <w:p w:rsidR="00367A1D" w:rsidRDefault="00367A1D"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367A1D" w:rsidRPr="0069363A" w:rsidRDefault="00367A1D" w:rsidP="00847C37">
      <w:pPr>
        <w:rPr>
          <w:rStyle w:val="PageNumber"/>
          <w:rFonts w:ascii="Times New Roman" w:hAnsi="Times New Roman"/>
          <w:b/>
          <w:i/>
          <w:sz w:val="24"/>
          <w:szCs w:val="24"/>
        </w:rPr>
      </w:pPr>
    </w:p>
    <w:p w:rsidR="00511A38" w:rsidRPr="0069363A" w:rsidRDefault="00511A38" w:rsidP="00D55A7F">
      <w:pPr>
        <w:jc w:val="right"/>
        <w:rPr>
          <w:rStyle w:val="PageNumber"/>
          <w:rFonts w:ascii="Times New Roman" w:hAnsi="Times New Roman"/>
          <w:b/>
          <w:i/>
          <w:sz w:val="24"/>
          <w:szCs w:val="24"/>
        </w:rPr>
      </w:pPr>
    </w:p>
    <w:p w:rsidR="00D55A7F" w:rsidRPr="0069363A" w:rsidRDefault="00D55A7F" w:rsidP="00D55A7F">
      <w:pPr>
        <w:jc w:val="right"/>
        <w:rPr>
          <w:rFonts w:ascii="Times New Roman" w:hAnsi="Times New Roman"/>
          <w:i/>
          <w:noProof/>
          <w:sz w:val="24"/>
          <w:szCs w:val="24"/>
        </w:rPr>
      </w:pPr>
      <w:r w:rsidRPr="0069363A">
        <w:rPr>
          <w:rStyle w:val="PageNumber"/>
          <w:rFonts w:ascii="Times New Roman" w:hAnsi="Times New Roman"/>
          <w:b/>
          <w:i/>
          <w:sz w:val="24"/>
          <w:szCs w:val="24"/>
        </w:rPr>
        <w:lastRenderedPageBreak/>
        <w:t>FORMULARUL nr. 3</w:t>
      </w:r>
    </w:p>
    <w:p w:rsidR="00D55A7F" w:rsidRPr="0069363A" w:rsidRDefault="00D55A7F" w:rsidP="00D55A7F">
      <w:pPr>
        <w:jc w:val="both"/>
        <w:rPr>
          <w:rFonts w:ascii="Times New Roman" w:hAnsi="Times New Roman"/>
          <w:i/>
          <w:noProof/>
          <w:sz w:val="24"/>
          <w:szCs w:val="24"/>
        </w:rPr>
      </w:pPr>
      <w:r w:rsidRPr="0069363A">
        <w:rPr>
          <w:rFonts w:ascii="Times New Roman" w:hAnsi="Times New Roman"/>
          <w:i/>
          <w:noProof/>
          <w:sz w:val="24"/>
          <w:szCs w:val="24"/>
        </w:rPr>
        <w:t>Operator Economic</w:t>
      </w:r>
    </w:p>
    <w:p w:rsidR="00D55A7F" w:rsidRPr="0069363A" w:rsidRDefault="00D55A7F" w:rsidP="00D55A7F">
      <w:pPr>
        <w:jc w:val="both"/>
        <w:rPr>
          <w:rFonts w:ascii="Times New Roman" w:hAnsi="Times New Roman"/>
          <w:i/>
          <w:noProof/>
          <w:sz w:val="24"/>
          <w:szCs w:val="24"/>
        </w:rPr>
      </w:pPr>
      <w:r w:rsidRPr="0069363A">
        <w:rPr>
          <w:rFonts w:ascii="Times New Roman" w:hAnsi="Times New Roman"/>
          <w:i/>
          <w:noProof/>
          <w:sz w:val="24"/>
          <w:szCs w:val="24"/>
        </w:rPr>
        <w:t>..........................</w:t>
      </w:r>
    </w:p>
    <w:p w:rsidR="00D55A7F" w:rsidRPr="0069363A" w:rsidRDefault="00D55A7F" w:rsidP="00D55A7F">
      <w:pPr>
        <w:jc w:val="both"/>
        <w:rPr>
          <w:rFonts w:ascii="Times New Roman" w:hAnsi="Times New Roman"/>
          <w:i/>
          <w:noProof/>
          <w:sz w:val="24"/>
          <w:szCs w:val="24"/>
        </w:rPr>
      </w:pPr>
      <w:r w:rsidRPr="0069363A">
        <w:rPr>
          <w:rFonts w:ascii="Times New Roman" w:hAnsi="Times New Roman"/>
          <w:i/>
          <w:noProof/>
          <w:sz w:val="24"/>
          <w:szCs w:val="24"/>
        </w:rPr>
        <w:t>(denumirea)</w:t>
      </w:r>
    </w:p>
    <w:p w:rsidR="00D55A7F" w:rsidRPr="0069363A" w:rsidRDefault="00D55A7F" w:rsidP="00D55A7F">
      <w:pPr>
        <w:rPr>
          <w:rStyle w:val="PageNumber"/>
          <w:rFonts w:ascii="Times New Roman" w:hAnsi="Times New Roman"/>
          <w:b/>
          <w:i/>
          <w:sz w:val="24"/>
          <w:szCs w:val="24"/>
        </w:rPr>
      </w:pPr>
    </w:p>
    <w:p w:rsidR="00D55A7F" w:rsidRDefault="00D55A7F" w:rsidP="00D55A7F">
      <w:pPr>
        <w:spacing w:after="120"/>
        <w:jc w:val="center"/>
        <w:outlineLvl w:val="0"/>
        <w:rPr>
          <w:rFonts w:ascii="Times New Roman" w:hAnsi="Times New Roman"/>
          <w:b/>
          <w:sz w:val="24"/>
          <w:szCs w:val="24"/>
        </w:rPr>
      </w:pPr>
      <w:r w:rsidRPr="0069363A">
        <w:rPr>
          <w:rFonts w:ascii="Times New Roman" w:hAnsi="Times New Roman"/>
          <w:b/>
          <w:sz w:val="24"/>
          <w:szCs w:val="24"/>
        </w:rPr>
        <w:t>PROPUNERE TEHNICĂ</w:t>
      </w:r>
    </w:p>
    <w:p w:rsidR="0000799C" w:rsidRPr="0000799C" w:rsidRDefault="0000799C" w:rsidP="0000799C">
      <w:pPr>
        <w:widowControl w:val="0"/>
        <w:ind w:left="360"/>
        <w:jc w:val="both"/>
        <w:rPr>
          <w:rFonts w:ascii="Times New Roman" w:hAnsi="Times New Roman"/>
          <w:b/>
          <w:sz w:val="24"/>
          <w:szCs w:val="24"/>
          <w:lang w:val="ro-RO"/>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13"/>
        <w:gridCol w:w="4587"/>
      </w:tblGrid>
      <w:tr w:rsidR="00D55A7F" w:rsidRPr="00043C54" w:rsidTr="00962072">
        <w:trPr>
          <w:jc w:val="center"/>
        </w:trPr>
        <w:tc>
          <w:tcPr>
            <w:tcW w:w="846" w:type="dxa"/>
            <w:tcMar>
              <w:left w:w="57" w:type="dxa"/>
              <w:right w:w="57" w:type="dxa"/>
            </w:tcMar>
          </w:tcPr>
          <w:p w:rsidR="00D55A7F" w:rsidRPr="00043C54" w:rsidRDefault="00D55A7F" w:rsidP="00962072">
            <w:pPr>
              <w:jc w:val="center"/>
              <w:rPr>
                <w:rFonts w:ascii="Times New Roman" w:hAnsi="Times New Roman"/>
                <w:b/>
                <w:sz w:val="22"/>
                <w:szCs w:val="22"/>
              </w:rPr>
            </w:pPr>
            <w:r w:rsidRPr="00043C54">
              <w:rPr>
                <w:rFonts w:ascii="Times New Roman" w:hAnsi="Times New Roman"/>
                <w:b/>
                <w:sz w:val="22"/>
                <w:szCs w:val="22"/>
              </w:rPr>
              <w:t>NR.</w:t>
            </w:r>
          </w:p>
          <w:p w:rsidR="00D55A7F" w:rsidRPr="00043C54" w:rsidRDefault="00D55A7F" w:rsidP="00962072">
            <w:pPr>
              <w:jc w:val="center"/>
              <w:rPr>
                <w:rFonts w:ascii="Times New Roman" w:hAnsi="Times New Roman"/>
                <w:sz w:val="22"/>
                <w:szCs w:val="22"/>
              </w:rPr>
            </w:pPr>
            <w:r w:rsidRPr="00043C54">
              <w:rPr>
                <w:rFonts w:ascii="Times New Roman" w:hAnsi="Times New Roman"/>
                <w:b/>
                <w:sz w:val="22"/>
                <w:szCs w:val="22"/>
              </w:rPr>
              <w:t>CRT.</w:t>
            </w:r>
          </w:p>
        </w:tc>
        <w:tc>
          <w:tcPr>
            <w:tcW w:w="4613" w:type="dxa"/>
            <w:tcMar>
              <w:left w:w="57" w:type="dxa"/>
              <w:right w:w="57" w:type="dxa"/>
            </w:tcMar>
            <w:vAlign w:val="center"/>
          </w:tcPr>
          <w:p w:rsidR="00D55A7F" w:rsidRPr="00043C54" w:rsidRDefault="00D55A7F" w:rsidP="00962072">
            <w:pPr>
              <w:pStyle w:val="Heading2"/>
              <w:numPr>
                <w:ilvl w:val="0"/>
                <w:numId w:val="0"/>
              </w:numPr>
              <w:jc w:val="center"/>
              <w:rPr>
                <w:rFonts w:ascii="Times New Roman" w:hAnsi="Times New Roman"/>
                <w:iCs/>
                <w:caps/>
                <w:sz w:val="22"/>
              </w:rPr>
            </w:pPr>
            <w:r w:rsidRPr="00043C54">
              <w:rPr>
                <w:rFonts w:ascii="Times New Roman" w:hAnsi="Times New Roman"/>
                <w:iCs/>
                <w:caps/>
                <w:sz w:val="22"/>
              </w:rPr>
              <w:t>Cerinţe autoritate contractantă</w:t>
            </w:r>
          </w:p>
        </w:tc>
        <w:tc>
          <w:tcPr>
            <w:tcW w:w="4587" w:type="dxa"/>
            <w:tcMar>
              <w:left w:w="57" w:type="dxa"/>
              <w:right w:w="57" w:type="dxa"/>
            </w:tcMar>
            <w:vAlign w:val="center"/>
          </w:tcPr>
          <w:p w:rsidR="00D55A7F" w:rsidRPr="00043C54" w:rsidRDefault="00D55A7F" w:rsidP="00962072">
            <w:pPr>
              <w:pStyle w:val="Heading2"/>
              <w:numPr>
                <w:ilvl w:val="0"/>
                <w:numId w:val="0"/>
              </w:numPr>
              <w:jc w:val="center"/>
              <w:rPr>
                <w:rFonts w:ascii="Times New Roman" w:hAnsi="Times New Roman"/>
                <w:iCs/>
                <w:caps/>
                <w:sz w:val="22"/>
              </w:rPr>
            </w:pPr>
            <w:r w:rsidRPr="00043C54">
              <w:rPr>
                <w:rFonts w:ascii="Times New Roman" w:hAnsi="Times New Roman"/>
                <w:iCs/>
                <w:caps/>
                <w:sz w:val="22"/>
              </w:rPr>
              <w:t>PROPUNERE TEHNICĂ OFERTANT</w:t>
            </w:r>
          </w:p>
        </w:tc>
      </w:tr>
      <w:tr w:rsidR="00D55A7F" w:rsidRPr="00043C54" w:rsidTr="00962072">
        <w:trPr>
          <w:trHeight w:val="566"/>
          <w:jc w:val="center"/>
        </w:trPr>
        <w:tc>
          <w:tcPr>
            <w:tcW w:w="846" w:type="dxa"/>
            <w:tcMar>
              <w:left w:w="57" w:type="dxa"/>
              <w:right w:w="57" w:type="dxa"/>
            </w:tcMar>
          </w:tcPr>
          <w:p w:rsidR="00D55A7F" w:rsidRPr="00043C54" w:rsidRDefault="00D55A7F" w:rsidP="00962072">
            <w:pPr>
              <w:jc w:val="center"/>
              <w:rPr>
                <w:rFonts w:ascii="Times New Roman" w:hAnsi="Times New Roman"/>
                <w:sz w:val="22"/>
                <w:szCs w:val="22"/>
              </w:rPr>
            </w:pPr>
            <w:r w:rsidRPr="00043C54">
              <w:rPr>
                <w:rFonts w:ascii="Times New Roman" w:hAnsi="Times New Roman"/>
                <w:sz w:val="22"/>
                <w:szCs w:val="22"/>
              </w:rPr>
              <w:t>1</w:t>
            </w:r>
            <w:r w:rsidR="00962072" w:rsidRPr="00043C54">
              <w:rPr>
                <w:rFonts w:ascii="Times New Roman" w:hAnsi="Times New Roman"/>
                <w:sz w:val="22"/>
                <w:szCs w:val="22"/>
              </w:rPr>
              <w:t>.</w:t>
            </w:r>
          </w:p>
        </w:tc>
        <w:tc>
          <w:tcPr>
            <w:tcW w:w="4613" w:type="dxa"/>
            <w:tcMar>
              <w:left w:w="57" w:type="dxa"/>
              <w:right w:w="57" w:type="dxa"/>
            </w:tcMar>
          </w:tcPr>
          <w:p w:rsidR="004F6C77" w:rsidRPr="004F6C77" w:rsidRDefault="004F6C77" w:rsidP="004F6C77">
            <w:pPr>
              <w:widowControl w:val="0"/>
              <w:overflowPunct/>
              <w:autoSpaceDE/>
              <w:autoSpaceDN/>
              <w:adjustRightInd/>
              <w:spacing w:after="200" w:line="276" w:lineRule="auto"/>
              <w:jc w:val="both"/>
              <w:textAlignment w:val="auto"/>
              <w:rPr>
                <w:rFonts w:ascii="Times New Roman" w:eastAsia="Times New Roman" w:hAnsi="Times New Roman"/>
                <w:b/>
                <w:bCs/>
                <w:kern w:val="28"/>
                <w:sz w:val="24"/>
                <w:szCs w:val="24"/>
                <w:lang w:val="fr-FR"/>
              </w:rPr>
            </w:pPr>
            <w:r w:rsidRPr="004F6C77">
              <w:rPr>
                <w:rFonts w:ascii="Times New Roman" w:eastAsia="Times New Roman" w:hAnsi="Times New Roman"/>
                <w:b/>
                <w:bCs/>
                <w:kern w:val="28"/>
                <w:sz w:val="24"/>
                <w:szCs w:val="24"/>
                <w:lang w:val="fr-FR"/>
              </w:rPr>
              <w:t>SPECIFICAȚII TEHNICE</w:t>
            </w: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lang w:val="x-none"/>
              </w:rPr>
              <w:t xml:space="preserve">SISTEM DE VIDEOPROIECTIE  - 1 buc </w:t>
            </w: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lang w:val="x-none"/>
              </w:rPr>
              <w:t xml:space="preserve">A1. VIDEOPROIECTOR: </w:t>
            </w: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rPr>
              <w:t>TEHNICĂ</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Sistem de proiecţie Tehnologie 3LCD, Obturator RGB cu cristale lichide</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Panou LCD 0,61 inch cu C2 Fine</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p>
          <w:p w:rsidR="004F6C77" w:rsidRPr="004F6C77" w:rsidRDefault="004F6C77" w:rsidP="004F6C77">
            <w:pPr>
              <w:overflowPunct/>
              <w:jc w:val="both"/>
              <w:textAlignment w:val="auto"/>
              <w:rPr>
                <w:rFonts w:ascii="Times New Roman" w:eastAsia="Times New Roman" w:hAnsi="Times New Roman"/>
                <w:b/>
                <w:bCs/>
                <w:sz w:val="24"/>
                <w:szCs w:val="24"/>
              </w:rPr>
            </w:pPr>
            <w:r w:rsidRPr="004F6C77">
              <w:rPr>
                <w:rFonts w:ascii="Times New Roman" w:eastAsia="Times New Roman" w:hAnsi="Times New Roman"/>
                <w:b/>
                <w:bCs/>
                <w:sz w:val="24"/>
                <w:szCs w:val="24"/>
              </w:rPr>
              <w:t>IMAGINE</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Luminozitate culor 3.600 Lumen- 2.500 Lumen (economic) în conformitate cu IDMS15.4</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Luminozitate albă 3.600 Lumen - 2.500 Lumen (economic) în conformitate cu ISO 21118:2012</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Rezoluţie Full HD 1080p, 1920 x 1080, 16:9</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High Definition Full HD</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Raport de aspect 16:9</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Raport contrast 2.500.000 : 1</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Sursa de lumină Laser</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Sursa de lumină 20.000 Ore Durability High, 30.000 Ore Durability Eco</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Corecţie Keystone Manual vertical: ± 3 °, Manual orizontal ± 3 °</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Modificare video 10 Bits</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Frecvenţă de generare a imaginii 2D pe vertical 192 Hz - 240 Hz</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Reproducerea culorilor până la 1,07 miliarde culori</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p>
          <w:p w:rsidR="004F6C77" w:rsidRPr="004F6C77" w:rsidRDefault="004F6C77" w:rsidP="004F6C77">
            <w:pPr>
              <w:overflowPunct/>
              <w:jc w:val="both"/>
              <w:textAlignment w:val="auto"/>
              <w:rPr>
                <w:rFonts w:ascii="Times New Roman" w:eastAsia="Times New Roman" w:hAnsi="Times New Roman"/>
                <w:b/>
                <w:bCs/>
                <w:sz w:val="24"/>
                <w:szCs w:val="24"/>
              </w:rPr>
            </w:pPr>
            <w:r w:rsidRPr="004F6C77">
              <w:rPr>
                <w:rFonts w:ascii="Times New Roman" w:eastAsia="Times New Roman" w:hAnsi="Times New Roman"/>
                <w:b/>
                <w:bCs/>
                <w:sz w:val="24"/>
                <w:szCs w:val="24"/>
              </w:rPr>
              <w:t>OPTICĂ</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Raport proiecţie 0,26 - 0,36:1</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Zoom Digital, Factor: 1 - 1,35</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Obiectiv Optic</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Dimensiuni proiecţie 65 inci - 100 inci</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Numărul F al lentilei de proiecţie 1,6</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Distanţă focală 3,7 mm</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Focus Manual</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Decalaj 5 : 1</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p>
          <w:p w:rsidR="004F6C77" w:rsidRPr="004F6C77" w:rsidRDefault="004F6C77" w:rsidP="004F6C77">
            <w:pPr>
              <w:overflowPunct/>
              <w:jc w:val="both"/>
              <w:textAlignment w:val="auto"/>
              <w:rPr>
                <w:rFonts w:ascii="Times New Roman" w:eastAsia="Times New Roman" w:hAnsi="Times New Roman"/>
                <w:b/>
                <w:bCs/>
                <w:sz w:val="24"/>
                <w:szCs w:val="24"/>
              </w:rPr>
            </w:pPr>
            <w:r w:rsidRPr="004F6C77">
              <w:rPr>
                <w:rFonts w:ascii="Times New Roman" w:eastAsia="Times New Roman" w:hAnsi="Times New Roman"/>
                <w:b/>
                <w:bCs/>
                <w:sz w:val="24"/>
                <w:szCs w:val="24"/>
              </w:rPr>
              <w:t>CONECTIVITATE</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 xml:space="preserve">Conexiuni USB 2.0 tip A (2x), USB 2.0 tip B (2x), RS-232C, Interfaţă Ethernet (100 Base-TX/10 Base-T), LAN IEEE 802.11a/b/g/n/ac </w:t>
            </w:r>
            <w:r w:rsidRPr="004F6C77">
              <w:rPr>
                <w:rFonts w:ascii="Times New Roman" w:eastAsia="Times New Roman" w:hAnsi="Times New Roman"/>
                <w:sz w:val="24"/>
                <w:szCs w:val="24"/>
              </w:rPr>
              <w:lastRenderedPageBreak/>
              <w:t>wireless (WiFi 5), Wi-Fi Direct, Intrare VGA (2x), Ieşire VGA, Intrare HDMI (3x), Miracast, Ieşire audio mini-jack stereo, Intrare audio mini-jack stereo (3x), intrare pentru microfon, Interfaţă tactilă (opţional), Intrare sincronizare, Ieşire sincronizare, Interfaţă multi-tactilă (opţional)</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 xml:space="preserve">Conexiune smartphone Ad-hoc/Infrastructură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Protocol de rețea HTTPS, IPv4, IPv6, SNMP, ESC/VP.net, PJLink</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p>
          <w:p w:rsidR="004F6C77" w:rsidRPr="004F6C77" w:rsidRDefault="004F6C77" w:rsidP="004F6C77">
            <w:pPr>
              <w:overflowPunct/>
              <w:jc w:val="both"/>
              <w:textAlignment w:val="auto"/>
              <w:rPr>
                <w:rFonts w:ascii="Times New Roman" w:eastAsia="Times New Roman" w:hAnsi="Times New Roman"/>
                <w:b/>
                <w:bCs/>
                <w:sz w:val="24"/>
                <w:szCs w:val="24"/>
              </w:rPr>
            </w:pPr>
            <w:r w:rsidRPr="004F6C77">
              <w:rPr>
                <w:rFonts w:ascii="Times New Roman" w:eastAsia="Times New Roman" w:hAnsi="Times New Roman"/>
                <w:b/>
                <w:bCs/>
                <w:sz w:val="24"/>
                <w:szCs w:val="24"/>
              </w:rPr>
              <w:t>CARACTERISTICI AVANSATE</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Securitate Protecţie Kensington, Blocaj panou de comandă, Protecţie parolă, Lacăt, Orificiu pentru cablul de securitate, Blocare unitate LAN wireless, Securitate LAN wireless, Protecţie prin parolă</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Moduri color 2D Dinamic, Cinema, Prezentare, sRGB, Tablă neagră</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Caracteristici A/V mute, Corecție geometrică a arcului, Calibrare automată, Pornire automată, Căutare automata a sursei, Difuzor integrat, Compatibil cu CEC, Zoom digital, Pornire/oprire directă, Compatibil cu cameră documente, Acceptă două creioane, Presetare uşoară OSD, Email notification, Compatibilitate tactilă, Ecranul de acasă, Corecţie trapez pe orizontală şi pe verticală, Deplasarea imaginii, Pornire/oprire automată, Interactiv, Ecran de pornire interactiv, Meniu OSD interactiv, Mail notification function, Intrare pentru microfon, Administrare reţea, Proiectare în reţea, Funcţie de copiere OSD, PC Interactive, Adnotare independentă de computer, Aplicaţie de proiecţie pentru Chromebook, Quick Corner, Funcție de programare, Screen Mirroring/Duplicarea ecranului, Partajare ecran, Sliding split-screen feature, Funcţie ecran partajat, Rezoluţie foarte mare, Control web, Telecomandă web, Funcţie de partajare a tablei albe, Posibilitate de conectare în reţea LAN wireless, Aplicaţia iProjection, Configurare iProjecton în funcţie de codul QR</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Interactivitate Da - creion şi interactivitate tactilă</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Mod color Tablă, Cinematograf, Dinamic, Prezentare, sRGB</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Projector control via: AMX, Crestron (rețea), Extron, Crestron (doar RS-232C), Crestron Integrated Partner, Crestron RoomView, Extron IP Link, Extron XTP, Detectarea dispozitivelor AMX, Control4 Simple</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Device Discovery Protocol</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p>
          <w:p w:rsidR="004F6C77" w:rsidRPr="004F6C77" w:rsidRDefault="004F6C77" w:rsidP="004F6C77">
            <w:pPr>
              <w:overflowPunct/>
              <w:jc w:val="both"/>
              <w:textAlignment w:val="auto"/>
              <w:rPr>
                <w:rFonts w:ascii="Times New Roman" w:eastAsia="Times New Roman" w:hAnsi="Times New Roman"/>
                <w:b/>
                <w:bCs/>
                <w:sz w:val="24"/>
                <w:szCs w:val="24"/>
              </w:rPr>
            </w:pPr>
            <w:r w:rsidRPr="004F6C77">
              <w:rPr>
                <w:rFonts w:ascii="Times New Roman" w:eastAsia="Times New Roman" w:hAnsi="Times New Roman"/>
                <w:b/>
                <w:bCs/>
                <w:sz w:val="24"/>
                <w:szCs w:val="24"/>
              </w:rPr>
              <w:lastRenderedPageBreak/>
              <w:t>GENERAL</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Consum de energie 255 Waţi, 197 Waţi (economic), 0,5 Waţi (în Standby)</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Tensiune de alimentare AC 100 V - 240 V, 50 Hz - 60 Hz</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Dimensiuni produs 356 x 395 x 133 mm (Lăţime x Lungime x Înălţime)</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Nivel de zgomot Normal: 36 dB (A) - Economic: 26 dB (A)</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Software încorporat Easy Interactive Tools, iProjection, Projector Management</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Difuzor 16 Waţi</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Tip încăpere/utilizare Sală de conferințe, Spațiu de colaborare/sală de curs</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Poziționare Montare pe tavan, Montare pe masă, Montare pe perete</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Garanţie 60 Luni Retur în service sau 12.000 h</w:t>
            </w:r>
          </w:p>
          <w:p w:rsidR="004F6C77" w:rsidRPr="004F6C77" w:rsidRDefault="004F6C77" w:rsidP="004F6C77">
            <w:pPr>
              <w:overflowPunct/>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Se livreaza cu:</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2 vârfuri de creion (teflon)</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4 vârfuri de creion (fetru)</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Suport/stand creion</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Acumulator detaşabil x2</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Creioane interactive</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Cablu alimentare</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Telecomandă incl. baterii</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Vârfuri de schimb pentru creion</w:t>
            </w:r>
          </w:p>
          <w:p w:rsidR="004F6C77" w:rsidRPr="004F6C77" w:rsidRDefault="004F6C77" w:rsidP="004F6C77">
            <w:pPr>
              <w:numPr>
                <w:ilvl w:val="0"/>
                <w:numId w:val="7"/>
              </w:numPr>
              <w:overflowPunct/>
              <w:autoSpaceDE/>
              <w:autoSpaceDN/>
              <w:adjustRightInd/>
              <w:spacing w:after="200" w:line="276" w:lineRule="auto"/>
              <w:contextualSpacing/>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Cablu USB</w:t>
            </w:r>
          </w:p>
          <w:p w:rsidR="004F6C77" w:rsidRPr="004F6C77" w:rsidRDefault="004F6C77" w:rsidP="004F6C77">
            <w:pPr>
              <w:numPr>
                <w:ilvl w:val="0"/>
                <w:numId w:val="7"/>
              </w:numPr>
              <w:tabs>
                <w:tab w:val="left" w:pos="285"/>
              </w:tabs>
              <w:overflowPunct/>
              <w:autoSpaceDE/>
              <w:autoSpaceDN/>
              <w:adjustRightInd/>
              <w:spacing w:after="200" w:line="276" w:lineRule="auto"/>
              <w:contextualSpacing/>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sz w:val="24"/>
                <w:szCs w:val="24"/>
              </w:rPr>
              <w:t>Ghid de pornire rapidă</w:t>
            </w: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xml:space="preserve">Interactivitate pe ecrane multiple în următoarele scenarii: </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xml:space="preserve">scenariul 1 - conectare 1 PC la 1 proiector şi folosire PC interactiv; </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scenariul 2 - folosire tablă interactivă fără calculator</w:t>
            </w:r>
          </w:p>
          <w:p w:rsidR="004F6C77" w:rsidRPr="004F6C77" w:rsidRDefault="004F6C77" w:rsidP="004F6C77">
            <w:pPr>
              <w:tabs>
                <w:tab w:val="left" w:pos="285"/>
              </w:tabs>
              <w:overflowPunct/>
              <w:adjustRightInd/>
              <w:jc w:val="both"/>
              <w:textAlignment w:val="auto"/>
              <w:rPr>
                <w:rFonts w:ascii="Arial" w:eastAsia="Times New Roman" w:hAnsi="Arial" w:cs="Arial"/>
                <w:sz w:val="22"/>
                <w:szCs w:val="22"/>
                <w:lang w:val="x-none"/>
              </w:rPr>
            </w:pPr>
            <w:r w:rsidRPr="004F6C77">
              <w:rPr>
                <w:rFonts w:ascii="Arial" w:eastAsia="Times New Roman" w:hAnsi="Arial" w:cs="Arial"/>
                <w:b/>
                <w:bCs/>
                <w:sz w:val="22"/>
                <w:szCs w:val="22"/>
                <w:lang w:val="x-none"/>
              </w:rPr>
              <w:t xml:space="preserve">   </w:t>
            </w:r>
          </w:p>
          <w:p w:rsidR="004F6C77" w:rsidRPr="004F6C77" w:rsidRDefault="004F6C77" w:rsidP="004F6C77">
            <w:pPr>
              <w:tabs>
                <w:tab w:val="left" w:pos="285"/>
              </w:tabs>
              <w:overflowPunct/>
              <w:adjustRightInd/>
              <w:jc w:val="both"/>
              <w:textAlignment w:val="auto"/>
              <w:rPr>
                <w:rFonts w:ascii="Arial" w:eastAsia="Times New Roman" w:hAnsi="Arial" w:cs="Arial"/>
                <w:noProof/>
                <w:sz w:val="22"/>
                <w:szCs w:val="22"/>
              </w:rPr>
            </w:pPr>
            <w:r w:rsidRPr="004F6C77">
              <w:rPr>
                <w:rFonts w:ascii="Arial" w:eastAsia="Times New Roman" w:hAnsi="Arial" w:cs="Arial"/>
                <w:noProof/>
                <w:sz w:val="22"/>
                <w:szCs w:val="22"/>
              </w:rPr>
              <w:lastRenderedPageBreak/>
              <w:drawing>
                <wp:inline distT="0" distB="0" distL="0" distR="0">
                  <wp:extent cx="156210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 r="68134"/>
                          <a:stretch>
                            <a:fillRect/>
                          </a:stretch>
                        </pic:blipFill>
                        <pic:spPr bwMode="auto">
                          <a:xfrm>
                            <a:off x="0" y="0"/>
                            <a:ext cx="1562100" cy="1438275"/>
                          </a:xfrm>
                          <a:prstGeom prst="rect">
                            <a:avLst/>
                          </a:prstGeom>
                          <a:noFill/>
                          <a:ln>
                            <a:noFill/>
                          </a:ln>
                        </pic:spPr>
                      </pic:pic>
                    </a:graphicData>
                  </a:graphic>
                </wp:inline>
              </w:drawing>
            </w:r>
            <w:r w:rsidRPr="004F6C77">
              <w:rPr>
                <w:rFonts w:ascii="Arial" w:eastAsia="Times New Roman" w:hAnsi="Arial" w:cs="Arial"/>
                <w:noProof/>
                <w:sz w:val="22"/>
                <w:szCs w:val="22"/>
              </w:rPr>
              <w:drawing>
                <wp:inline distT="0" distB="0" distL="0" distR="0">
                  <wp:extent cx="156210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31865" r="36269"/>
                          <a:stretch>
                            <a:fillRect/>
                          </a:stretch>
                        </pic:blipFill>
                        <pic:spPr bwMode="auto">
                          <a:xfrm>
                            <a:off x="0" y="0"/>
                            <a:ext cx="1562100" cy="1438275"/>
                          </a:xfrm>
                          <a:prstGeom prst="rect">
                            <a:avLst/>
                          </a:prstGeom>
                          <a:noFill/>
                          <a:ln>
                            <a:noFill/>
                          </a:ln>
                        </pic:spPr>
                      </pic:pic>
                    </a:graphicData>
                  </a:graphic>
                </wp:inline>
              </w:drawing>
            </w:r>
            <w:r w:rsidRPr="004F6C77">
              <w:rPr>
                <w:rFonts w:ascii="Arial" w:eastAsia="Times New Roman" w:hAnsi="Arial" w:cs="Arial"/>
                <w:noProof/>
                <w:sz w:val="22"/>
                <w:szCs w:val="22"/>
              </w:rPr>
              <w:drawing>
                <wp:inline distT="0" distB="0" distL="0" distR="0">
                  <wp:extent cx="172402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4767"/>
                          <a:stretch>
                            <a:fillRect/>
                          </a:stretch>
                        </pic:blipFill>
                        <pic:spPr bwMode="auto">
                          <a:xfrm>
                            <a:off x="0" y="0"/>
                            <a:ext cx="1724025" cy="1438275"/>
                          </a:xfrm>
                          <a:prstGeom prst="rect">
                            <a:avLst/>
                          </a:prstGeom>
                          <a:noFill/>
                          <a:ln>
                            <a:noFill/>
                          </a:ln>
                        </pic:spPr>
                      </pic:pic>
                    </a:graphicData>
                  </a:graphic>
                </wp:inline>
              </w:drawing>
            </w: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lang w:val="x-none"/>
              </w:rPr>
              <w:br w:type="page"/>
              <w:t xml:space="preserve">A2. </w:t>
            </w:r>
            <w:r w:rsidRPr="004F6C77">
              <w:rPr>
                <w:rFonts w:ascii="Times New Roman" w:eastAsia="Times New Roman" w:hAnsi="Times New Roman"/>
                <w:b/>
                <w:bCs/>
                <w:sz w:val="24"/>
                <w:szCs w:val="24"/>
              </w:rPr>
              <w:t>SISTEM DE MONTARE PE PERETE</w:t>
            </w:r>
            <w:r w:rsidRPr="004F6C77">
              <w:rPr>
                <w:rFonts w:ascii="Times New Roman" w:eastAsia="Times New Roman" w:hAnsi="Times New Roman"/>
                <w:b/>
                <w:bCs/>
                <w:sz w:val="24"/>
                <w:szCs w:val="24"/>
                <w:lang w:val="x-none"/>
              </w:rPr>
              <w:t xml:space="preserve">: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Compatibil cu videoproiectorul de la poz A1.</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Reglabil ușor - braț de montare în două poziții pentru proiectarea conținutului 16: 9 de la 65 la 100 inch sau conținut 16: 6 până la 120 inch</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 xml:space="preserve">Include toate instrumentele și șuruburile necesare pentru asamblare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r w:rsidRPr="004F6C77">
              <w:rPr>
                <w:rFonts w:ascii="Times New Roman" w:eastAsia="Times New Roman" w:hAnsi="Times New Roman"/>
                <w:sz w:val="24"/>
                <w:szCs w:val="24"/>
              </w:rPr>
              <w:t>Manual de instalare</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rPr>
            </w:pP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lang w:val="x-none"/>
              </w:rPr>
              <w:t>A</w:t>
            </w:r>
            <w:r w:rsidRPr="004F6C77">
              <w:rPr>
                <w:rFonts w:ascii="Times New Roman" w:eastAsia="Times New Roman" w:hAnsi="Times New Roman"/>
                <w:b/>
                <w:bCs/>
                <w:sz w:val="24"/>
                <w:szCs w:val="24"/>
              </w:rPr>
              <w:t>3</w:t>
            </w:r>
            <w:r w:rsidRPr="004F6C77">
              <w:rPr>
                <w:rFonts w:ascii="Times New Roman" w:eastAsia="Times New Roman" w:hAnsi="Times New Roman"/>
                <w:b/>
                <w:bCs/>
                <w:sz w:val="24"/>
                <w:szCs w:val="24"/>
                <w:lang w:val="x-none"/>
              </w:rPr>
              <w:t xml:space="preserve">. CUTIE DE CONEXIUNI ŞI MANAGEMENT AL CABLURILOR: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Intrări video:</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USB 2.0 tip A,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USB 2.0 tip B,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Intrare VGA,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Ieşire VGA (2x),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Intrare HDMI (2x),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Intrare semnal compus,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Ieşire audio mini-jack stereo (4x),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Intrare audio mini-jack stereo (2x),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intrare pentru microfon,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 xml:space="preserve">RS-232, </w:t>
            </w:r>
          </w:p>
          <w:p w:rsidR="004F6C77" w:rsidRPr="004F6C77" w:rsidRDefault="004F6C77" w:rsidP="004F6C77">
            <w:pPr>
              <w:tabs>
                <w:tab w:val="left" w:pos="285"/>
              </w:tabs>
              <w:overflowPunct/>
              <w:adjustRightInd/>
              <w:jc w:val="both"/>
              <w:textAlignment w:val="auto"/>
              <w:rPr>
                <w:rFonts w:ascii="Times New Roman" w:eastAsia="Times New Roman" w:hAnsi="Times New Roman"/>
                <w:sz w:val="24"/>
                <w:szCs w:val="24"/>
                <w:lang w:val="x-none"/>
              </w:rPr>
            </w:pPr>
            <w:r w:rsidRPr="004F6C77">
              <w:rPr>
                <w:rFonts w:ascii="Times New Roman" w:eastAsia="Times New Roman" w:hAnsi="Times New Roman"/>
                <w:sz w:val="24"/>
                <w:szCs w:val="24"/>
                <w:lang w:val="x-none"/>
              </w:rPr>
              <w:t>Ieşire HDMI (2x)</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lang w:val="x-none"/>
              </w:rPr>
              <w:t>A</w:t>
            </w:r>
            <w:r w:rsidRPr="004F6C77">
              <w:rPr>
                <w:rFonts w:ascii="Times New Roman" w:eastAsia="Times New Roman" w:hAnsi="Times New Roman"/>
                <w:b/>
                <w:bCs/>
                <w:sz w:val="24"/>
                <w:szCs w:val="24"/>
              </w:rPr>
              <w:t>4</w:t>
            </w:r>
            <w:r w:rsidRPr="004F6C77">
              <w:rPr>
                <w:rFonts w:ascii="Times New Roman" w:eastAsia="Times New Roman" w:hAnsi="Times New Roman"/>
                <w:b/>
                <w:bCs/>
                <w:sz w:val="24"/>
                <w:szCs w:val="24"/>
                <w:lang w:val="x-none"/>
              </w:rPr>
              <w:t>. SUPRAFAŢA DE PROIECŢIE</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Suprafaţă: Rezistentă la zgârieturi;</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xml:space="preserve">Accesorii: Accesorii pentru montare pe perete incluse; </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Culoare: alb;</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Dimensiuni: 2200 x 1400mm +/- 5%;</w:t>
            </w: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lang w:val="x-none"/>
              </w:rPr>
              <w:lastRenderedPageBreak/>
              <w:t>A</w:t>
            </w:r>
            <w:r w:rsidRPr="004F6C77">
              <w:rPr>
                <w:rFonts w:ascii="Times New Roman" w:eastAsia="Times New Roman" w:hAnsi="Times New Roman"/>
                <w:b/>
                <w:bCs/>
                <w:sz w:val="24"/>
                <w:szCs w:val="24"/>
              </w:rPr>
              <w:t>5</w:t>
            </w:r>
            <w:r w:rsidRPr="004F6C77">
              <w:rPr>
                <w:rFonts w:ascii="Times New Roman" w:eastAsia="Times New Roman" w:hAnsi="Times New Roman"/>
                <w:b/>
                <w:bCs/>
                <w:sz w:val="24"/>
                <w:szCs w:val="24"/>
                <w:lang w:val="x-none"/>
              </w:rPr>
              <w:t>. SISTEM DE CALCUL</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rPr>
            </w:pPr>
            <w:r w:rsidRPr="004F6C77">
              <w:rPr>
                <w:rFonts w:ascii="Times New Roman" w:eastAsia="Times New Roman" w:hAnsi="Times New Roman"/>
                <w:bCs/>
                <w:sz w:val="24"/>
                <w:szCs w:val="24"/>
                <w:lang w:val="x-none"/>
              </w:rPr>
              <w:t xml:space="preserve">Procesor : i3 gen </w:t>
            </w:r>
            <w:r w:rsidRPr="004F6C77">
              <w:rPr>
                <w:rFonts w:ascii="Times New Roman" w:eastAsia="Times New Roman" w:hAnsi="Times New Roman"/>
                <w:bCs/>
                <w:sz w:val="24"/>
                <w:szCs w:val="24"/>
              </w:rPr>
              <w:t>10</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xml:space="preserve">Video integrat; </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xml:space="preserve">Placă de bază: </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Porturi</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1 x HDMI;</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rPr>
              <w:t>4</w:t>
            </w:r>
            <w:r w:rsidRPr="004F6C77">
              <w:rPr>
                <w:rFonts w:ascii="Times New Roman" w:eastAsia="Times New Roman" w:hAnsi="Times New Roman"/>
                <w:bCs/>
                <w:sz w:val="24"/>
                <w:szCs w:val="24"/>
                <w:lang w:val="x-none"/>
              </w:rPr>
              <w:t xml:space="preserve"> x USB 3</w:t>
            </w:r>
            <w:r w:rsidRPr="004F6C77">
              <w:rPr>
                <w:rFonts w:ascii="Times New Roman" w:eastAsia="Times New Roman" w:hAnsi="Times New Roman"/>
                <w:bCs/>
                <w:sz w:val="24"/>
                <w:szCs w:val="24"/>
              </w:rPr>
              <w:t xml:space="preserve"> tip A</w:t>
            </w:r>
            <w:r w:rsidRPr="004F6C77">
              <w:rPr>
                <w:rFonts w:ascii="Times New Roman" w:eastAsia="Times New Roman" w:hAnsi="Times New Roman"/>
                <w:bCs/>
                <w:sz w:val="24"/>
                <w:szCs w:val="24"/>
                <w:lang w:val="x-none"/>
              </w:rPr>
              <w:t>;</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1 x RJ-45;</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1 x Audio;</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Sunet integrat: Da;</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Memorie: Sloturi memorie: 2;</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Capacitate RAM: 8 GB;</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Unitate de stocare SSD</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Capacitate SSD: 240GB;</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Conectivitate</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Comunicații fără fir: 802.11a</w:t>
            </w:r>
            <w:r w:rsidRPr="004F6C77">
              <w:rPr>
                <w:rFonts w:ascii="Times New Roman" w:eastAsia="Times New Roman" w:hAnsi="Times New Roman"/>
                <w:bCs/>
                <w:sz w:val="24"/>
                <w:szCs w:val="24"/>
              </w:rPr>
              <w:t>x</w:t>
            </w:r>
            <w:r w:rsidRPr="004F6C77">
              <w:rPr>
                <w:rFonts w:ascii="Times New Roman" w:eastAsia="Times New Roman" w:hAnsi="Times New Roman"/>
                <w:bCs/>
                <w:sz w:val="24"/>
                <w:szCs w:val="24"/>
                <w:lang w:val="x-none"/>
              </w:rPr>
              <w:t>;</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xml:space="preserve">Comunicații prin cablu [Mbps]: 10/100/1000; </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Alte caracteristici:</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Tip sistem: Mini PC;</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Dimensiuni [mm]: 115 x 110 x 50 (+/-5%)</w:t>
            </w: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p>
          <w:p w:rsidR="004F6C77" w:rsidRPr="004F6C77" w:rsidRDefault="004F6C77" w:rsidP="004F6C77">
            <w:pPr>
              <w:tabs>
                <w:tab w:val="left" w:pos="285"/>
              </w:tabs>
              <w:overflowPunct/>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lang w:val="x-none"/>
              </w:rPr>
              <w:t>A</w:t>
            </w:r>
            <w:r w:rsidRPr="004F6C77">
              <w:rPr>
                <w:rFonts w:ascii="Times New Roman" w:eastAsia="Times New Roman" w:hAnsi="Times New Roman"/>
                <w:b/>
                <w:bCs/>
                <w:sz w:val="24"/>
                <w:szCs w:val="24"/>
              </w:rPr>
              <w:t>6</w:t>
            </w:r>
            <w:r w:rsidRPr="004F6C77">
              <w:rPr>
                <w:rFonts w:ascii="Times New Roman" w:eastAsia="Times New Roman" w:hAnsi="Times New Roman"/>
                <w:b/>
                <w:bCs/>
                <w:sz w:val="24"/>
                <w:szCs w:val="24"/>
                <w:lang w:val="x-none"/>
              </w:rPr>
              <w:t>. CABLURI DE CONEXIUNE</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Se vor asigura următoarele tipuri de cabluri:</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cabluri de alimentare;</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cabluri USB;</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cabluri VGA;</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cabluri HDMI;</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cabluri audio;</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cablu RS232C;</w:t>
            </w:r>
          </w:p>
          <w:p w:rsidR="004F6C77"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 xml:space="preserve">care vor asigura conexiunea între proiector şi cutia de conexiuni în limita a minim 5 metri, şi conexiunea între cutia de conexiuni şi PC în limita a mimim 1 metru. </w:t>
            </w:r>
          </w:p>
          <w:p w:rsidR="00836A4C" w:rsidRPr="004F6C77" w:rsidRDefault="004F6C77" w:rsidP="004F6C77">
            <w:pPr>
              <w:tabs>
                <w:tab w:val="left" w:pos="285"/>
              </w:tabs>
              <w:overflowPunct/>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Lungimea cablurilor este minimă în cazul în care este necesară o lungime mai mare a acestora se vor lua în calcul acele lungimi.</w:t>
            </w:r>
          </w:p>
        </w:tc>
        <w:tc>
          <w:tcPr>
            <w:tcW w:w="4587" w:type="dxa"/>
            <w:tcMar>
              <w:left w:w="57" w:type="dxa"/>
              <w:right w:w="57" w:type="dxa"/>
            </w:tcMar>
          </w:tcPr>
          <w:p w:rsidR="00D55A7F" w:rsidRPr="00043C54" w:rsidRDefault="00D55A7F" w:rsidP="00962072">
            <w:pPr>
              <w:spacing w:before="120"/>
              <w:jc w:val="center"/>
              <w:rPr>
                <w:rFonts w:ascii="Times New Roman" w:hAnsi="Times New Roman"/>
                <w:i/>
                <w:sz w:val="22"/>
                <w:szCs w:val="22"/>
              </w:rPr>
            </w:pPr>
            <w:r w:rsidRPr="00043C54">
              <w:rPr>
                <w:rFonts w:ascii="Times New Roman" w:hAnsi="Times New Roman"/>
                <w:i/>
                <w:color w:val="FF0000"/>
                <w:sz w:val="22"/>
                <w:szCs w:val="22"/>
              </w:rPr>
              <w:lastRenderedPageBreak/>
              <w:t>se completează de către ofertant</w:t>
            </w:r>
          </w:p>
        </w:tc>
      </w:tr>
      <w:tr w:rsidR="00E23792" w:rsidRPr="00043C54" w:rsidTr="00962072">
        <w:trPr>
          <w:trHeight w:val="566"/>
          <w:jc w:val="center"/>
        </w:trPr>
        <w:tc>
          <w:tcPr>
            <w:tcW w:w="846" w:type="dxa"/>
            <w:tcMar>
              <w:left w:w="57" w:type="dxa"/>
              <w:right w:w="57" w:type="dxa"/>
            </w:tcMar>
          </w:tcPr>
          <w:p w:rsidR="00E23792" w:rsidRPr="00043C54" w:rsidRDefault="00962072" w:rsidP="00962072">
            <w:pPr>
              <w:jc w:val="center"/>
              <w:rPr>
                <w:rFonts w:ascii="Times New Roman" w:hAnsi="Times New Roman"/>
                <w:sz w:val="22"/>
                <w:szCs w:val="22"/>
              </w:rPr>
            </w:pPr>
            <w:r w:rsidRPr="00043C54">
              <w:rPr>
                <w:rFonts w:ascii="Times New Roman" w:hAnsi="Times New Roman"/>
                <w:sz w:val="22"/>
                <w:szCs w:val="22"/>
              </w:rPr>
              <w:lastRenderedPageBreak/>
              <w:t>2.</w:t>
            </w:r>
          </w:p>
        </w:tc>
        <w:tc>
          <w:tcPr>
            <w:tcW w:w="4613" w:type="dxa"/>
            <w:tcMar>
              <w:left w:w="57" w:type="dxa"/>
              <w:right w:w="57" w:type="dxa"/>
            </w:tcMar>
          </w:tcPr>
          <w:p w:rsidR="004F6C77" w:rsidRPr="004F6C77" w:rsidRDefault="004F6C77" w:rsidP="004F6C77">
            <w:pPr>
              <w:overflowPunct/>
              <w:autoSpaceDE/>
              <w:autoSpaceDN/>
              <w:adjustRightInd/>
              <w:jc w:val="both"/>
              <w:textAlignment w:val="auto"/>
              <w:rPr>
                <w:rFonts w:ascii="Times New Roman" w:eastAsia="Times New Roman" w:hAnsi="Times New Roman"/>
                <w:b/>
                <w:bCs/>
                <w:sz w:val="24"/>
                <w:szCs w:val="24"/>
                <w:lang w:val="x-none"/>
              </w:rPr>
            </w:pPr>
            <w:r w:rsidRPr="004F6C77">
              <w:rPr>
                <w:rFonts w:ascii="Times New Roman" w:eastAsia="Times New Roman" w:hAnsi="Times New Roman"/>
                <w:b/>
                <w:bCs/>
                <w:sz w:val="24"/>
                <w:szCs w:val="24"/>
                <w:lang w:val="x-none"/>
              </w:rPr>
              <w:t>Montaj/Instalare:</w:t>
            </w:r>
          </w:p>
          <w:p w:rsidR="00E23792" w:rsidRPr="004F6C77" w:rsidRDefault="004F6C77" w:rsidP="004F6C77">
            <w:pPr>
              <w:overflowPunct/>
              <w:autoSpaceDE/>
              <w:autoSpaceDN/>
              <w:adjustRightInd/>
              <w:jc w:val="both"/>
              <w:textAlignment w:val="auto"/>
              <w:rPr>
                <w:rFonts w:ascii="Times New Roman" w:eastAsia="Times New Roman" w:hAnsi="Times New Roman"/>
                <w:bCs/>
                <w:sz w:val="24"/>
                <w:szCs w:val="24"/>
                <w:lang w:val="x-none"/>
              </w:rPr>
            </w:pPr>
            <w:r w:rsidRPr="004F6C77">
              <w:rPr>
                <w:rFonts w:ascii="Times New Roman" w:eastAsia="Times New Roman" w:hAnsi="Times New Roman"/>
                <w:bCs/>
                <w:sz w:val="24"/>
                <w:szCs w:val="24"/>
                <w:lang w:val="x-none"/>
              </w:rPr>
              <w:t>Costul manoperei de instalare, al punerii în funcţiune şi al configurării tuturor subansamblelor, precum şi cheltuielile de instruire a personalului care va utiliza sistemul vor fi incluse în preţul ofertei.</w:t>
            </w:r>
          </w:p>
        </w:tc>
        <w:tc>
          <w:tcPr>
            <w:tcW w:w="4587" w:type="dxa"/>
            <w:tcMar>
              <w:left w:w="57" w:type="dxa"/>
              <w:right w:w="57" w:type="dxa"/>
            </w:tcMar>
          </w:tcPr>
          <w:p w:rsidR="00E23792" w:rsidRPr="00043C54" w:rsidRDefault="00E23792" w:rsidP="00962072">
            <w:pPr>
              <w:spacing w:before="120"/>
              <w:jc w:val="center"/>
              <w:rPr>
                <w:rFonts w:ascii="Times New Roman" w:hAnsi="Times New Roman"/>
                <w:i/>
                <w:sz w:val="22"/>
                <w:szCs w:val="22"/>
              </w:rPr>
            </w:pPr>
            <w:r w:rsidRPr="00043C54">
              <w:rPr>
                <w:rFonts w:ascii="Times New Roman" w:hAnsi="Times New Roman"/>
                <w:i/>
                <w:color w:val="FF0000"/>
                <w:sz w:val="22"/>
                <w:szCs w:val="22"/>
              </w:rPr>
              <w:t>se completează de către ofertant</w:t>
            </w:r>
          </w:p>
        </w:tc>
      </w:tr>
      <w:tr w:rsidR="00E23792" w:rsidRPr="00043C54" w:rsidTr="00962072">
        <w:trPr>
          <w:trHeight w:val="566"/>
          <w:jc w:val="center"/>
        </w:trPr>
        <w:tc>
          <w:tcPr>
            <w:tcW w:w="846" w:type="dxa"/>
            <w:tcMar>
              <w:left w:w="57" w:type="dxa"/>
              <w:right w:w="57" w:type="dxa"/>
            </w:tcMar>
          </w:tcPr>
          <w:p w:rsidR="00E23792" w:rsidRPr="00043C54" w:rsidRDefault="00962072" w:rsidP="00962072">
            <w:pPr>
              <w:jc w:val="center"/>
              <w:rPr>
                <w:rFonts w:ascii="Times New Roman" w:hAnsi="Times New Roman"/>
                <w:sz w:val="22"/>
                <w:szCs w:val="22"/>
              </w:rPr>
            </w:pPr>
            <w:r w:rsidRPr="00043C54">
              <w:rPr>
                <w:rFonts w:ascii="Times New Roman" w:hAnsi="Times New Roman"/>
                <w:sz w:val="22"/>
                <w:szCs w:val="22"/>
              </w:rPr>
              <w:t>3.</w:t>
            </w:r>
          </w:p>
        </w:tc>
        <w:tc>
          <w:tcPr>
            <w:tcW w:w="4613" w:type="dxa"/>
            <w:tcMar>
              <w:left w:w="57" w:type="dxa"/>
              <w:right w:w="57" w:type="dxa"/>
            </w:tcMar>
          </w:tcPr>
          <w:p w:rsidR="004F6C77" w:rsidRPr="004F6C77" w:rsidRDefault="004F6C77" w:rsidP="004F6C77">
            <w:pPr>
              <w:widowControl w:val="0"/>
              <w:overflowPunct/>
              <w:autoSpaceDE/>
              <w:autoSpaceDN/>
              <w:adjustRightInd/>
              <w:spacing w:line="276" w:lineRule="auto"/>
              <w:jc w:val="both"/>
              <w:textAlignment w:val="auto"/>
              <w:rPr>
                <w:rFonts w:ascii="Times New Roman" w:eastAsia="Times New Roman" w:hAnsi="Times New Roman"/>
                <w:b/>
                <w:bCs/>
                <w:kern w:val="28"/>
                <w:sz w:val="24"/>
                <w:szCs w:val="24"/>
                <w:lang w:val="fr-FR"/>
              </w:rPr>
            </w:pPr>
            <w:r w:rsidRPr="004F6C77">
              <w:rPr>
                <w:rFonts w:ascii="Times New Roman" w:eastAsia="Times New Roman" w:hAnsi="Times New Roman"/>
                <w:b/>
                <w:bCs/>
                <w:kern w:val="28"/>
                <w:sz w:val="24"/>
                <w:szCs w:val="24"/>
                <w:lang w:val="fr-FR"/>
              </w:rPr>
              <w:t>CERINŢE OBLIGATORII</w:t>
            </w:r>
          </w:p>
          <w:p w:rsidR="004F6C77" w:rsidRPr="004F6C77" w:rsidRDefault="004F6C77" w:rsidP="004F6C77">
            <w:pPr>
              <w:overflowPunct/>
              <w:autoSpaceDE/>
              <w:autoSpaceDN/>
              <w:adjustRightInd/>
              <w:spacing w:before="120"/>
              <w:jc w:val="both"/>
              <w:textAlignment w:val="auto"/>
              <w:rPr>
                <w:rFonts w:ascii="Times New Roman" w:eastAsia="Times New Roman" w:hAnsi="Times New Roman"/>
                <w:sz w:val="24"/>
                <w:szCs w:val="24"/>
                <w:lang w:val="fr-FR"/>
              </w:rPr>
            </w:pPr>
            <w:r w:rsidRPr="004F6C77">
              <w:rPr>
                <w:rFonts w:ascii="Times New Roman" w:eastAsia="Times New Roman" w:hAnsi="Times New Roman"/>
                <w:sz w:val="24"/>
                <w:szCs w:val="24"/>
                <w:lang w:val="fr-FR"/>
              </w:rPr>
              <w:t>Ofertele prezentate trebuie să fie ferme și să respecte datele din caietul de sarcini.</w:t>
            </w:r>
          </w:p>
          <w:p w:rsidR="004F6C77" w:rsidRPr="004F6C77" w:rsidRDefault="004F6C77" w:rsidP="004F6C77">
            <w:pPr>
              <w:overflowPunct/>
              <w:autoSpaceDE/>
              <w:autoSpaceDN/>
              <w:adjustRightInd/>
              <w:jc w:val="both"/>
              <w:textAlignment w:val="auto"/>
              <w:rPr>
                <w:rFonts w:ascii="Times New Roman" w:eastAsia="Calibri" w:hAnsi="Times New Roman"/>
                <w:sz w:val="24"/>
                <w:szCs w:val="24"/>
                <w:lang w:val="fr-FR"/>
              </w:rPr>
            </w:pPr>
            <w:r w:rsidRPr="004F6C77">
              <w:rPr>
                <w:rFonts w:ascii="Times New Roman" w:eastAsia="Calibri" w:hAnsi="Times New Roman"/>
                <w:sz w:val="24"/>
                <w:szCs w:val="24"/>
                <w:lang w:val="fr-FR"/>
              </w:rPr>
              <w:t xml:space="preserve">Propunerea tehnică va fi realizată prin scrierea tuturor caracteristicilor solicitate, fără omisiuni, și având forma tabelului cu caracteristici solicitate pentru respectivul produs din prezentul caiet de sarcini. </w:t>
            </w:r>
          </w:p>
          <w:p w:rsidR="004F6C77" w:rsidRPr="004F6C77" w:rsidRDefault="004F6C77" w:rsidP="004F6C77">
            <w:pPr>
              <w:overflowPunct/>
              <w:autoSpaceDE/>
              <w:autoSpaceDN/>
              <w:adjustRightInd/>
              <w:jc w:val="both"/>
              <w:textAlignment w:val="auto"/>
              <w:rPr>
                <w:rFonts w:ascii="Times New Roman" w:eastAsia="Calibri" w:hAnsi="Times New Roman"/>
                <w:sz w:val="24"/>
                <w:szCs w:val="24"/>
                <w:lang w:val="fr-FR"/>
              </w:rPr>
            </w:pPr>
            <w:r w:rsidRPr="004F6C77">
              <w:rPr>
                <w:rFonts w:ascii="Times New Roman" w:eastAsia="Calibri" w:hAnsi="Times New Roman"/>
                <w:b/>
                <w:sz w:val="24"/>
                <w:szCs w:val="24"/>
                <w:lang w:val="fr-FR"/>
              </w:rPr>
              <w:t>Nu sunt acceptate propunerile tehnice fără următoarele date: numele producătorului</w:t>
            </w:r>
            <w:r w:rsidRPr="004F6C77">
              <w:rPr>
                <w:rFonts w:ascii="Times New Roman" w:eastAsia="Calibri" w:hAnsi="Times New Roman"/>
                <w:sz w:val="24"/>
                <w:szCs w:val="24"/>
                <w:lang w:val="fr-FR"/>
              </w:rPr>
              <w:t xml:space="preserve">  </w:t>
            </w:r>
            <w:r w:rsidRPr="004F6C77">
              <w:rPr>
                <w:rFonts w:ascii="Times New Roman" w:eastAsia="Calibri" w:hAnsi="Times New Roman"/>
                <w:b/>
                <w:sz w:val="24"/>
                <w:szCs w:val="24"/>
                <w:lang w:val="fr-FR"/>
              </w:rPr>
              <w:t>și</w:t>
            </w:r>
            <w:r w:rsidRPr="004F6C77">
              <w:rPr>
                <w:rFonts w:ascii="Times New Roman" w:eastAsia="Calibri" w:hAnsi="Times New Roman"/>
                <w:sz w:val="24"/>
                <w:szCs w:val="24"/>
                <w:lang w:val="fr-FR"/>
              </w:rPr>
              <w:t xml:space="preserve"> </w:t>
            </w:r>
            <w:r w:rsidRPr="004F6C77">
              <w:rPr>
                <w:rFonts w:ascii="Times New Roman" w:eastAsia="Calibri" w:hAnsi="Times New Roman"/>
                <w:b/>
                <w:sz w:val="24"/>
                <w:szCs w:val="24"/>
                <w:lang w:val="fr-FR"/>
              </w:rPr>
              <w:t xml:space="preserve">modelul </w:t>
            </w:r>
            <w:r w:rsidRPr="004F6C77">
              <w:rPr>
                <w:rFonts w:ascii="Times New Roman" w:eastAsia="Calibri" w:hAnsi="Times New Roman"/>
                <w:sz w:val="24"/>
                <w:szCs w:val="24"/>
                <w:lang w:val="fr-FR"/>
              </w:rPr>
              <w:t>produsul ofertat.</w:t>
            </w:r>
          </w:p>
          <w:p w:rsidR="004F6C77" w:rsidRPr="004F6C77" w:rsidRDefault="004F6C77" w:rsidP="004F6C77">
            <w:pPr>
              <w:overflowPunct/>
              <w:autoSpaceDE/>
              <w:autoSpaceDN/>
              <w:adjustRightInd/>
              <w:jc w:val="both"/>
              <w:textAlignment w:val="auto"/>
              <w:rPr>
                <w:rFonts w:ascii="Times New Roman" w:eastAsia="Times New Roman" w:hAnsi="Times New Roman"/>
                <w:bCs/>
                <w:kern w:val="28"/>
                <w:sz w:val="24"/>
                <w:szCs w:val="24"/>
                <w:lang w:val="ro-RO"/>
              </w:rPr>
            </w:pPr>
            <w:r w:rsidRPr="004F6C77">
              <w:rPr>
                <w:rFonts w:ascii="Times New Roman" w:eastAsia="Times New Roman" w:hAnsi="Times New Roman"/>
                <w:bCs/>
                <w:kern w:val="28"/>
                <w:sz w:val="24"/>
                <w:szCs w:val="24"/>
                <w:lang w:val="ro-RO"/>
              </w:rPr>
              <w:t xml:space="preserve">Propunerea financiară va include obligatoriu valoarea produsului, configurarea tuturor </w:t>
            </w:r>
            <w:r w:rsidRPr="004F6C77">
              <w:rPr>
                <w:rFonts w:ascii="Times New Roman" w:eastAsia="Times New Roman" w:hAnsi="Times New Roman"/>
                <w:bCs/>
                <w:kern w:val="28"/>
                <w:sz w:val="24"/>
                <w:szCs w:val="24"/>
                <w:lang w:val="ro-RO"/>
              </w:rPr>
              <w:lastRenderedPageBreak/>
              <w:t>subansamblelor, şi valoarea transportului până la locul de livrare.</w:t>
            </w:r>
          </w:p>
          <w:p w:rsidR="004F6C77" w:rsidRPr="004F6C77" w:rsidRDefault="004F6C77" w:rsidP="004F6C77">
            <w:pPr>
              <w:overflowPunct/>
              <w:autoSpaceDE/>
              <w:autoSpaceDN/>
              <w:adjustRightInd/>
              <w:jc w:val="both"/>
              <w:textAlignment w:val="auto"/>
              <w:rPr>
                <w:rFonts w:ascii="Times New Roman" w:eastAsia="Calibri" w:hAnsi="Times New Roman"/>
                <w:b/>
                <w:sz w:val="24"/>
                <w:szCs w:val="24"/>
                <w:lang w:val="fr-FR"/>
              </w:rPr>
            </w:pPr>
            <w:r w:rsidRPr="004F6C77">
              <w:rPr>
                <w:rFonts w:ascii="Times New Roman" w:eastAsia="Calibri" w:hAnsi="Times New Roman"/>
                <w:b/>
                <w:sz w:val="24"/>
                <w:szCs w:val="24"/>
                <w:lang w:val="fr-FR"/>
              </w:rPr>
              <w:t>Nu sunt admise oferte alternative.</w:t>
            </w:r>
          </w:p>
          <w:p w:rsidR="00E23792" w:rsidRPr="004F6C77" w:rsidRDefault="004F6C77" w:rsidP="004F6C77">
            <w:pPr>
              <w:overflowPunct/>
              <w:autoSpaceDE/>
              <w:autoSpaceDN/>
              <w:adjustRightInd/>
              <w:jc w:val="both"/>
              <w:textAlignment w:val="auto"/>
              <w:rPr>
                <w:rFonts w:ascii="Times New Roman" w:eastAsia="Calibri" w:hAnsi="Times New Roman"/>
                <w:sz w:val="24"/>
                <w:szCs w:val="24"/>
                <w:lang w:val="ro-RO"/>
              </w:rPr>
            </w:pPr>
            <w:r w:rsidRPr="004F6C77">
              <w:rPr>
                <w:rFonts w:ascii="Times New Roman" w:eastAsia="Calibri" w:hAnsi="Times New Roman"/>
                <w:sz w:val="24"/>
                <w:szCs w:val="24"/>
                <w:lang w:val="ro-RO"/>
              </w:rPr>
              <w:t xml:space="preserve">Toate caracteristicile tehnice solicitate în caietul de sarcini sunt obligatorii, fiind acceptate doar produse cu caracteristici echivalente sau superioare. Nerespectarea în totalitate a acestor caracteristici tehnice va conduce la declararea ofertei ca fiind neconformă. </w:t>
            </w:r>
          </w:p>
        </w:tc>
        <w:tc>
          <w:tcPr>
            <w:tcW w:w="4587" w:type="dxa"/>
            <w:tcMar>
              <w:left w:w="57" w:type="dxa"/>
              <w:right w:w="57" w:type="dxa"/>
            </w:tcMar>
          </w:tcPr>
          <w:p w:rsidR="00E23792" w:rsidRPr="00043C54" w:rsidRDefault="00E23792" w:rsidP="00962072">
            <w:pPr>
              <w:spacing w:before="120"/>
              <w:jc w:val="center"/>
              <w:rPr>
                <w:rFonts w:ascii="Times New Roman" w:hAnsi="Times New Roman"/>
                <w:i/>
                <w:sz w:val="22"/>
                <w:szCs w:val="22"/>
              </w:rPr>
            </w:pPr>
            <w:r w:rsidRPr="00043C54">
              <w:rPr>
                <w:rFonts w:ascii="Times New Roman" w:hAnsi="Times New Roman"/>
                <w:i/>
                <w:color w:val="FF0000"/>
                <w:sz w:val="22"/>
                <w:szCs w:val="22"/>
              </w:rPr>
              <w:lastRenderedPageBreak/>
              <w:t>se completează de către ofertant</w:t>
            </w:r>
          </w:p>
        </w:tc>
      </w:tr>
      <w:tr w:rsidR="00E23792" w:rsidRPr="00043C54" w:rsidTr="00962072">
        <w:trPr>
          <w:trHeight w:val="566"/>
          <w:jc w:val="center"/>
        </w:trPr>
        <w:tc>
          <w:tcPr>
            <w:tcW w:w="846" w:type="dxa"/>
            <w:tcMar>
              <w:left w:w="57" w:type="dxa"/>
              <w:right w:w="57" w:type="dxa"/>
            </w:tcMar>
          </w:tcPr>
          <w:p w:rsidR="00E23792" w:rsidRPr="00043C54" w:rsidRDefault="00962072" w:rsidP="00962072">
            <w:pPr>
              <w:jc w:val="center"/>
              <w:rPr>
                <w:rFonts w:ascii="Times New Roman" w:hAnsi="Times New Roman"/>
                <w:sz w:val="22"/>
                <w:szCs w:val="22"/>
              </w:rPr>
            </w:pPr>
            <w:r w:rsidRPr="00043C54">
              <w:rPr>
                <w:rFonts w:ascii="Times New Roman" w:hAnsi="Times New Roman"/>
                <w:sz w:val="22"/>
                <w:szCs w:val="22"/>
              </w:rPr>
              <w:t>4.</w:t>
            </w:r>
          </w:p>
        </w:tc>
        <w:tc>
          <w:tcPr>
            <w:tcW w:w="4613" w:type="dxa"/>
            <w:tcMar>
              <w:left w:w="57" w:type="dxa"/>
              <w:right w:w="57" w:type="dxa"/>
            </w:tcMar>
          </w:tcPr>
          <w:p w:rsidR="004F6C77" w:rsidRPr="004F6C77" w:rsidRDefault="004F6C77" w:rsidP="004F6C77">
            <w:pPr>
              <w:widowControl w:val="0"/>
              <w:overflowPunct/>
              <w:autoSpaceDE/>
              <w:autoSpaceDN/>
              <w:adjustRightInd/>
              <w:spacing w:line="276" w:lineRule="auto"/>
              <w:jc w:val="both"/>
              <w:textAlignment w:val="auto"/>
              <w:rPr>
                <w:rFonts w:ascii="Times New Roman" w:eastAsia="Times New Roman" w:hAnsi="Times New Roman"/>
                <w:b/>
                <w:bCs/>
                <w:kern w:val="28"/>
                <w:sz w:val="24"/>
                <w:szCs w:val="24"/>
                <w:lang w:val="fr-FR"/>
              </w:rPr>
            </w:pPr>
            <w:r w:rsidRPr="004F6C77">
              <w:rPr>
                <w:rFonts w:ascii="Times New Roman" w:eastAsia="Times New Roman" w:hAnsi="Times New Roman"/>
                <w:b/>
                <w:bCs/>
                <w:kern w:val="28"/>
                <w:sz w:val="24"/>
                <w:szCs w:val="24"/>
                <w:lang w:val="fr-FR"/>
              </w:rPr>
              <w:t>TERMEN DE LIVRARE</w:t>
            </w:r>
          </w:p>
          <w:p w:rsidR="00E23792" w:rsidRPr="004F6C77" w:rsidRDefault="004F6C77" w:rsidP="004F6C77">
            <w:pPr>
              <w:overflowPunct/>
              <w:contextualSpacing/>
              <w:jc w:val="both"/>
              <w:textAlignment w:val="auto"/>
              <w:rPr>
                <w:rFonts w:ascii="Times New Roman" w:eastAsia="Calibri" w:hAnsi="Times New Roman"/>
                <w:b/>
                <w:i/>
                <w:iCs/>
                <w:kern w:val="2"/>
                <w:sz w:val="24"/>
                <w:szCs w:val="24"/>
                <w:lang w:val="ro-RO" w:eastAsia="ar-SA"/>
              </w:rPr>
            </w:pPr>
            <w:r w:rsidRPr="004F6C77">
              <w:rPr>
                <w:rFonts w:ascii="Times New Roman" w:eastAsia="Calibri" w:hAnsi="Times New Roman"/>
                <w:iCs/>
                <w:kern w:val="2"/>
                <w:sz w:val="24"/>
                <w:szCs w:val="24"/>
                <w:lang w:val="ro-RO" w:eastAsia="ar-SA"/>
              </w:rPr>
              <w:t xml:space="preserve">Termenul de livrare </w:t>
            </w:r>
            <w:r w:rsidRPr="004F6C77">
              <w:rPr>
                <w:rFonts w:ascii="Times New Roman" w:eastAsia="Times New Roman" w:hAnsi="Times New Roman"/>
                <w:bCs/>
                <w:kern w:val="28"/>
                <w:sz w:val="24"/>
                <w:szCs w:val="24"/>
                <w:lang w:val="ro-RO"/>
              </w:rPr>
              <w:t>este de</w:t>
            </w:r>
            <w:r w:rsidRPr="004F6C77">
              <w:rPr>
                <w:rFonts w:ascii="Times New Roman" w:eastAsia="Times New Roman" w:hAnsi="Times New Roman"/>
                <w:b/>
                <w:bCs/>
                <w:kern w:val="28"/>
                <w:sz w:val="24"/>
                <w:szCs w:val="24"/>
                <w:lang w:val="ro-RO"/>
              </w:rPr>
              <w:t xml:space="preserve"> </w:t>
            </w:r>
            <w:r w:rsidRPr="004F6C77">
              <w:rPr>
                <w:rFonts w:ascii="Times New Roman" w:eastAsia="Calibri" w:hAnsi="Times New Roman"/>
                <w:b/>
                <w:i/>
                <w:iCs/>
                <w:kern w:val="2"/>
                <w:sz w:val="24"/>
                <w:szCs w:val="24"/>
                <w:lang w:val="ro-RO" w:eastAsia="ar-SA"/>
              </w:rPr>
              <w:t>maxim 30 zile de la semnarea contractului de furnizare de către ambele părți.</w:t>
            </w:r>
          </w:p>
        </w:tc>
        <w:tc>
          <w:tcPr>
            <w:tcW w:w="4587" w:type="dxa"/>
            <w:tcMar>
              <w:left w:w="57" w:type="dxa"/>
              <w:right w:w="57" w:type="dxa"/>
            </w:tcMar>
          </w:tcPr>
          <w:p w:rsidR="00E23792" w:rsidRPr="00043C54" w:rsidRDefault="00D65863" w:rsidP="00962072">
            <w:pPr>
              <w:spacing w:before="120"/>
              <w:jc w:val="center"/>
              <w:rPr>
                <w:rFonts w:ascii="Times New Roman" w:hAnsi="Times New Roman"/>
                <w:i/>
                <w:color w:val="FF0000"/>
                <w:sz w:val="22"/>
                <w:szCs w:val="22"/>
              </w:rPr>
            </w:pPr>
            <w:r w:rsidRPr="00043C54">
              <w:rPr>
                <w:rFonts w:ascii="Times New Roman" w:hAnsi="Times New Roman"/>
                <w:i/>
                <w:color w:val="FF0000"/>
                <w:sz w:val="22"/>
                <w:szCs w:val="22"/>
              </w:rPr>
              <w:t>se completează de către ofertant</w:t>
            </w:r>
          </w:p>
        </w:tc>
      </w:tr>
      <w:tr w:rsidR="00E23792" w:rsidRPr="00043C54" w:rsidTr="00962072">
        <w:trPr>
          <w:trHeight w:val="566"/>
          <w:jc w:val="center"/>
        </w:trPr>
        <w:tc>
          <w:tcPr>
            <w:tcW w:w="846" w:type="dxa"/>
            <w:tcMar>
              <w:left w:w="57" w:type="dxa"/>
              <w:right w:w="57" w:type="dxa"/>
            </w:tcMar>
          </w:tcPr>
          <w:p w:rsidR="00E23792" w:rsidRPr="00043C54" w:rsidRDefault="00962072" w:rsidP="00962072">
            <w:pPr>
              <w:jc w:val="center"/>
              <w:rPr>
                <w:rFonts w:ascii="Times New Roman" w:hAnsi="Times New Roman"/>
                <w:sz w:val="22"/>
                <w:szCs w:val="22"/>
              </w:rPr>
            </w:pPr>
            <w:r w:rsidRPr="00043C54">
              <w:rPr>
                <w:rFonts w:ascii="Times New Roman" w:hAnsi="Times New Roman"/>
                <w:sz w:val="22"/>
                <w:szCs w:val="22"/>
              </w:rPr>
              <w:t>5.</w:t>
            </w:r>
          </w:p>
        </w:tc>
        <w:tc>
          <w:tcPr>
            <w:tcW w:w="4613" w:type="dxa"/>
            <w:tcMar>
              <w:left w:w="57" w:type="dxa"/>
              <w:right w:w="57" w:type="dxa"/>
            </w:tcMar>
          </w:tcPr>
          <w:p w:rsidR="004F6C77" w:rsidRPr="004F6C77" w:rsidRDefault="004F6C77" w:rsidP="004F6C77">
            <w:pPr>
              <w:widowControl w:val="0"/>
              <w:overflowPunct/>
              <w:autoSpaceDE/>
              <w:autoSpaceDN/>
              <w:adjustRightInd/>
              <w:spacing w:line="276" w:lineRule="auto"/>
              <w:jc w:val="both"/>
              <w:textAlignment w:val="auto"/>
              <w:rPr>
                <w:rFonts w:ascii="Times New Roman" w:eastAsia="Times New Roman" w:hAnsi="Times New Roman"/>
                <w:b/>
                <w:bCs/>
                <w:kern w:val="28"/>
                <w:sz w:val="24"/>
                <w:szCs w:val="24"/>
                <w:lang w:val="fr-FR"/>
              </w:rPr>
            </w:pPr>
            <w:r w:rsidRPr="004F6C77">
              <w:rPr>
                <w:rFonts w:ascii="Times New Roman" w:eastAsia="Times New Roman" w:hAnsi="Times New Roman"/>
                <w:b/>
                <w:bCs/>
                <w:kern w:val="28"/>
                <w:sz w:val="24"/>
                <w:szCs w:val="24"/>
                <w:lang w:val="fr-FR"/>
              </w:rPr>
              <w:t>GARANŢIA PRODUSELOR ŞI SERVICE-UL ÎN GARANŢIE</w:t>
            </w:r>
          </w:p>
          <w:p w:rsidR="004F6C77" w:rsidRPr="004F6C77" w:rsidRDefault="004F6C77" w:rsidP="004F6C77">
            <w:pPr>
              <w:widowControl w:val="0"/>
              <w:overflowPunct/>
              <w:contextualSpacing/>
              <w:jc w:val="both"/>
              <w:rPr>
                <w:rFonts w:ascii="Times New Roman" w:eastAsia="Calibri" w:hAnsi="Times New Roman"/>
                <w:sz w:val="24"/>
                <w:szCs w:val="24"/>
                <w:lang w:val="ro-RO"/>
              </w:rPr>
            </w:pPr>
            <w:r w:rsidRPr="004F6C77">
              <w:rPr>
                <w:rFonts w:ascii="Times New Roman" w:eastAsia="Calibri" w:hAnsi="Times New Roman"/>
                <w:sz w:val="24"/>
                <w:szCs w:val="24"/>
                <w:lang w:val="ro-RO"/>
              </w:rPr>
              <w:t>Furnizorul are obligația de a garanta că produsele furnizate prin contract sunt noi, fără defecte de material sau manoperă şi că acestea vor asigura îndeplinirea performanțelor din specificația tehnică.</w:t>
            </w:r>
          </w:p>
          <w:p w:rsidR="004F6C77" w:rsidRPr="004F6C77" w:rsidRDefault="004F6C77" w:rsidP="004F6C77">
            <w:pPr>
              <w:widowControl w:val="0"/>
              <w:overflowPunct/>
              <w:contextualSpacing/>
              <w:jc w:val="both"/>
              <w:rPr>
                <w:rFonts w:ascii="Times New Roman" w:eastAsia="Calibri" w:hAnsi="Times New Roman"/>
                <w:sz w:val="24"/>
                <w:szCs w:val="24"/>
                <w:lang w:val="ro-RO"/>
              </w:rPr>
            </w:pPr>
            <w:r w:rsidRPr="004F6C77">
              <w:rPr>
                <w:rFonts w:ascii="Times New Roman" w:eastAsia="Calibri" w:hAnsi="Times New Roman"/>
                <w:b/>
                <w:sz w:val="24"/>
                <w:szCs w:val="24"/>
                <w:lang w:val="ro-RO"/>
              </w:rPr>
              <w:t>Termenul de garanție</w:t>
            </w:r>
            <w:r w:rsidRPr="004F6C77">
              <w:rPr>
                <w:rFonts w:ascii="Times New Roman" w:eastAsia="Calibri" w:hAnsi="Times New Roman"/>
                <w:sz w:val="24"/>
                <w:szCs w:val="24"/>
                <w:lang w:val="ro-RO"/>
              </w:rPr>
              <w:t xml:space="preserve"> este de minim 24 de luni și se va calcula de la data semnării procesului verbal de recepţie de către reprezentanții ambelor părți. </w:t>
            </w:r>
          </w:p>
          <w:p w:rsidR="004F6C77" w:rsidRPr="004F6C77" w:rsidRDefault="004F6C77" w:rsidP="004F6C77">
            <w:pPr>
              <w:overflowPunct/>
              <w:autoSpaceDE/>
              <w:autoSpaceDN/>
              <w:adjustRightInd/>
              <w:contextualSpacing/>
              <w:jc w:val="both"/>
              <w:textAlignment w:val="auto"/>
              <w:rPr>
                <w:rFonts w:ascii="Times New Roman" w:eastAsia="Times New Roman" w:hAnsi="Times New Roman"/>
                <w:kern w:val="1"/>
                <w:sz w:val="24"/>
                <w:szCs w:val="24"/>
                <w:lang w:val="ro-RO" w:eastAsia="zh-CN"/>
              </w:rPr>
            </w:pPr>
            <w:r w:rsidRPr="004F6C77">
              <w:rPr>
                <w:rFonts w:ascii="Times New Roman" w:eastAsia="Times New Roman" w:hAnsi="Times New Roman"/>
                <w:kern w:val="1"/>
                <w:sz w:val="24"/>
                <w:szCs w:val="24"/>
                <w:lang w:val="ro-RO" w:eastAsia="zh-CN"/>
              </w:rPr>
              <w:t xml:space="preserve">Achizitorul are dreptul de a notifica imediat furnizorului, în scris, orice plângere sau reclamație ce apare în conformitate cu aceasta garanție. La primirea unei astfel de notificări, furnizorul are obligația de a se prezenta pentru constatarea defecțiunii în </w:t>
            </w:r>
            <w:r w:rsidRPr="004F6C77">
              <w:rPr>
                <w:rFonts w:ascii="Times New Roman" w:eastAsia="Times New Roman" w:hAnsi="Times New Roman"/>
                <w:b/>
                <w:kern w:val="1"/>
                <w:sz w:val="24"/>
                <w:szCs w:val="24"/>
                <w:lang w:val="ro-RO" w:eastAsia="zh-CN"/>
              </w:rPr>
              <w:t>48 ore</w:t>
            </w:r>
            <w:r w:rsidRPr="004F6C77">
              <w:rPr>
                <w:rFonts w:ascii="Times New Roman" w:eastAsia="Times New Roman" w:hAnsi="Times New Roman"/>
                <w:kern w:val="1"/>
                <w:sz w:val="24"/>
                <w:szCs w:val="24"/>
                <w:lang w:val="ro-RO" w:eastAsia="zh-CN"/>
              </w:rPr>
              <w:t xml:space="preserve">. </w:t>
            </w:r>
          </w:p>
          <w:p w:rsidR="004F6C77" w:rsidRPr="004F6C77" w:rsidRDefault="004F6C77" w:rsidP="004F6C77">
            <w:pPr>
              <w:widowControl w:val="0"/>
              <w:overflowPunct/>
              <w:jc w:val="both"/>
              <w:rPr>
                <w:rFonts w:ascii="Times New Roman" w:eastAsia="Times New Roman" w:hAnsi="Times New Roman"/>
                <w:sz w:val="24"/>
                <w:szCs w:val="24"/>
                <w:lang w:val="ro-RO"/>
              </w:rPr>
            </w:pPr>
            <w:r w:rsidRPr="004F6C77">
              <w:rPr>
                <w:rFonts w:ascii="Times New Roman" w:eastAsia="Times New Roman" w:hAnsi="Times New Roman"/>
                <w:sz w:val="24"/>
                <w:szCs w:val="24"/>
                <w:lang w:val="ro-RO"/>
              </w:rPr>
              <w:t xml:space="preserve">La primirea unei astfel de notificări, contractantul are obligația de a remedia defecțiunea în termen de </w:t>
            </w:r>
            <w:r w:rsidRPr="004F6C77">
              <w:rPr>
                <w:rFonts w:ascii="Times New Roman" w:hAnsi="Times New Roman"/>
                <w:sz w:val="24"/>
                <w:szCs w:val="24"/>
                <w:lang w:val="ro-RO"/>
              </w:rPr>
              <w:t>maxim 15 zile</w:t>
            </w:r>
            <w:r w:rsidRPr="004F6C77">
              <w:rPr>
                <w:rFonts w:ascii="Times New Roman" w:eastAsia="Times New Roman" w:hAnsi="Times New Roman"/>
                <w:sz w:val="24"/>
                <w:szCs w:val="24"/>
                <w:lang w:val="ro-RO"/>
              </w:rPr>
              <w:t xml:space="preserve"> sau de a înlocui produsul în </w:t>
            </w:r>
            <w:r w:rsidRPr="004F6C77">
              <w:rPr>
                <w:rFonts w:ascii="Times New Roman" w:hAnsi="Times New Roman"/>
                <w:sz w:val="24"/>
                <w:szCs w:val="24"/>
                <w:lang w:val="ro-RO"/>
              </w:rPr>
              <w:t>termenul maxim de livrare precizat în graficul de livrare</w:t>
            </w:r>
            <w:r w:rsidRPr="004F6C77">
              <w:rPr>
                <w:rFonts w:ascii="Times New Roman" w:eastAsia="Times New Roman" w:hAnsi="Times New Roman"/>
                <w:sz w:val="24"/>
                <w:szCs w:val="24"/>
                <w:lang w:val="ro-RO"/>
              </w:rPr>
              <w:t>, fără costuri suplimentare pentru achizitor, produsele care, în timpul perioadei de garanție, le înlocuiesc pe cele defecte beneficiază de o nouă perioadă de garanție care curge de la data înlocuirii produsului.</w:t>
            </w:r>
          </w:p>
          <w:p w:rsidR="00E23792" w:rsidRPr="004F6C77" w:rsidRDefault="004F6C77" w:rsidP="004F6C77">
            <w:pPr>
              <w:overflowPunct/>
              <w:autoSpaceDE/>
              <w:autoSpaceDN/>
              <w:adjustRightInd/>
              <w:jc w:val="both"/>
              <w:textAlignment w:val="auto"/>
              <w:rPr>
                <w:rFonts w:ascii="Times New Roman" w:eastAsia="Calibri" w:hAnsi="Times New Roman"/>
                <w:sz w:val="24"/>
                <w:szCs w:val="24"/>
                <w:lang w:val="ro-RO"/>
              </w:rPr>
            </w:pPr>
            <w:r w:rsidRPr="004F6C77">
              <w:rPr>
                <w:rFonts w:ascii="Times New Roman" w:eastAsia="Calibri" w:hAnsi="Times New Roman"/>
                <w:b/>
                <w:sz w:val="24"/>
                <w:szCs w:val="24"/>
                <w:lang w:val="ro-RO"/>
              </w:rPr>
              <w:t>Perioada de garanţie începe din momentul acceptării de către beneficiar a recepţiei finale</w:t>
            </w:r>
            <w:r w:rsidRPr="004F6C77">
              <w:rPr>
                <w:rFonts w:ascii="Times New Roman" w:eastAsia="Calibri" w:hAnsi="Times New Roman"/>
                <w:sz w:val="24"/>
                <w:szCs w:val="24"/>
                <w:lang w:val="ro-RO"/>
              </w:rPr>
              <w:t>.</w:t>
            </w:r>
          </w:p>
        </w:tc>
        <w:tc>
          <w:tcPr>
            <w:tcW w:w="4587" w:type="dxa"/>
            <w:tcMar>
              <w:left w:w="57" w:type="dxa"/>
              <w:right w:w="57" w:type="dxa"/>
            </w:tcMar>
          </w:tcPr>
          <w:p w:rsidR="00E23792" w:rsidRPr="00043C54" w:rsidRDefault="00E23792" w:rsidP="00962072">
            <w:pPr>
              <w:spacing w:before="120"/>
              <w:jc w:val="center"/>
              <w:rPr>
                <w:rFonts w:ascii="Times New Roman" w:hAnsi="Times New Roman"/>
                <w:i/>
                <w:sz w:val="22"/>
                <w:szCs w:val="22"/>
              </w:rPr>
            </w:pPr>
            <w:r w:rsidRPr="00043C54">
              <w:rPr>
                <w:rFonts w:ascii="Times New Roman" w:hAnsi="Times New Roman"/>
                <w:i/>
                <w:color w:val="FF0000"/>
                <w:sz w:val="22"/>
                <w:szCs w:val="22"/>
              </w:rPr>
              <w:t>se completează de către ofertant</w:t>
            </w:r>
          </w:p>
        </w:tc>
      </w:tr>
      <w:tr w:rsidR="004F6C77" w:rsidRPr="00043C54" w:rsidTr="00962072">
        <w:trPr>
          <w:trHeight w:val="566"/>
          <w:jc w:val="center"/>
        </w:trPr>
        <w:tc>
          <w:tcPr>
            <w:tcW w:w="846" w:type="dxa"/>
            <w:tcMar>
              <w:left w:w="57" w:type="dxa"/>
              <w:right w:w="57" w:type="dxa"/>
            </w:tcMar>
          </w:tcPr>
          <w:p w:rsidR="004F6C77" w:rsidRPr="00043C54" w:rsidRDefault="004F6C77" w:rsidP="00962072">
            <w:pPr>
              <w:jc w:val="center"/>
              <w:rPr>
                <w:rFonts w:ascii="Times New Roman" w:hAnsi="Times New Roman"/>
                <w:sz w:val="22"/>
                <w:szCs w:val="22"/>
              </w:rPr>
            </w:pPr>
            <w:r>
              <w:rPr>
                <w:rFonts w:ascii="Times New Roman" w:hAnsi="Times New Roman"/>
                <w:sz w:val="22"/>
                <w:szCs w:val="22"/>
              </w:rPr>
              <w:t>6</w:t>
            </w:r>
          </w:p>
        </w:tc>
        <w:tc>
          <w:tcPr>
            <w:tcW w:w="4613" w:type="dxa"/>
            <w:tcMar>
              <w:left w:w="57" w:type="dxa"/>
              <w:right w:w="57" w:type="dxa"/>
            </w:tcMar>
          </w:tcPr>
          <w:p w:rsidR="004F6C77" w:rsidRPr="004F6C77" w:rsidRDefault="004F6C77" w:rsidP="004F6C77">
            <w:pPr>
              <w:overflowPunct/>
              <w:autoSpaceDE/>
              <w:autoSpaceDN/>
              <w:adjustRightInd/>
              <w:spacing w:line="276" w:lineRule="auto"/>
              <w:contextualSpacing/>
              <w:textAlignment w:val="auto"/>
              <w:rPr>
                <w:rFonts w:ascii="Times New Roman" w:eastAsia="Times New Roman" w:hAnsi="Times New Roman"/>
                <w:b/>
                <w:sz w:val="24"/>
                <w:szCs w:val="24"/>
                <w:lang w:val="ro-RO"/>
              </w:rPr>
            </w:pPr>
            <w:r w:rsidRPr="004F6C77">
              <w:rPr>
                <w:rFonts w:ascii="Times New Roman" w:eastAsia="Times New Roman" w:hAnsi="Times New Roman"/>
                <w:b/>
                <w:sz w:val="24"/>
                <w:szCs w:val="24"/>
                <w:lang w:val="ro-RO"/>
              </w:rPr>
              <w:t>RECEPȚIA PRODUSELOR</w:t>
            </w:r>
          </w:p>
          <w:p w:rsidR="004F6C77" w:rsidRPr="004F6C77" w:rsidRDefault="004F6C77" w:rsidP="004F6C77">
            <w:pPr>
              <w:overflowPunct/>
              <w:autoSpaceDE/>
              <w:autoSpaceDN/>
              <w:adjustRightInd/>
              <w:jc w:val="both"/>
              <w:textAlignment w:val="auto"/>
              <w:rPr>
                <w:rFonts w:ascii="Times New Roman" w:eastAsia="Calibri" w:hAnsi="Times New Roman"/>
                <w:kern w:val="2"/>
                <w:sz w:val="24"/>
                <w:szCs w:val="24"/>
                <w:lang w:val="ro-RO" w:eastAsia="ar-SA"/>
              </w:rPr>
            </w:pPr>
            <w:r w:rsidRPr="004F6C77">
              <w:rPr>
                <w:rFonts w:ascii="Times New Roman" w:eastAsia="Calibri" w:hAnsi="Times New Roman"/>
                <w:kern w:val="2"/>
                <w:sz w:val="24"/>
                <w:szCs w:val="24"/>
                <w:lang w:val="ro-RO" w:eastAsia="ar-SA"/>
              </w:rPr>
              <w:t>Ofertantul trebuie să precizeze în ofertă termenul de livrare şi faptul că este de acord cu condiţiile următoare:</w:t>
            </w:r>
          </w:p>
          <w:p w:rsidR="004F6C77" w:rsidRPr="004F6C77" w:rsidRDefault="004F6C77" w:rsidP="004F6C77">
            <w:pPr>
              <w:overflowPunct/>
              <w:autoSpaceDE/>
              <w:autoSpaceDN/>
              <w:adjustRightInd/>
              <w:jc w:val="both"/>
              <w:textAlignment w:val="auto"/>
              <w:rPr>
                <w:rFonts w:ascii="Times New Roman" w:eastAsia="Calibri" w:hAnsi="Times New Roman"/>
                <w:bCs/>
                <w:kern w:val="28"/>
                <w:sz w:val="24"/>
                <w:szCs w:val="24"/>
                <w:lang w:val="ro-RO"/>
              </w:rPr>
            </w:pPr>
            <w:r w:rsidRPr="004F6C77">
              <w:rPr>
                <w:rFonts w:ascii="Times New Roman" w:eastAsia="Calibri" w:hAnsi="Times New Roman"/>
                <w:bCs/>
                <w:kern w:val="28"/>
                <w:sz w:val="24"/>
                <w:szCs w:val="24"/>
                <w:lang w:val="ro-RO"/>
              </w:rPr>
              <w:t>8.1.</w:t>
            </w:r>
            <w:r w:rsidRPr="004F6C77">
              <w:rPr>
                <w:rFonts w:ascii="Times New Roman" w:eastAsia="Calibri" w:hAnsi="Times New Roman"/>
                <w:b/>
                <w:bCs/>
                <w:kern w:val="28"/>
                <w:sz w:val="24"/>
                <w:szCs w:val="24"/>
                <w:lang w:val="ro-RO"/>
              </w:rPr>
              <w:t xml:space="preserve"> </w:t>
            </w:r>
            <w:r w:rsidRPr="004F6C77">
              <w:rPr>
                <w:rFonts w:ascii="Times New Roman" w:eastAsia="Calibri" w:hAnsi="Times New Roman"/>
                <w:bCs/>
                <w:kern w:val="28"/>
                <w:sz w:val="24"/>
                <w:szCs w:val="24"/>
                <w:lang w:val="ro-RO"/>
              </w:rPr>
              <w:t xml:space="preserve">Receptia cantitativă și calitativă, instalarea și punerea în funcțiune a produselor se va efectua la sediul beneficiarului din Galați, </w:t>
            </w:r>
            <w:r w:rsidRPr="004F6C77">
              <w:rPr>
                <w:rFonts w:ascii="Times New Roman" w:eastAsia="Calibri" w:hAnsi="Times New Roman"/>
                <w:bCs/>
                <w:kern w:val="28"/>
                <w:sz w:val="24"/>
                <w:szCs w:val="24"/>
              </w:rPr>
              <w:t>Strada Nicolae Bălcescu nr. 59-61 Galaţi</w:t>
            </w:r>
            <w:r w:rsidRPr="004F6C77">
              <w:rPr>
                <w:rFonts w:ascii="Times New Roman" w:eastAsia="Calibri" w:hAnsi="Times New Roman"/>
                <w:bCs/>
                <w:kern w:val="28"/>
                <w:sz w:val="24"/>
                <w:szCs w:val="24"/>
                <w:lang w:val="ro-RO"/>
              </w:rPr>
              <w:t>, cod poștal 800001, Facultatea de Economie și Administrarea Afacerilor;</w:t>
            </w:r>
          </w:p>
          <w:p w:rsidR="004F6C77" w:rsidRPr="004F6C77" w:rsidRDefault="004F6C77" w:rsidP="004F6C77">
            <w:pPr>
              <w:overflowPunct/>
              <w:autoSpaceDE/>
              <w:autoSpaceDN/>
              <w:adjustRightInd/>
              <w:jc w:val="both"/>
              <w:textAlignment w:val="auto"/>
              <w:rPr>
                <w:rFonts w:ascii="Times New Roman" w:eastAsia="Calibri" w:hAnsi="Times New Roman"/>
                <w:b/>
                <w:bCs/>
                <w:kern w:val="28"/>
                <w:sz w:val="24"/>
                <w:szCs w:val="24"/>
                <w:lang w:val="ro-RO"/>
              </w:rPr>
            </w:pPr>
            <w:r w:rsidRPr="004F6C77">
              <w:rPr>
                <w:rFonts w:ascii="Times New Roman" w:eastAsia="Calibri" w:hAnsi="Times New Roman"/>
                <w:b/>
                <w:bCs/>
                <w:kern w:val="28"/>
                <w:sz w:val="24"/>
                <w:szCs w:val="24"/>
                <w:lang w:val="ro-RO"/>
              </w:rPr>
              <w:lastRenderedPageBreak/>
              <w:t>Nerespectarea în totalitate a caracteristicilor tehnice ofertate va conduce la returnarea produselor/loturilor neconforme.</w:t>
            </w:r>
          </w:p>
          <w:p w:rsidR="004F6C77" w:rsidRPr="004F6C77" w:rsidRDefault="004F6C77" w:rsidP="004F6C77">
            <w:pPr>
              <w:overflowPunct/>
              <w:autoSpaceDE/>
              <w:autoSpaceDN/>
              <w:adjustRightInd/>
              <w:jc w:val="both"/>
              <w:textAlignment w:val="auto"/>
              <w:rPr>
                <w:rFonts w:ascii="Times New Roman" w:eastAsia="Calibri" w:hAnsi="Times New Roman"/>
                <w:bCs/>
                <w:kern w:val="28"/>
                <w:sz w:val="24"/>
                <w:szCs w:val="24"/>
                <w:lang w:val="ro-RO"/>
              </w:rPr>
            </w:pPr>
            <w:r w:rsidRPr="004F6C77">
              <w:rPr>
                <w:rFonts w:ascii="Times New Roman" w:eastAsia="Calibri" w:hAnsi="Times New Roman"/>
                <w:bCs/>
                <w:kern w:val="28"/>
                <w:sz w:val="24"/>
                <w:szCs w:val="24"/>
                <w:lang w:val="ro-RO"/>
              </w:rPr>
              <w:t>8.2. Documentele care trebuie să însoţească produsul sunt:</w:t>
            </w:r>
          </w:p>
          <w:p w:rsidR="004F6C77" w:rsidRPr="004F6C77" w:rsidRDefault="004F6C77" w:rsidP="004F6C77">
            <w:pPr>
              <w:overflowPunct/>
              <w:autoSpaceDE/>
              <w:autoSpaceDN/>
              <w:adjustRightInd/>
              <w:ind w:firstLine="720"/>
              <w:jc w:val="both"/>
              <w:textAlignment w:val="auto"/>
              <w:rPr>
                <w:rFonts w:ascii="Times New Roman" w:eastAsia="Calibri" w:hAnsi="Times New Roman"/>
                <w:bCs/>
                <w:kern w:val="28"/>
                <w:sz w:val="24"/>
                <w:szCs w:val="24"/>
                <w:lang w:val="ro-RO"/>
              </w:rPr>
            </w:pPr>
            <w:r w:rsidRPr="004F6C77">
              <w:rPr>
                <w:rFonts w:ascii="Times New Roman" w:eastAsia="Calibri" w:hAnsi="Times New Roman"/>
                <w:bCs/>
                <w:kern w:val="28"/>
                <w:sz w:val="24"/>
                <w:szCs w:val="24"/>
                <w:lang w:val="ro-RO"/>
              </w:rPr>
              <w:t>•     Certificatul de garanţie;</w:t>
            </w:r>
          </w:p>
          <w:p w:rsidR="004F6C77" w:rsidRPr="004F6C77" w:rsidRDefault="004F6C77" w:rsidP="004F6C77">
            <w:pPr>
              <w:overflowPunct/>
              <w:autoSpaceDE/>
              <w:autoSpaceDN/>
              <w:adjustRightInd/>
              <w:ind w:firstLine="720"/>
              <w:jc w:val="both"/>
              <w:textAlignment w:val="auto"/>
              <w:rPr>
                <w:rFonts w:ascii="Times New Roman" w:eastAsia="Calibri" w:hAnsi="Times New Roman"/>
                <w:bCs/>
                <w:kern w:val="28"/>
                <w:sz w:val="24"/>
                <w:szCs w:val="24"/>
                <w:lang w:val="ro-RO"/>
              </w:rPr>
            </w:pPr>
            <w:r w:rsidRPr="004F6C77">
              <w:rPr>
                <w:rFonts w:ascii="Times New Roman" w:eastAsia="Calibri" w:hAnsi="Times New Roman"/>
                <w:bCs/>
                <w:kern w:val="28"/>
                <w:sz w:val="24"/>
                <w:szCs w:val="24"/>
                <w:lang w:val="ro-RO"/>
              </w:rPr>
              <w:t>•     Proces verbal de predare-primire  instalare, punere în funcțiune și instruire personal;</w:t>
            </w:r>
          </w:p>
          <w:p w:rsidR="004F6C77" w:rsidRPr="004F6C77" w:rsidRDefault="004F6C77" w:rsidP="004F6C77">
            <w:pPr>
              <w:overflowPunct/>
              <w:autoSpaceDE/>
              <w:autoSpaceDN/>
              <w:adjustRightInd/>
              <w:jc w:val="both"/>
              <w:textAlignment w:val="auto"/>
              <w:rPr>
                <w:rFonts w:ascii="Times New Roman" w:eastAsia="Calibri" w:hAnsi="Times New Roman"/>
                <w:bCs/>
                <w:kern w:val="28"/>
                <w:sz w:val="24"/>
                <w:szCs w:val="24"/>
                <w:lang w:val="ro-RO"/>
              </w:rPr>
            </w:pPr>
            <w:r w:rsidRPr="004F6C77">
              <w:rPr>
                <w:rFonts w:ascii="Times New Roman" w:eastAsia="Calibri" w:hAnsi="Times New Roman"/>
                <w:bCs/>
                <w:kern w:val="28"/>
                <w:sz w:val="24"/>
                <w:szCs w:val="24"/>
                <w:lang w:val="ro-RO"/>
              </w:rPr>
              <w:t>8.3. Ofertantul va asigura toate materialele necesare bunei funcţionări (cabluri, conectori, etc.) a produselor livrate. Toate componentele şi produsele trebuie să fie noi şi nefolosite.</w:t>
            </w:r>
          </w:p>
        </w:tc>
        <w:tc>
          <w:tcPr>
            <w:tcW w:w="4587" w:type="dxa"/>
            <w:tcMar>
              <w:left w:w="57" w:type="dxa"/>
              <w:right w:w="57" w:type="dxa"/>
            </w:tcMar>
          </w:tcPr>
          <w:p w:rsidR="004F6C77" w:rsidRPr="00043C54" w:rsidRDefault="004F6C77" w:rsidP="00962072">
            <w:pPr>
              <w:spacing w:before="120"/>
              <w:jc w:val="center"/>
              <w:rPr>
                <w:rFonts w:ascii="Times New Roman" w:hAnsi="Times New Roman"/>
                <w:i/>
                <w:color w:val="FF0000"/>
                <w:sz w:val="22"/>
                <w:szCs w:val="22"/>
              </w:rPr>
            </w:pPr>
            <w:r w:rsidRPr="00043C54">
              <w:rPr>
                <w:rFonts w:ascii="Times New Roman" w:hAnsi="Times New Roman"/>
                <w:i/>
                <w:color w:val="FF0000"/>
                <w:sz w:val="22"/>
                <w:szCs w:val="22"/>
              </w:rPr>
              <w:lastRenderedPageBreak/>
              <w:t>se completează de către ofertant</w:t>
            </w:r>
          </w:p>
        </w:tc>
      </w:tr>
      <w:tr w:rsidR="004F6C77" w:rsidRPr="00043C54" w:rsidTr="00962072">
        <w:trPr>
          <w:trHeight w:val="566"/>
          <w:jc w:val="center"/>
        </w:trPr>
        <w:tc>
          <w:tcPr>
            <w:tcW w:w="846" w:type="dxa"/>
            <w:tcMar>
              <w:left w:w="57" w:type="dxa"/>
              <w:right w:w="57" w:type="dxa"/>
            </w:tcMar>
          </w:tcPr>
          <w:p w:rsidR="004F6C77" w:rsidRPr="00043C54" w:rsidRDefault="004F6C77" w:rsidP="00962072">
            <w:pPr>
              <w:jc w:val="center"/>
              <w:rPr>
                <w:rFonts w:ascii="Times New Roman" w:hAnsi="Times New Roman"/>
                <w:sz w:val="22"/>
                <w:szCs w:val="22"/>
              </w:rPr>
            </w:pPr>
            <w:r>
              <w:rPr>
                <w:rFonts w:ascii="Times New Roman" w:hAnsi="Times New Roman"/>
                <w:sz w:val="22"/>
                <w:szCs w:val="22"/>
              </w:rPr>
              <w:t>7</w:t>
            </w:r>
          </w:p>
        </w:tc>
        <w:tc>
          <w:tcPr>
            <w:tcW w:w="4613" w:type="dxa"/>
            <w:tcMar>
              <w:left w:w="57" w:type="dxa"/>
              <w:right w:w="57" w:type="dxa"/>
            </w:tcMar>
          </w:tcPr>
          <w:p w:rsidR="004F6C77" w:rsidRPr="004F6C77" w:rsidRDefault="004F6C77" w:rsidP="004F6C77">
            <w:pPr>
              <w:overflowPunct/>
              <w:autoSpaceDE/>
              <w:autoSpaceDN/>
              <w:adjustRightInd/>
              <w:ind w:right="282"/>
              <w:jc w:val="both"/>
              <w:textAlignment w:val="auto"/>
              <w:rPr>
                <w:rFonts w:ascii="Times New Roman" w:eastAsia="Times New Roman" w:hAnsi="Times New Roman"/>
                <w:b/>
                <w:bCs/>
                <w:kern w:val="28"/>
                <w:sz w:val="24"/>
                <w:szCs w:val="24"/>
                <w:lang w:val="ro-RO"/>
              </w:rPr>
            </w:pPr>
            <w:r w:rsidRPr="004F6C77">
              <w:rPr>
                <w:rFonts w:ascii="Times New Roman" w:eastAsia="Times New Roman" w:hAnsi="Times New Roman"/>
                <w:b/>
                <w:bCs/>
                <w:kern w:val="28"/>
                <w:sz w:val="24"/>
                <w:szCs w:val="24"/>
                <w:lang w:val="ro-RO"/>
              </w:rPr>
              <w:t xml:space="preserve">PLATA PRODUSELOR </w:t>
            </w:r>
          </w:p>
          <w:p w:rsidR="004F6C77" w:rsidRPr="004F6C77" w:rsidRDefault="004F6C77" w:rsidP="004F6C77">
            <w:pPr>
              <w:overflowPunct/>
              <w:autoSpaceDE/>
              <w:autoSpaceDN/>
              <w:adjustRightInd/>
              <w:jc w:val="both"/>
              <w:textAlignment w:val="auto"/>
              <w:rPr>
                <w:rFonts w:ascii="Times New Roman" w:eastAsia="Calibri" w:hAnsi="Times New Roman"/>
                <w:sz w:val="24"/>
                <w:szCs w:val="24"/>
                <w:lang w:val="ro-RO"/>
              </w:rPr>
            </w:pPr>
            <w:r w:rsidRPr="004F6C77">
              <w:rPr>
                <w:rFonts w:ascii="Times New Roman" w:eastAsia="Calibri" w:hAnsi="Times New Roman"/>
                <w:sz w:val="24"/>
                <w:szCs w:val="24"/>
                <w:lang w:val="ro-RO"/>
              </w:rPr>
              <w:t xml:space="preserve">Plata se va efectua, cu OP, în contul contractantului deschis la Trezoreria statului, în termen de max. 30 zile de la </w:t>
            </w:r>
            <w:r w:rsidRPr="004F6C77">
              <w:rPr>
                <w:rFonts w:ascii="Times New Roman" w:eastAsia="Calibri" w:hAnsi="Times New Roman"/>
                <w:bCs/>
                <w:kern w:val="28"/>
                <w:sz w:val="24"/>
                <w:szCs w:val="24"/>
                <w:lang w:val="ro-RO"/>
              </w:rPr>
              <w:t>livrare, instalare, punere  în functiune, testare și instruire personal</w:t>
            </w:r>
            <w:r w:rsidRPr="004F6C77">
              <w:rPr>
                <w:rFonts w:ascii="Times New Roman" w:eastAsia="Calibri" w:hAnsi="Times New Roman"/>
                <w:sz w:val="24"/>
                <w:szCs w:val="24"/>
                <w:lang w:val="ro-RO"/>
              </w:rPr>
              <w:t>.</w:t>
            </w:r>
          </w:p>
        </w:tc>
        <w:tc>
          <w:tcPr>
            <w:tcW w:w="4587" w:type="dxa"/>
            <w:tcMar>
              <w:left w:w="57" w:type="dxa"/>
              <w:right w:w="57" w:type="dxa"/>
            </w:tcMar>
          </w:tcPr>
          <w:p w:rsidR="004F6C77" w:rsidRPr="00043C54" w:rsidRDefault="004F6C77" w:rsidP="00962072">
            <w:pPr>
              <w:spacing w:before="120"/>
              <w:jc w:val="center"/>
              <w:rPr>
                <w:rFonts w:ascii="Times New Roman" w:hAnsi="Times New Roman"/>
                <w:i/>
                <w:color w:val="FF0000"/>
                <w:sz w:val="22"/>
                <w:szCs w:val="22"/>
              </w:rPr>
            </w:pPr>
            <w:r w:rsidRPr="00043C54">
              <w:rPr>
                <w:rFonts w:ascii="Times New Roman" w:hAnsi="Times New Roman"/>
                <w:i/>
                <w:color w:val="FF0000"/>
                <w:sz w:val="22"/>
                <w:szCs w:val="22"/>
              </w:rPr>
              <w:t>se completează de către ofertant</w:t>
            </w:r>
          </w:p>
        </w:tc>
      </w:tr>
      <w:tr w:rsidR="00F410C0" w:rsidRPr="00043C54" w:rsidTr="00962072">
        <w:trPr>
          <w:trHeight w:val="566"/>
          <w:jc w:val="center"/>
        </w:trPr>
        <w:tc>
          <w:tcPr>
            <w:tcW w:w="846" w:type="dxa"/>
            <w:tcMar>
              <w:left w:w="57" w:type="dxa"/>
              <w:right w:w="57" w:type="dxa"/>
            </w:tcMar>
          </w:tcPr>
          <w:p w:rsidR="00F410C0" w:rsidRPr="00043C54" w:rsidRDefault="004F6C77" w:rsidP="00962072">
            <w:pPr>
              <w:jc w:val="center"/>
              <w:rPr>
                <w:rFonts w:ascii="Times New Roman" w:hAnsi="Times New Roman"/>
                <w:sz w:val="22"/>
                <w:szCs w:val="22"/>
              </w:rPr>
            </w:pPr>
            <w:r>
              <w:rPr>
                <w:rFonts w:ascii="Times New Roman" w:hAnsi="Times New Roman"/>
                <w:sz w:val="22"/>
                <w:szCs w:val="22"/>
              </w:rPr>
              <w:t>8</w:t>
            </w:r>
          </w:p>
        </w:tc>
        <w:tc>
          <w:tcPr>
            <w:tcW w:w="4613" w:type="dxa"/>
            <w:tcMar>
              <w:left w:w="57" w:type="dxa"/>
              <w:right w:w="57" w:type="dxa"/>
            </w:tcMar>
          </w:tcPr>
          <w:p w:rsidR="00F410C0" w:rsidRPr="00043C54" w:rsidRDefault="00043C54" w:rsidP="00F410C0">
            <w:pPr>
              <w:widowControl w:val="0"/>
              <w:overflowPunct/>
              <w:jc w:val="both"/>
              <w:rPr>
                <w:rFonts w:ascii="Times New Roman" w:hAnsi="Times New Roman"/>
                <w:bCs/>
                <w:kern w:val="28"/>
                <w:sz w:val="22"/>
                <w:szCs w:val="22"/>
                <w:lang w:val="fr-FR"/>
              </w:rPr>
            </w:pPr>
            <w:r w:rsidRPr="00043C54">
              <w:rPr>
                <w:rFonts w:ascii="Times New Roman" w:hAnsi="Times New Roman"/>
                <w:b/>
                <w:bCs/>
                <w:kern w:val="28"/>
                <w:sz w:val="22"/>
                <w:szCs w:val="22"/>
                <w:lang w:val="fr-FR"/>
              </w:rPr>
              <w:t>Valabilitate ofert</w:t>
            </w:r>
            <w:r w:rsidR="007D7D59">
              <w:rPr>
                <w:rFonts w:ascii="Times New Roman" w:hAnsi="Times New Roman"/>
                <w:b/>
                <w:bCs/>
                <w:kern w:val="28"/>
                <w:sz w:val="22"/>
                <w:szCs w:val="22"/>
                <w:lang w:val="fr-FR"/>
              </w:rPr>
              <w:t>ă</w:t>
            </w:r>
            <w:r w:rsidRPr="00043C54">
              <w:rPr>
                <w:rFonts w:ascii="Times New Roman" w:hAnsi="Times New Roman"/>
                <w:bCs/>
                <w:kern w:val="28"/>
                <w:sz w:val="22"/>
                <w:szCs w:val="22"/>
                <w:lang w:val="fr-FR"/>
              </w:rPr>
              <w:t xml:space="preserve"> – minim 30 de zile de la data limită pentru depunerea ofertelor, menționată în invitația de participare.</w:t>
            </w:r>
          </w:p>
        </w:tc>
        <w:tc>
          <w:tcPr>
            <w:tcW w:w="4587" w:type="dxa"/>
            <w:tcMar>
              <w:left w:w="57" w:type="dxa"/>
              <w:right w:w="57" w:type="dxa"/>
            </w:tcMar>
          </w:tcPr>
          <w:p w:rsidR="00F410C0" w:rsidRPr="00043C54" w:rsidRDefault="00FA3110" w:rsidP="00962072">
            <w:pPr>
              <w:spacing w:before="120"/>
              <w:jc w:val="center"/>
              <w:rPr>
                <w:rFonts w:ascii="Times New Roman" w:hAnsi="Times New Roman"/>
                <w:i/>
                <w:color w:val="FF0000"/>
                <w:sz w:val="22"/>
                <w:szCs w:val="22"/>
              </w:rPr>
            </w:pPr>
            <w:r w:rsidRPr="00043C54">
              <w:rPr>
                <w:rFonts w:ascii="Times New Roman" w:hAnsi="Times New Roman"/>
                <w:i/>
                <w:color w:val="FF0000"/>
                <w:sz w:val="22"/>
                <w:szCs w:val="22"/>
              </w:rPr>
              <w:t>se completează de către ofertant</w:t>
            </w:r>
          </w:p>
        </w:tc>
      </w:tr>
    </w:tbl>
    <w:p w:rsidR="0000799C" w:rsidRPr="0069363A" w:rsidRDefault="0000799C" w:rsidP="00D55A7F">
      <w:pPr>
        <w:rPr>
          <w:rFonts w:ascii="Times New Roman" w:hAnsi="Times New Roman"/>
          <w:i/>
          <w:sz w:val="24"/>
          <w:szCs w:val="24"/>
        </w:rPr>
      </w:pPr>
    </w:p>
    <w:p w:rsidR="00D55A7F" w:rsidRPr="0069363A" w:rsidRDefault="00D55A7F" w:rsidP="00D55A7F">
      <w:pPr>
        <w:rPr>
          <w:rFonts w:ascii="Times New Roman" w:hAnsi="Times New Roman"/>
          <w:i/>
          <w:sz w:val="24"/>
          <w:szCs w:val="24"/>
        </w:rPr>
      </w:pPr>
      <w:r w:rsidRPr="0069363A">
        <w:rPr>
          <w:rFonts w:ascii="Times New Roman" w:hAnsi="Times New Roman"/>
          <w:i/>
          <w:sz w:val="24"/>
          <w:szCs w:val="24"/>
        </w:rPr>
        <w:t>Semnătura ofertantului sau a rep</w:t>
      </w:r>
      <w:r w:rsidR="004D0323">
        <w:rPr>
          <w:rFonts w:ascii="Times New Roman" w:hAnsi="Times New Roman"/>
          <w:i/>
          <w:sz w:val="24"/>
          <w:szCs w:val="24"/>
        </w:rPr>
        <w:t xml:space="preserve">rezentantului ofertantului   </w:t>
      </w:r>
      <w:r w:rsidRPr="0069363A">
        <w:rPr>
          <w:rFonts w:ascii="Times New Roman" w:hAnsi="Times New Roman"/>
          <w:i/>
          <w:sz w:val="24"/>
          <w:szCs w:val="24"/>
        </w:rPr>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Numele  şi prenumele semnatarului</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Capacitate de semnătura</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4D0323" w:rsidRDefault="004D0323" w:rsidP="00D55A7F">
      <w:pPr>
        <w:jc w:val="both"/>
        <w:rPr>
          <w:rFonts w:ascii="Times New Roman" w:hAnsi="Times New Roman"/>
          <w:b/>
          <w:i/>
          <w:sz w:val="24"/>
          <w:szCs w:val="24"/>
        </w:rPr>
      </w:pPr>
    </w:p>
    <w:p w:rsidR="00322276" w:rsidRDefault="00322276" w:rsidP="00D55A7F">
      <w:pPr>
        <w:jc w:val="both"/>
        <w:rPr>
          <w:rFonts w:ascii="Times New Roman" w:hAnsi="Times New Roman"/>
          <w:b/>
          <w:i/>
          <w:sz w:val="24"/>
          <w:szCs w:val="24"/>
        </w:rPr>
      </w:pPr>
    </w:p>
    <w:p w:rsidR="00F410C0" w:rsidRDefault="00F410C0" w:rsidP="00D55A7F">
      <w:pPr>
        <w:jc w:val="both"/>
        <w:rPr>
          <w:rFonts w:ascii="Times New Roman" w:hAnsi="Times New Roman"/>
          <w:b/>
          <w:i/>
          <w:sz w:val="24"/>
          <w:szCs w:val="24"/>
        </w:rPr>
      </w:pPr>
    </w:p>
    <w:p w:rsidR="00D55A7F" w:rsidRPr="0069363A" w:rsidRDefault="00D55A7F" w:rsidP="00D55A7F">
      <w:pPr>
        <w:jc w:val="both"/>
        <w:rPr>
          <w:rFonts w:ascii="Times New Roman" w:hAnsi="Times New Roman"/>
          <w:b/>
          <w:i/>
          <w:sz w:val="24"/>
          <w:szCs w:val="24"/>
        </w:rPr>
      </w:pPr>
      <w:r w:rsidRPr="0069363A">
        <w:rPr>
          <w:rFonts w:ascii="Times New Roman" w:hAnsi="Times New Roman"/>
          <w:b/>
          <w:i/>
          <w:sz w:val="24"/>
          <w:szCs w:val="24"/>
        </w:rPr>
        <w:t xml:space="preserve">Detalii despre ofertant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 xml:space="preserve">Numele ofertantului  </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Ţara de reşedinţă</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Adresa</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Adresa de corespondenţă (dacă este diferită)</w:t>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 xml:space="preserve">Adresa de e-mail                                                    </w:t>
      </w:r>
      <w:r w:rsidR="004D0323">
        <w:rPr>
          <w:rFonts w:ascii="Times New Roman" w:hAnsi="Times New Roman"/>
          <w:i/>
          <w:sz w:val="24"/>
          <w:szCs w:val="24"/>
        </w:rPr>
        <w:t xml:space="preserve">                           </w:t>
      </w:r>
      <w:r w:rsidRPr="0069363A">
        <w:rPr>
          <w:rFonts w:ascii="Times New Roman" w:hAnsi="Times New Roman"/>
          <w:i/>
          <w:sz w:val="24"/>
          <w:szCs w:val="24"/>
        </w:rPr>
        <w:t>.....................................................</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Telefon / Fax</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Default="00D55A7F" w:rsidP="009F07C0">
      <w:pPr>
        <w:jc w:val="both"/>
        <w:rPr>
          <w:rFonts w:ascii="Times New Roman" w:hAnsi="Times New Roman"/>
          <w:i/>
          <w:sz w:val="24"/>
          <w:szCs w:val="24"/>
        </w:rPr>
      </w:pPr>
      <w:r w:rsidRPr="0069363A">
        <w:rPr>
          <w:rFonts w:ascii="Times New Roman" w:hAnsi="Times New Roman"/>
          <w:i/>
          <w:sz w:val="24"/>
          <w:szCs w:val="24"/>
        </w:rPr>
        <w:t xml:space="preserve">Data </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r w:rsidR="00B3676E" w:rsidRPr="0069363A">
        <w:rPr>
          <w:rFonts w:ascii="Times New Roman" w:hAnsi="Times New Roman"/>
          <w:i/>
          <w:sz w:val="24"/>
          <w:szCs w:val="24"/>
        </w:rPr>
        <w:t>..</w:t>
      </w: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3645E1" w:rsidRDefault="003645E1"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F410C0" w:rsidRPr="00E207FF" w:rsidRDefault="00F410C0" w:rsidP="00F410C0">
      <w:pPr>
        <w:overflowPunct/>
        <w:spacing w:after="200" w:line="276" w:lineRule="auto"/>
        <w:ind w:right="48"/>
        <w:jc w:val="center"/>
        <w:textAlignment w:val="auto"/>
        <w:rPr>
          <w:rFonts w:ascii="Times New Roman" w:eastAsia="Calibri" w:hAnsi="Times New Roman"/>
          <w:sz w:val="22"/>
          <w:szCs w:val="22"/>
          <w:lang w:val="ro-RO"/>
        </w:rPr>
      </w:pPr>
      <w:r w:rsidRPr="00E207FF">
        <w:rPr>
          <w:rFonts w:ascii="Times New Roman" w:eastAsia="Calibri" w:hAnsi="Times New Roman"/>
          <w:b/>
          <w:bCs/>
          <w:sz w:val="22"/>
          <w:szCs w:val="22"/>
          <w:lang w:val="ro-RO"/>
        </w:rPr>
        <w:lastRenderedPageBreak/>
        <w:t>DECLARAȚIE</w:t>
      </w:r>
    </w:p>
    <w:p w:rsidR="00F410C0" w:rsidRPr="00E207FF" w:rsidRDefault="00F410C0" w:rsidP="00F410C0">
      <w:pPr>
        <w:overflowPunct/>
        <w:spacing w:after="200" w:line="276" w:lineRule="auto"/>
        <w:ind w:right="48"/>
        <w:jc w:val="center"/>
        <w:textAlignment w:val="auto"/>
        <w:rPr>
          <w:rFonts w:ascii="Times New Roman" w:eastAsia="Calibri" w:hAnsi="Times New Roman"/>
          <w:b/>
          <w:bCs/>
          <w:sz w:val="22"/>
          <w:szCs w:val="22"/>
          <w:lang w:val="ro-RO"/>
        </w:rPr>
      </w:pPr>
      <w:r w:rsidRPr="00E207FF">
        <w:rPr>
          <w:rFonts w:ascii="Times New Roman" w:eastAsia="Calibri" w:hAnsi="Times New Roman"/>
          <w:b/>
          <w:bCs/>
          <w:sz w:val="22"/>
          <w:szCs w:val="22"/>
          <w:lang w:val="ro-RO"/>
        </w:rPr>
        <w:t xml:space="preserve"> privind conflictul de interese</w:t>
      </w:r>
    </w:p>
    <w:p w:rsidR="00F410C0" w:rsidRPr="00E207FF" w:rsidRDefault="00F410C0" w:rsidP="00F410C0">
      <w:pPr>
        <w:overflowPunct/>
        <w:spacing w:after="200" w:line="276" w:lineRule="auto"/>
        <w:ind w:right="48"/>
        <w:jc w:val="center"/>
        <w:textAlignment w:val="auto"/>
        <w:rPr>
          <w:rFonts w:ascii="Times New Roman" w:eastAsia="Calibri" w:hAnsi="Times New Roman"/>
          <w:b/>
          <w:sz w:val="22"/>
          <w:szCs w:val="22"/>
          <w:lang w:val="ro-RO"/>
        </w:rPr>
      </w:pPr>
      <w:r w:rsidRPr="00E207FF">
        <w:rPr>
          <w:rFonts w:ascii="Times New Roman" w:eastAsia="Calibri" w:hAnsi="Times New Roman"/>
          <w:b/>
          <w:sz w:val="22"/>
          <w:szCs w:val="22"/>
          <w:lang w:val="ro-RO"/>
        </w:rPr>
        <w:t>pentru</w:t>
      </w:r>
      <w:r w:rsidRPr="00E207FF">
        <w:rPr>
          <w:rFonts w:ascii="Times New Roman" w:eastAsia="Calibri" w:hAnsi="Times New Roman"/>
          <w:b/>
          <w:iCs/>
          <w:sz w:val="22"/>
          <w:szCs w:val="22"/>
          <w:lang w:val="ro-RO" w:eastAsia="ro-RO"/>
        </w:rPr>
        <w:t xml:space="preserve"> ofertanţi/ ofertanţi asociaţi/ subcontractanţi/terţi susţinători</w:t>
      </w:r>
    </w:p>
    <w:p w:rsidR="00F410C0" w:rsidRPr="00E207FF" w:rsidRDefault="00F410C0" w:rsidP="00F410C0">
      <w:pPr>
        <w:overflowPunct/>
        <w:spacing w:after="200" w:line="276" w:lineRule="auto"/>
        <w:ind w:right="48"/>
        <w:jc w:val="both"/>
        <w:textAlignment w:val="auto"/>
        <w:rPr>
          <w:rFonts w:ascii="Times New Roman" w:eastAsia="Calibri" w:hAnsi="Times New Roman"/>
          <w:sz w:val="22"/>
          <w:szCs w:val="22"/>
          <w:lang w:val="ro-RO" w:eastAsia="x-none"/>
        </w:rPr>
      </w:pPr>
      <w:r w:rsidRPr="00E207FF">
        <w:rPr>
          <w:rFonts w:ascii="Times New Roman" w:eastAsia="Calibri" w:hAnsi="Times New Roman"/>
          <w:sz w:val="22"/>
          <w:szCs w:val="22"/>
          <w:lang w:val="ro-RO"/>
        </w:rPr>
        <w:t xml:space="preserve">Subsemnatul,_______________________________ </w:t>
      </w:r>
      <w:r w:rsidRPr="00E207FF">
        <w:rPr>
          <w:rFonts w:ascii="Times New Roman" w:eastAsia="Calibri" w:hAnsi="Times New Roman"/>
          <w:i/>
          <w:sz w:val="22"/>
          <w:szCs w:val="22"/>
          <w:lang w:val="ro-RO"/>
        </w:rPr>
        <w:t>(nume și prenume),</w:t>
      </w:r>
      <w:r w:rsidRPr="00E207FF">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E207FF">
        <w:rPr>
          <w:rFonts w:ascii="Times New Roman" w:eastAsia="Calibri" w:hAnsi="Times New Roman"/>
          <w:i/>
          <w:sz w:val="22"/>
          <w:szCs w:val="22"/>
          <w:lang w:val="ro-RO"/>
        </w:rPr>
        <w:t>(denumirea/numele şi sediul/adresa ofertantului)</w:t>
      </w:r>
      <w:r w:rsidRPr="00E207FF">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E207FF">
        <w:rPr>
          <w:rFonts w:ascii="Times New Roman" w:eastAsia="Calibri" w:hAnsi="Times New Roman"/>
          <w:b/>
          <w:sz w:val="22"/>
          <w:szCs w:val="22"/>
          <w:lang w:val="ro-RO" w:eastAsia="ro-RO"/>
        </w:rPr>
        <w:t xml:space="preserve">……………………………………………………. </w:t>
      </w:r>
      <w:r w:rsidRPr="00E207FF">
        <w:rPr>
          <w:rFonts w:ascii="Times New Roman" w:eastAsia="Calibri" w:hAnsi="Times New Roman"/>
          <w:sz w:val="22"/>
          <w:szCs w:val="22"/>
          <w:lang w:val="ro-RO"/>
        </w:rPr>
        <w:t xml:space="preserve">la data de .................. (zi/lună/an), organizată de …………………………, </w:t>
      </w:r>
      <w:r w:rsidRPr="00E207FF">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E207FF">
        <w:rPr>
          <w:rFonts w:ascii="Times New Roman" w:eastAsia="Calibri" w:hAnsi="Times New Roman"/>
          <w:bCs/>
          <w:iCs/>
          <w:sz w:val="22"/>
          <w:szCs w:val="22"/>
          <w:lang w:val="ro-RO" w:eastAsia="x-none"/>
        </w:rPr>
        <w:t>nu ne aflăm într-o situație de conflict de interese în sensul art. 59 și art.60 din Legea nr. 98/2016</w:t>
      </w:r>
      <w:r w:rsidRPr="00E207FF">
        <w:rPr>
          <w:rFonts w:ascii="Times New Roman" w:eastAsia="Calibri" w:hAnsi="Times New Roman"/>
          <w:sz w:val="22"/>
          <w:szCs w:val="22"/>
          <w:lang w:val="ro-RO" w:eastAsia="x-none"/>
        </w:rPr>
        <w:t xml:space="preserve"> privind achizițiile publice, cu modificările și completările ulterioare.</w:t>
      </w:r>
    </w:p>
    <w:p w:rsidR="00F410C0" w:rsidRPr="00E207FF" w:rsidRDefault="00F410C0" w:rsidP="00F410C0">
      <w:pPr>
        <w:overflowPunct/>
        <w:spacing w:after="200" w:line="276" w:lineRule="auto"/>
        <w:ind w:right="48"/>
        <w:jc w:val="both"/>
        <w:textAlignment w:val="auto"/>
        <w:rPr>
          <w:rFonts w:ascii="Times New Roman" w:eastAsia="Calibri" w:hAnsi="Times New Roman"/>
          <w:bCs/>
          <w:i/>
          <w:iCs/>
          <w:sz w:val="22"/>
          <w:szCs w:val="22"/>
          <w:lang w:val="ro-RO" w:eastAsia="x-none"/>
        </w:rPr>
      </w:pPr>
      <w:r w:rsidRPr="00E207FF">
        <w:rPr>
          <w:rFonts w:ascii="Times New Roman" w:eastAsia="Calibri" w:hAnsi="Times New Roman"/>
          <w:bCs/>
          <w:iCs/>
          <w:sz w:val="22"/>
          <w:szCs w:val="22"/>
          <w:lang w:val="ro-RO" w:eastAsia="x-none"/>
        </w:rPr>
        <w:t>-</w:t>
      </w:r>
      <w:r w:rsidRPr="00E207FF">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F410C0" w:rsidRPr="00E207FF" w:rsidRDefault="00F410C0" w:rsidP="00F410C0">
      <w:pPr>
        <w:overflowPunct/>
        <w:spacing w:after="200" w:line="276" w:lineRule="auto"/>
        <w:ind w:right="48"/>
        <w:jc w:val="both"/>
        <w:textAlignment w:val="auto"/>
        <w:rPr>
          <w:rFonts w:ascii="Times New Roman" w:eastAsia="Calibri" w:hAnsi="Times New Roman"/>
          <w:bCs/>
          <w:iCs/>
          <w:sz w:val="22"/>
          <w:szCs w:val="22"/>
          <w:lang w:val="ro-RO" w:eastAsia="x-none"/>
        </w:rPr>
      </w:pPr>
      <w:r w:rsidRPr="00E207FF">
        <w:rPr>
          <w:rFonts w:ascii="Times New Roman" w:eastAsia="Calibri" w:hAnsi="Times New Roman"/>
          <w:bCs/>
          <w:i/>
          <w:iCs/>
          <w:sz w:val="22"/>
          <w:szCs w:val="22"/>
          <w:lang w:val="ro-RO" w:eastAsia="x-none"/>
        </w:rPr>
        <w:t>-</w:t>
      </w:r>
      <w:r w:rsidRPr="00E207FF">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F410C0" w:rsidRPr="00E207FF" w:rsidRDefault="00F410C0" w:rsidP="00F410C0">
      <w:pPr>
        <w:spacing w:after="200" w:line="276" w:lineRule="auto"/>
        <w:ind w:right="48" w:firstLine="720"/>
        <w:jc w:val="both"/>
        <w:rPr>
          <w:rFonts w:ascii="Times New Roman" w:eastAsia="Calibri" w:hAnsi="Times New Roman"/>
          <w:sz w:val="22"/>
          <w:szCs w:val="22"/>
          <w:lang w:val="ro-RO" w:eastAsia="x-none"/>
        </w:rPr>
      </w:pPr>
      <w:r w:rsidRPr="00E207FF">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E207FF">
        <w:rPr>
          <w:rFonts w:ascii="Times New Roman" w:eastAsia="Calibri" w:hAnsi="Times New Roman"/>
          <w:sz w:val="22"/>
          <w:szCs w:val="22"/>
          <w:lang w:val="ro-RO"/>
        </w:rPr>
        <w:t xml:space="preserve"> </w:t>
      </w:r>
      <w:r w:rsidRPr="00E207FF">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F410C0" w:rsidRPr="00E207FF" w:rsidRDefault="00F410C0" w:rsidP="00F410C0">
      <w:pPr>
        <w:overflowPunct/>
        <w:spacing w:after="200" w:line="276" w:lineRule="auto"/>
        <w:ind w:right="48"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w:t>
      </w:r>
      <w:r>
        <w:rPr>
          <w:rFonts w:ascii="Times New Roman" w:eastAsia="Calibri" w:hAnsi="Times New Roman"/>
          <w:i/>
          <w:sz w:val="22"/>
          <w:szCs w:val="22"/>
          <w:lang w:val="pt-BR"/>
        </w:rPr>
        <w:t xml:space="preserve">i ofertantului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w:t>
      </w:r>
      <w:r>
        <w:rPr>
          <w:rFonts w:ascii="Times New Roman" w:eastAsia="Calibri" w:hAnsi="Times New Roman"/>
          <w:i/>
          <w:sz w:val="22"/>
          <w:szCs w:val="22"/>
          <w:lang w:val="pt-BR"/>
        </w:rPr>
        <w:t>renumele semnatarului</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Capacitate de semnătură                                         </w:t>
      </w:r>
      <w:r>
        <w:rPr>
          <w:rFonts w:ascii="Times New Roman" w:eastAsia="Calibri" w:hAnsi="Times New Roman"/>
          <w:i/>
          <w:sz w:val="22"/>
          <w:szCs w:val="22"/>
          <w:lang w:val="pt-BR"/>
        </w:rPr>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w:t>
      </w:r>
      <w:r>
        <w:rPr>
          <w:rFonts w:ascii="Times New Roman" w:eastAsia="Calibri" w:hAnsi="Times New Roman"/>
          <w:i/>
          <w:sz w:val="22"/>
          <w:szCs w:val="22"/>
          <w:lang w:val="pt-BR"/>
        </w:rPr>
        <w:t xml:space="preserve">ele ofertantului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Ţara de reşedinţă</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Adresa</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Adresa de corespondenţă (dacă este </w:t>
      </w:r>
      <w:r>
        <w:rPr>
          <w:rFonts w:ascii="Times New Roman" w:eastAsia="Calibri" w:hAnsi="Times New Roman"/>
          <w:i/>
          <w:sz w:val="22"/>
          <w:szCs w:val="22"/>
          <w:lang w:val="pt-BR"/>
        </w:rPr>
        <w:t>diferită)</w:t>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Telefon / Fax</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F410C0" w:rsidRDefault="00F410C0" w:rsidP="00F410C0">
      <w:pPr>
        <w:spacing w:line="276" w:lineRule="auto"/>
        <w:rPr>
          <w:rFonts w:ascii="Times New Roman" w:hAnsi="Times New Roman"/>
          <w:sz w:val="22"/>
          <w:szCs w:val="22"/>
          <w:lang w:val="pt-BR"/>
        </w:rPr>
      </w:pPr>
      <w:r w:rsidRPr="00E207FF">
        <w:rPr>
          <w:rFonts w:ascii="Times New Roman" w:eastAsia="Calibri" w:hAnsi="Times New Roman"/>
          <w:i/>
          <w:sz w:val="22"/>
          <w:szCs w:val="22"/>
          <w:lang w:val="pt-BR"/>
        </w:rPr>
        <w:t>Da</w:t>
      </w:r>
      <w:r>
        <w:rPr>
          <w:rFonts w:ascii="Times New Roman" w:eastAsia="Calibri" w:hAnsi="Times New Roman"/>
          <w:i/>
          <w:sz w:val="22"/>
          <w:szCs w:val="22"/>
          <w:lang w:val="pt-BR"/>
        </w:rPr>
        <w:t xml:space="preserve">ta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r w:rsidRPr="00E207FF">
        <w:rPr>
          <w:rFonts w:ascii="Times New Roman" w:eastAsia="Lucida Sans Unicode" w:hAnsi="Times New Roman"/>
          <w:kern w:val="2"/>
          <w:sz w:val="22"/>
          <w:szCs w:val="22"/>
          <w:lang w:val="it-IT" w:eastAsia="hi-IN" w:bidi="hi-IN"/>
        </w:rPr>
        <w:t xml:space="preserve">                                                      </w:t>
      </w:r>
    </w:p>
    <w:p w:rsidR="00F410C0" w:rsidRPr="00E207FF" w:rsidRDefault="00F410C0" w:rsidP="00F410C0">
      <w:pPr>
        <w:overflowPunct/>
        <w:spacing w:after="200" w:line="276" w:lineRule="auto"/>
        <w:ind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E207FF">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769"/>
        <w:gridCol w:w="4256"/>
      </w:tblGrid>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Nr. Crt.</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Numele şi Prenumele</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Funcţia în cadrul ofertantului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ing. Puiu - Lucian GEORGESCU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Rector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Nicoleta BĂRBUȚĂ - MIȘU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bCs/>
                <w:sz w:val="22"/>
                <w:szCs w:val="22"/>
                <w:lang w:val="ro-RO" w:eastAsia="zh-CN"/>
              </w:rPr>
            </w:pPr>
            <w:r w:rsidRPr="00E207FF">
              <w:rPr>
                <w:rFonts w:ascii="Times New Roman" w:eastAsia="Calibri" w:hAnsi="Times New Roman"/>
                <w:bCs/>
                <w:sz w:val="22"/>
                <w:szCs w:val="22"/>
                <w:lang w:val="ro-RO" w:eastAsia="zh-CN"/>
              </w:rPr>
              <w:t>PRORECTOR responsabil cu managementul financiar și strategiile administrative</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dr. ing. Elena MEREUȚĂ</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didactică și asigurarea calității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Dragoş Alexandru OPREANU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PRORECTOR responsabil cu managementul resurselor umane și juridic</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shd w:val="clear" w:color="auto" w:fill="FFFFFF"/>
                <w:lang w:val="ro-RO"/>
              </w:rPr>
              <w:t xml:space="preserve">Prof. univ. dr. ec. dr. ing. habil. </w:t>
            </w:r>
            <w:r w:rsidRPr="00E207FF">
              <w:rPr>
                <w:rFonts w:ascii="Times New Roman" w:eastAsia="Calibri" w:hAnsi="Times New Roman"/>
                <w:sz w:val="22"/>
                <w:szCs w:val="22"/>
                <w:lang w:val="ro-RO" w:eastAsia="ro-RO"/>
              </w:rPr>
              <w:t>Silvius STANCIU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Conf. dr. ing. Ciprian VLAD</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PRORECTOR responsabil cu strategiile universitare și parteneriatul cu studenții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rsidR="00F410C0" w:rsidRPr="00E207FF" w:rsidRDefault="00F410C0" w:rsidP="00D838AD">
            <w:pPr>
              <w:tabs>
                <w:tab w:val="center" w:pos="4320"/>
                <w:tab w:val="right" w:pos="8640"/>
              </w:tabs>
              <w:suppressAutoHyphens/>
              <w:overflowPunct/>
              <w:autoSpaceDE/>
              <w:autoSpaceDN/>
              <w:adjustRightInd/>
              <w:spacing w:after="160" w:line="256" w:lineRule="auto"/>
              <w:jc w:val="both"/>
              <w:textAlignment w:val="auto"/>
              <w:rPr>
                <w:rFonts w:ascii="Times New Roman" w:eastAsia="Calibri" w:hAnsi="Times New Roman"/>
                <w:color w:val="000000"/>
                <w:kern w:val="2"/>
                <w:sz w:val="22"/>
                <w:szCs w:val="22"/>
                <w:lang w:val="ro-RO" w:eastAsia="ar-SA"/>
              </w:rPr>
            </w:pPr>
            <w:r w:rsidRPr="00E207FF">
              <w:rPr>
                <w:rFonts w:ascii="Times New Roman" w:eastAsia="Times New Roman" w:hAnsi="Times New Roman"/>
                <w:sz w:val="22"/>
                <w:szCs w:val="22"/>
                <w:lang w:val="ro-RO" w:eastAsia="ro-RO"/>
              </w:rPr>
              <w:t>Asist. univ. dr. Alexandru NECHIFOR</w:t>
            </w:r>
          </w:p>
        </w:tc>
        <w:tc>
          <w:tcPr>
            <w:tcW w:w="4256" w:type="dxa"/>
            <w:tcBorders>
              <w:top w:val="single" w:sz="4" w:space="0" w:color="auto"/>
              <w:left w:val="single" w:sz="4" w:space="0" w:color="auto"/>
              <w:bottom w:val="single" w:sz="4" w:space="0" w:color="auto"/>
              <w:right w:val="single" w:sz="4" w:space="0" w:color="auto"/>
            </w:tcBorders>
            <w:vAlign w:val="center"/>
            <w:hideMark/>
          </w:tcPr>
          <w:p w:rsidR="00F410C0" w:rsidRPr="00E207FF" w:rsidRDefault="00F410C0" w:rsidP="00D838AD">
            <w:pPr>
              <w:widowControl w:val="0"/>
              <w:overflowPunct/>
              <w:autoSpaceDE/>
              <w:autoSpaceDN/>
              <w:jc w:val="both"/>
              <w:textAlignment w:val="auto"/>
              <w:rPr>
                <w:rFonts w:ascii="Times New Roman" w:eastAsia="Calibri" w:hAnsi="Times New Roman"/>
                <w:sz w:val="22"/>
                <w:szCs w:val="22"/>
                <w:lang w:val="ro-RO"/>
              </w:rPr>
            </w:pPr>
            <w:r w:rsidRPr="00E207FF">
              <w:rPr>
                <w:rFonts w:ascii="Times New Roman" w:eastAsia="Calibri" w:hAnsi="Times New Roman"/>
                <w:color w:val="000000"/>
                <w:kern w:val="2"/>
                <w:sz w:val="22"/>
                <w:szCs w:val="22"/>
                <w:lang w:val="ro-RO" w:eastAsia="ar-SA"/>
              </w:rPr>
              <w:t>PRORECTOR responsabil cu strategiile și relațiile instituționale</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Prof. dr. ing. Eugen-Victor-Cristian RUSU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C.S.U.D.</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9</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Ing. Romeu HORGHIDAN</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eastAsia="ro-RO"/>
              </w:rPr>
              <w:t>Director Direcția Generală Administrativă</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10</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Neculai SAVA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Directia Economica</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Ec. Marian DĂNĂILĂ</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Direcția Achiziții Publice  și Monitorizare Contracte</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rPr>
              <w:t>Emilia Daniela ȚIPLEA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Sef Serviciu Interimar Serviciul Contabilitate</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Ec. Maricica FELEA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 xml:space="preserve">Sef Serviciu - Serviciul Financiar </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Margareta DĂNĂILĂ</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Aurelia-Daniela MODIGA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Doina SABABEI</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Oana CHICOȘ</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Elena-Marinela OPREA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19</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Andreea ALEXA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highlight w:val="yellow"/>
                <w:lang w:val="ro-RO"/>
              </w:rPr>
            </w:pPr>
            <w:r w:rsidRPr="00E207FF">
              <w:rPr>
                <w:rFonts w:ascii="Times New Roman" w:eastAsia="Calibri" w:hAnsi="Times New Roman"/>
                <w:color w:val="000000" w:themeColor="text1"/>
                <w:sz w:val="22"/>
                <w:szCs w:val="22"/>
                <w:lang w:val="ro-RO"/>
              </w:rPr>
              <w:t>2</w:t>
            </w:r>
            <w:r>
              <w:rPr>
                <w:rFonts w:ascii="Times New Roman" w:eastAsia="Calibri" w:hAnsi="Times New Roman"/>
                <w:color w:val="000000" w:themeColor="text1"/>
                <w:sz w:val="22"/>
                <w:szCs w:val="22"/>
                <w:lang w:val="ro-RO"/>
              </w:rPr>
              <w:t>0</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Ec. Georgiana IOJA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769" w:type="dxa"/>
            <w:tcBorders>
              <w:top w:val="single" w:sz="4" w:space="0" w:color="auto"/>
              <w:left w:val="single" w:sz="4" w:space="0" w:color="auto"/>
              <w:bottom w:val="single" w:sz="4" w:space="0" w:color="auto"/>
              <w:right w:val="single" w:sz="4" w:space="0" w:color="auto"/>
            </w:tcBorders>
          </w:tcPr>
          <w:p w:rsidR="00F410C0" w:rsidRPr="003645E1" w:rsidRDefault="003645E1"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3645E1">
              <w:rPr>
                <w:rFonts w:ascii="Times New Roman" w:eastAsia="Calibri" w:hAnsi="Times New Roman"/>
                <w:sz w:val="22"/>
                <w:szCs w:val="22"/>
                <w:lang w:val="ro-RO"/>
              </w:rPr>
              <w:t>subing. Gabriel Florin Brînză</w:t>
            </w:r>
          </w:p>
        </w:tc>
        <w:tc>
          <w:tcPr>
            <w:tcW w:w="4256" w:type="dxa"/>
            <w:tcBorders>
              <w:top w:val="single" w:sz="4" w:space="0" w:color="auto"/>
              <w:left w:val="single" w:sz="4" w:space="0" w:color="auto"/>
              <w:bottom w:val="single" w:sz="4" w:space="0" w:color="auto"/>
              <w:right w:val="single" w:sz="4" w:space="0" w:color="auto"/>
            </w:tcBorders>
          </w:tcPr>
          <w:p w:rsidR="00F410C0" w:rsidRPr="003645E1" w:rsidRDefault="003645E1" w:rsidP="00215255">
            <w:pPr>
              <w:overflowPunct/>
              <w:autoSpaceDE/>
              <w:autoSpaceDN/>
              <w:adjustRightInd/>
              <w:spacing w:after="200" w:line="276" w:lineRule="auto"/>
              <w:textAlignment w:val="auto"/>
              <w:rPr>
                <w:rFonts w:ascii="Times New Roman" w:eastAsia="Calibri" w:hAnsi="Times New Roman"/>
                <w:sz w:val="22"/>
                <w:szCs w:val="22"/>
                <w:lang w:val="ro-RO"/>
              </w:rPr>
            </w:pPr>
            <w:r w:rsidRPr="003645E1">
              <w:rPr>
                <w:rFonts w:ascii="Times New Roman" w:eastAsia="Calibri" w:hAnsi="Times New Roman"/>
                <w:sz w:val="22"/>
                <w:szCs w:val="22"/>
                <w:lang w:val="ro-RO"/>
              </w:rPr>
              <w:t>Subinginer în cadrul Facultății de Economie și Administrarea Afacerilor</w:t>
            </w:r>
            <w:bookmarkStart w:id="0" w:name="_GoBack"/>
            <w:bookmarkEnd w:id="0"/>
          </w:p>
        </w:tc>
      </w:tr>
    </w:tbl>
    <w:p w:rsidR="00F410C0" w:rsidRPr="00E207FF" w:rsidRDefault="00F410C0" w:rsidP="00F410C0">
      <w:pPr>
        <w:overflowPunct/>
        <w:autoSpaceDE/>
        <w:autoSpaceDN/>
        <w:adjustRightInd/>
        <w:spacing w:after="200" w:line="276" w:lineRule="auto"/>
        <w:jc w:val="both"/>
        <w:textAlignment w:val="auto"/>
        <w:rPr>
          <w:rFonts w:ascii="Times New Roman" w:eastAsia="Calibri" w:hAnsi="Times New Roman"/>
          <w:sz w:val="22"/>
          <w:szCs w:val="22"/>
          <w:lang w:val="ro-RO"/>
        </w:rPr>
      </w:pP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reprezentantului ofertantului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lastRenderedPageBreak/>
        <w:t>Numele  şi prenumele semnatarului</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Capacitate de semnătură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Numele ofertantului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Ţara de reşedinţă</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Adresa</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Adresa de corespondenţă (dacă este diferită)</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Telefon / Fax</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2741D7" w:rsidRPr="0069363A" w:rsidRDefault="00F410C0" w:rsidP="00F410C0">
      <w:pPr>
        <w:jc w:val="both"/>
        <w:rPr>
          <w:rFonts w:ascii="Times New Roman" w:hAnsi="Times New Roman"/>
          <w:i/>
          <w:sz w:val="24"/>
          <w:szCs w:val="24"/>
        </w:rPr>
      </w:pPr>
      <w:r w:rsidRPr="00E207FF">
        <w:rPr>
          <w:rFonts w:ascii="Times New Roman" w:eastAsia="Calibri" w:hAnsi="Times New Roman"/>
          <w:i/>
          <w:sz w:val="22"/>
          <w:szCs w:val="22"/>
          <w:lang w:val="pt-BR"/>
        </w:rPr>
        <w:t xml:space="preserve">Data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sectPr w:rsidR="002741D7" w:rsidRPr="0069363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D5" w:rsidRDefault="009969D5">
      <w:r>
        <w:separator/>
      </w:r>
    </w:p>
  </w:endnote>
  <w:endnote w:type="continuationSeparator" w:id="0">
    <w:p w:rsidR="009969D5" w:rsidRDefault="0099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D5" w:rsidRDefault="009969D5">
      <w:r>
        <w:separator/>
      </w:r>
    </w:p>
  </w:footnote>
  <w:footnote w:type="continuationSeparator" w:id="0">
    <w:p w:rsidR="009969D5" w:rsidRDefault="0099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27667"/>
    <w:multiLevelType w:val="hybridMultilevel"/>
    <w:tmpl w:val="B0F682A8"/>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17FD"/>
    <w:multiLevelType w:val="hybridMultilevel"/>
    <w:tmpl w:val="D8C8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9" w15:restartNumberingAfterBreak="0">
    <w:nsid w:val="6AF176D6"/>
    <w:multiLevelType w:val="hybridMultilevel"/>
    <w:tmpl w:val="BABC3AC4"/>
    <w:lvl w:ilvl="0" w:tplc="D1FE9BEA">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8"/>
  </w:num>
  <w:num w:numId="3">
    <w:abstractNumId w:val="5"/>
  </w:num>
  <w:num w:numId="4">
    <w:abstractNumId w:val="4"/>
  </w:num>
  <w:num w:numId="5">
    <w:abstractNumId w:val="9"/>
  </w:num>
  <w:num w:numId="6">
    <w:abstractNumId w:val="6"/>
  </w:num>
  <w:num w:numId="7">
    <w:abstractNumId w:val="7"/>
  </w:num>
  <w:num w:numId="8">
    <w:abstractNumId w:val="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799C"/>
    <w:rsid w:val="0001082E"/>
    <w:rsid w:val="00026053"/>
    <w:rsid w:val="00031795"/>
    <w:rsid w:val="00031D64"/>
    <w:rsid w:val="00043C54"/>
    <w:rsid w:val="000477C4"/>
    <w:rsid w:val="00047CD1"/>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E2DEB"/>
    <w:rsid w:val="000E3A38"/>
    <w:rsid w:val="000E3C25"/>
    <w:rsid w:val="000E5D51"/>
    <w:rsid w:val="000F1DB7"/>
    <w:rsid w:val="000F5DE5"/>
    <w:rsid w:val="0010469F"/>
    <w:rsid w:val="00110E7F"/>
    <w:rsid w:val="00111429"/>
    <w:rsid w:val="00113D85"/>
    <w:rsid w:val="00115FD2"/>
    <w:rsid w:val="001205AD"/>
    <w:rsid w:val="00122DAF"/>
    <w:rsid w:val="00125C68"/>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58B7"/>
    <w:rsid w:val="001F09DD"/>
    <w:rsid w:val="001F1A20"/>
    <w:rsid w:val="001F42B5"/>
    <w:rsid w:val="002027DA"/>
    <w:rsid w:val="00210525"/>
    <w:rsid w:val="0021095D"/>
    <w:rsid w:val="002141AB"/>
    <w:rsid w:val="00214918"/>
    <w:rsid w:val="00215255"/>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3067"/>
    <w:rsid w:val="00285ADF"/>
    <w:rsid w:val="00290102"/>
    <w:rsid w:val="00295786"/>
    <w:rsid w:val="002A789A"/>
    <w:rsid w:val="002B1600"/>
    <w:rsid w:val="002B44E7"/>
    <w:rsid w:val="002B6149"/>
    <w:rsid w:val="002C7C23"/>
    <w:rsid w:val="002E1AA1"/>
    <w:rsid w:val="002E3193"/>
    <w:rsid w:val="002F0CEF"/>
    <w:rsid w:val="002F6904"/>
    <w:rsid w:val="003037FE"/>
    <w:rsid w:val="0030628F"/>
    <w:rsid w:val="003133A2"/>
    <w:rsid w:val="00313EA0"/>
    <w:rsid w:val="00317D4D"/>
    <w:rsid w:val="00321894"/>
    <w:rsid w:val="00322276"/>
    <w:rsid w:val="003231D6"/>
    <w:rsid w:val="00323902"/>
    <w:rsid w:val="00327322"/>
    <w:rsid w:val="00336854"/>
    <w:rsid w:val="00337F16"/>
    <w:rsid w:val="00341B9C"/>
    <w:rsid w:val="003427D0"/>
    <w:rsid w:val="00345930"/>
    <w:rsid w:val="00355B9C"/>
    <w:rsid w:val="003645E1"/>
    <w:rsid w:val="00366FC3"/>
    <w:rsid w:val="00367A1D"/>
    <w:rsid w:val="00372094"/>
    <w:rsid w:val="0037529A"/>
    <w:rsid w:val="0038359B"/>
    <w:rsid w:val="003841A1"/>
    <w:rsid w:val="00384D91"/>
    <w:rsid w:val="00385AD5"/>
    <w:rsid w:val="00394992"/>
    <w:rsid w:val="003A2E4B"/>
    <w:rsid w:val="003B0464"/>
    <w:rsid w:val="003E6112"/>
    <w:rsid w:val="003E79F6"/>
    <w:rsid w:val="003E7B24"/>
    <w:rsid w:val="003F234D"/>
    <w:rsid w:val="003F505B"/>
    <w:rsid w:val="00402708"/>
    <w:rsid w:val="00402935"/>
    <w:rsid w:val="0040396A"/>
    <w:rsid w:val="0041072F"/>
    <w:rsid w:val="00412E92"/>
    <w:rsid w:val="004150DE"/>
    <w:rsid w:val="00420DF4"/>
    <w:rsid w:val="00426DE0"/>
    <w:rsid w:val="00434462"/>
    <w:rsid w:val="00436705"/>
    <w:rsid w:val="00444D4D"/>
    <w:rsid w:val="00446160"/>
    <w:rsid w:val="004525E6"/>
    <w:rsid w:val="00454113"/>
    <w:rsid w:val="004659D4"/>
    <w:rsid w:val="00472E62"/>
    <w:rsid w:val="0047473F"/>
    <w:rsid w:val="004815DC"/>
    <w:rsid w:val="0048761D"/>
    <w:rsid w:val="004879F0"/>
    <w:rsid w:val="00487D7D"/>
    <w:rsid w:val="00487E07"/>
    <w:rsid w:val="00490DC3"/>
    <w:rsid w:val="004916F7"/>
    <w:rsid w:val="00491F57"/>
    <w:rsid w:val="00496EBE"/>
    <w:rsid w:val="004A0AD5"/>
    <w:rsid w:val="004A31B0"/>
    <w:rsid w:val="004A734A"/>
    <w:rsid w:val="004D0323"/>
    <w:rsid w:val="004E14D7"/>
    <w:rsid w:val="004E17FF"/>
    <w:rsid w:val="004E26C1"/>
    <w:rsid w:val="004E2875"/>
    <w:rsid w:val="004E2979"/>
    <w:rsid w:val="004E3AC8"/>
    <w:rsid w:val="004E3EE5"/>
    <w:rsid w:val="004E50C0"/>
    <w:rsid w:val="004E70F1"/>
    <w:rsid w:val="004F1E42"/>
    <w:rsid w:val="004F6C77"/>
    <w:rsid w:val="00500FD6"/>
    <w:rsid w:val="00505A1F"/>
    <w:rsid w:val="00505A21"/>
    <w:rsid w:val="00510158"/>
    <w:rsid w:val="00511A38"/>
    <w:rsid w:val="00513A56"/>
    <w:rsid w:val="005169FC"/>
    <w:rsid w:val="00526DC0"/>
    <w:rsid w:val="0053160C"/>
    <w:rsid w:val="0053770A"/>
    <w:rsid w:val="005423FD"/>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04306"/>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10C5"/>
    <w:rsid w:val="0069363A"/>
    <w:rsid w:val="00694B7B"/>
    <w:rsid w:val="00694DE7"/>
    <w:rsid w:val="0069551E"/>
    <w:rsid w:val="00697B8E"/>
    <w:rsid w:val="006A18B0"/>
    <w:rsid w:val="006A55CE"/>
    <w:rsid w:val="006B5FC9"/>
    <w:rsid w:val="006D33B0"/>
    <w:rsid w:val="006D3BD7"/>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52C2"/>
    <w:rsid w:val="00796166"/>
    <w:rsid w:val="007A1533"/>
    <w:rsid w:val="007A7848"/>
    <w:rsid w:val="007B2074"/>
    <w:rsid w:val="007C6BA3"/>
    <w:rsid w:val="007D384D"/>
    <w:rsid w:val="007D4BD6"/>
    <w:rsid w:val="007D562C"/>
    <w:rsid w:val="007D7D59"/>
    <w:rsid w:val="007E4EBC"/>
    <w:rsid w:val="007E509B"/>
    <w:rsid w:val="007E72AC"/>
    <w:rsid w:val="00800A48"/>
    <w:rsid w:val="00801BB6"/>
    <w:rsid w:val="00803110"/>
    <w:rsid w:val="0080436D"/>
    <w:rsid w:val="00806B26"/>
    <w:rsid w:val="008074CD"/>
    <w:rsid w:val="008113B0"/>
    <w:rsid w:val="00811757"/>
    <w:rsid w:val="00813DB0"/>
    <w:rsid w:val="00814423"/>
    <w:rsid w:val="0081573C"/>
    <w:rsid w:val="008203F3"/>
    <w:rsid w:val="008252B2"/>
    <w:rsid w:val="008255F4"/>
    <w:rsid w:val="00826E36"/>
    <w:rsid w:val="00827331"/>
    <w:rsid w:val="00827F51"/>
    <w:rsid w:val="00830129"/>
    <w:rsid w:val="00836A4C"/>
    <w:rsid w:val="008375B4"/>
    <w:rsid w:val="00841E85"/>
    <w:rsid w:val="00843AE2"/>
    <w:rsid w:val="0084492B"/>
    <w:rsid w:val="00847C37"/>
    <w:rsid w:val="008522D3"/>
    <w:rsid w:val="00854C53"/>
    <w:rsid w:val="0085501C"/>
    <w:rsid w:val="008575D3"/>
    <w:rsid w:val="00860655"/>
    <w:rsid w:val="00860A67"/>
    <w:rsid w:val="00861454"/>
    <w:rsid w:val="008622A5"/>
    <w:rsid w:val="00865AB0"/>
    <w:rsid w:val="008719E9"/>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5602"/>
    <w:rsid w:val="008E618A"/>
    <w:rsid w:val="008E63D6"/>
    <w:rsid w:val="008E74D8"/>
    <w:rsid w:val="008E7F33"/>
    <w:rsid w:val="008F0411"/>
    <w:rsid w:val="008F3755"/>
    <w:rsid w:val="008F4262"/>
    <w:rsid w:val="008F4C9C"/>
    <w:rsid w:val="00902168"/>
    <w:rsid w:val="009069D9"/>
    <w:rsid w:val="0090790A"/>
    <w:rsid w:val="00910A75"/>
    <w:rsid w:val="00911BBE"/>
    <w:rsid w:val="00913ECE"/>
    <w:rsid w:val="00914ACF"/>
    <w:rsid w:val="00922907"/>
    <w:rsid w:val="009237F7"/>
    <w:rsid w:val="00931461"/>
    <w:rsid w:val="00933DAA"/>
    <w:rsid w:val="00937CDF"/>
    <w:rsid w:val="00943CF2"/>
    <w:rsid w:val="009519A3"/>
    <w:rsid w:val="00951B9A"/>
    <w:rsid w:val="00962072"/>
    <w:rsid w:val="00965924"/>
    <w:rsid w:val="009734F5"/>
    <w:rsid w:val="009857E3"/>
    <w:rsid w:val="00985F97"/>
    <w:rsid w:val="0098644A"/>
    <w:rsid w:val="00986C8B"/>
    <w:rsid w:val="0099168C"/>
    <w:rsid w:val="009934DA"/>
    <w:rsid w:val="009969D5"/>
    <w:rsid w:val="009A0B9C"/>
    <w:rsid w:val="009A1753"/>
    <w:rsid w:val="009A2241"/>
    <w:rsid w:val="009A5B00"/>
    <w:rsid w:val="009A6AD5"/>
    <w:rsid w:val="009B45B6"/>
    <w:rsid w:val="009B67F9"/>
    <w:rsid w:val="009B74B0"/>
    <w:rsid w:val="009C08A5"/>
    <w:rsid w:val="009C0BEE"/>
    <w:rsid w:val="009D0777"/>
    <w:rsid w:val="009D7FDD"/>
    <w:rsid w:val="009E13BB"/>
    <w:rsid w:val="009F07C0"/>
    <w:rsid w:val="00A0795B"/>
    <w:rsid w:val="00A10274"/>
    <w:rsid w:val="00A1052D"/>
    <w:rsid w:val="00A105B7"/>
    <w:rsid w:val="00A15A11"/>
    <w:rsid w:val="00A16144"/>
    <w:rsid w:val="00A21097"/>
    <w:rsid w:val="00A23068"/>
    <w:rsid w:val="00A242E1"/>
    <w:rsid w:val="00A317FA"/>
    <w:rsid w:val="00A318E2"/>
    <w:rsid w:val="00A34CCE"/>
    <w:rsid w:val="00A350F6"/>
    <w:rsid w:val="00A37194"/>
    <w:rsid w:val="00A3762A"/>
    <w:rsid w:val="00A47BD2"/>
    <w:rsid w:val="00A549AC"/>
    <w:rsid w:val="00A63456"/>
    <w:rsid w:val="00A6647C"/>
    <w:rsid w:val="00A76A5D"/>
    <w:rsid w:val="00A86BE8"/>
    <w:rsid w:val="00A918FA"/>
    <w:rsid w:val="00A92050"/>
    <w:rsid w:val="00A95C86"/>
    <w:rsid w:val="00AA7C07"/>
    <w:rsid w:val="00AB004F"/>
    <w:rsid w:val="00AB0AD3"/>
    <w:rsid w:val="00AB2638"/>
    <w:rsid w:val="00AC0746"/>
    <w:rsid w:val="00AC0B4E"/>
    <w:rsid w:val="00AC3BFB"/>
    <w:rsid w:val="00AC5653"/>
    <w:rsid w:val="00AC7454"/>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3676E"/>
    <w:rsid w:val="00B40FD2"/>
    <w:rsid w:val="00B456A0"/>
    <w:rsid w:val="00B46E93"/>
    <w:rsid w:val="00B5796A"/>
    <w:rsid w:val="00B64903"/>
    <w:rsid w:val="00B72C05"/>
    <w:rsid w:val="00B80548"/>
    <w:rsid w:val="00B84F66"/>
    <w:rsid w:val="00B93DAB"/>
    <w:rsid w:val="00B954DD"/>
    <w:rsid w:val="00BA198A"/>
    <w:rsid w:val="00BA6DD9"/>
    <w:rsid w:val="00BA713B"/>
    <w:rsid w:val="00BB09AA"/>
    <w:rsid w:val="00BB0FEE"/>
    <w:rsid w:val="00BC4660"/>
    <w:rsid w:val="00BC6C87"/>
    <w:rsid w:val="00BD41F6"/>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237"/>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C3F87"/>
    <w:rsid w:val="00CD19A7"/>
    <w:rsid w:val="00CD3BF8"/>
    <w:rsid w:val="00CE26D1"/>
    <w:rsid w:val="00CE34FA"/>
    <w:rsid w:val="00CE46AB"/>
    <w:rsid w:val="00CE4806"/>
    <w:rsid w:val="00CF07DC"/>
    <w:rsid w:val="00D015C8"/>
    <w:rsid w:val="00D02F25"/>
    <w:rsid w:val="00D040C1"/>
    <w:rsid w:val="00D11AE9"/>
    <w:rsid w:val="00D16829"/>
    <w:rsid w:val="00D16BD0"/>
    <w:rsid w:val="00D23D2A"/>
    <w:rsid w:val="00D274AF"/>
    <w:rsid w:val="00D33950"/>
    <w:rsid w:val="00D34453"/>
    <w:rsid w:val="00D35F1C"/>
    <w:rsid w:val="00D36F14"/>
    <w:rsid w:val="00D40BA1"/>
    <w:rsid w:val="00D45AD7"/>
    <w:rsid w:val="00D52D0D"/>
    <w:rsid w:val="00D53C47"/>
    <w:rsid w:val="00D55A7F"/>
    <w:rsid w:val="00D647C5"/>
    <w:rsid w:val="00D65863"/>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3792"/>
    <w:rsid w:val="00E26E9F"/>
    <w:rsid w:val="00E2718D"/>
    <w:rsid w:val="00E3223A"/>
    <w:rsid w:val="00E42944"/>
    <w:rsid w:val="00E43113"/>
    <w:rsid w:val="00E44896"/>
    <w:rsid w:val="00E5056B"/>
    <w:rsid w:val="00E52350"/>
    <w:rsid w:val="00E541AB"/>
    <w:rsid w:val="00E61664"/>
    <w:rsid w:val="00E6169C"/>
    <w:rsid w:val="00E62606"/>
    <w:rsid w:val="00E62EB8"/>
    <w:rsid w:val="00E6371A"/>
    <w:rsid w:val="00E676FE"/>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79AE"/>
    <w:rsid w:val="00EF18BB"/>
    <w:rsid w:val="00EF5868"/>
    <w:rsid w:val="00F15C6B"/>
    <w:rsid w:val="00F16A4E"/>
    <w:rsid w:val="00F17DF6"/>
    <w:rsid w:val="00F20E9E"/>
    <w:rsid w:val="00F24B6D"/>
    <w:rsid w:val="00F340FE"/>
    <w:rsid w:val="00F40357"/>
    <w:rsid w:val="00F410C0"/>
    <w:rsid w:val="00F41A0D"/>
    <w:rsid w:val="00F520CE"/>
    <w:rsid w:val="00F5384E"/>
    <w:rsid w:val="00F542AB"/>
    <w:rsid w:val="00F628D0"/>
    <w:rsid w:val="00F82CE9"/>
    <w:rsid w:val="00F831CE"/>
    <w:rsid w:val="00F83817"/>
    <w:rsid w:val="00F93151"/>
    <w:rsid w:val="00F966E0"/>
    <w:rsid w:val="00FA3110"/>
    <w:rsid w:val="00FB0C50"/>
    <w:rsid w:val="00FB3D4B"/>
    <w:rsid w:val="00FB56F5"/>
    <w:rsid w:val="00FB5C4D"/>
    <w:rsid w:val="00FD0BCD"/>
    <w:rsid w:val="00FD42E6"/>
    <w:rsid w:val="00FD54F1"/>
    <w:rsid w:val="00FD7DFC"/>
    <w:rsid w:val="00FE2610"/>
    <w:rsid w:val="00FE4565"/>
    <w:rsid w:val="00FF0BAE"/>
    <w:rsid w:val="00FF30E9"/>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99E5B-8D4C-46B1-B8F5-40EA1B85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2021-07-09T06:25:00Z</cp:lastPrinted>
  <dcterms:created xsi:type="dcterms:W3CDTF">2021-03-06T09:28:00Z</dcterms:created>
  <dcterms:modified xsi:type="dcterms:W3CDTF">2021-10-14T06:46:00Z</dcterms:modified>
</cp:coreProperties>
</file>