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rPr>
          <w:rFonts w:ascii="Arial Narrow" w:hAnsi="Arial Narrow"/>
          <w:b/>
          <w:bCs/>
          <w:i/>
          <w:noProof/>
          <w:sz w:val="24"/>
          <w:szCs w:val="24"/>
          <w:lang w:val="ro-RO"/>
        </w:rPr>
      </w:pPr>
    </w:p>
    <w:p w:rsidR="00AF3B22" w:rsidRPr="00615359" w:rsidRDefault="00D015C8" w:rsidP="00AF3B22">
      <w:pPr>
        <w:rPr>
          <w:rFonts w:ascii="Arial Narrow" w:eastAsiaTheme="minorHAnsi" w:hAnsi="Arial Narrow"/>
          <w:b/>
          <w:bCs/>
          <w:i/>
          <w:sz w:val="24"/>
          <w:szCs w:val="24"/>
          <w:lang w:val="ro-RO"/>
        </w:rPr>
      </w:pPr>
      <w:r w:rsidRPr="00615359">
        <w:rPr>
          <w:rFonts w:ascii="Arial Narrow" w:hAnsi="Arial Narrow"/>
          <w:b/>
          <w:i/>
          <w:noProof/>
          <w:sz w:val="24"/>
          <w:szCs w:val="24"/>
          <w:lang w:val="ro-RO"/>
        </w:rPr>
        <w:t xml:space="preserve">Formularul – 1 </w:t>
      </w:r>
      <w:r w:rsidR="00AF3B22" w:rsidRPr="00615359">
        <w:rPr>
          <w:rFonts w:ascii="Arial Narrow" w:hAnsi="Arial Narrow"/>
          <w:b/>
          <w:i/>
          <w:noProof/>
          <w:sz w:val="24"/>
          <w:szCs w:val="24"/>
          <w:lang w:val="ro-RO"/>
        </w:rPr>
        <w:t>Declarație privind neîncadrarea în situaţii potenţial generatoare de conflict de interese</w:t>
      </w: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2</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3</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615359"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Formularul – 4</w:t>
      </w:r>
      <w:r w:rsidRPr="00615359">
        <w:rPr>
          <w:rFonts w:ascii="Arial Narrow" w:hAnsi="Arial Narrow"/>
          <w:b/>
          <w:i/>
          <w:noProof/>
          <w:sz w:val="24"/>
          <w:szCs w:val="24"/>
          <w:lang w:val="ro-RO"/>
        </w:rPr>
        <w:tab/>
        <w:t>Propunere tehnică pentru atribuirea contractului</w:t>
      </w:r>
    </w:p>
    <w:p w:rsidR="00557393" w:rsidRPr="00615359" w:rsidRDefault="00557393" w:rsidP="00D015C8">
      <w:pPr>
        <w:ind w:left="1416" w:hanging="1416"/>
        <w:rPr>
          <w:rFonts w:ascii="Arial Narrow" w:hAnsi="Arial Narrow"/>
          <w:b/>
          <w:i/>
          <w:noProof/>
          <w:sz w:val="24"/>
          <w:szCs w:val="24"/>
          <w:lang w:val="ro-RO"/>
        </w:rPr>
      </w:pP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bookmarkStart w:id="0" w:name="_GoBack"/>
      <w:bookmarkEnd w:id="0"/>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Pr="008D607E" w:rsidRDefault="00D015C8" w:rsidP="00D015C8">
      <w:pPr>
        <w:jc w:val="right"/>
        <w:rPr>
          <w:rFonts w:ascii="Arial Narrow" w:hAnsi="Arial Narrow"/>
          <w:b/>
          <w:i/>
          <w:noProof/>
          <w:sz w:val="22"/>
          <w:szCs w:val="22"/>
          <w:lang w:val="ro-RO"/>
        </w:rPr>
      </w:pPr>
      <w:r w:rsidRPr="008D607E">
        <w:rPr>
          <w:rFonts w:ascii="Arial Narrow" w:hAnsi="Arial Narrow"/>
          <w:b/>
          <w:i/>
          <w:noProof/>
          <w:sz w:val="22"/>
          <w:szCs w:val="22"/>
          <w:lang w:val="ro-RO"/>
        </w:rPr>
        <w:t>FORMULARUL nr.1</w:t>
      </w:r>
    </w:p>
    <w:p w:rsidR="00D015C8" w:rsidRPr="008D607E" w:rsidRDefault="00D015C8" w:rsidP="00D015C8">
      <w:pPr>
        <w:rPr>
          <w:rFonts w:ascii="Arial Narrow" w:eastAsia="Calibri" w:hAnsi="Arial Narrow"/>
          <w:b/>
          <w:bCs/>
          <w:sz w:val="22"/>
          <w:szCs w:val="22"/>
          <w:lang w:val="ro-RO"/>
        </w:rPr>
      </w:pPr>
    </w:p>
    <w:p w:rsidR="00AF3B22" w:rsidRPr="008D607E" w:rsidRDefault="00AF3B22" w:rsidP="00AF3B22">
      <w:pPr>
        <w:jc w:val="center"/>
        <w:rPr>
          <w:rFonts w:ascii="Arial Narrow" w:eastAsiaTheme="minorHAnsi" w:hAnsi="Arial Narrow"/>
          <w:b/>
          <w:bCs/>
          <w:sz w:val="22"/>
          <w:szCs w:val="22"/>
          <w:lang w:val="ro-RO"/>
        </w:rPr>
      </w:pPr>
      <w:r w:rsidRPr="008D607E">
        <w:rPr>
          <w:rFonts w:ascii="Arial Narrow" w:hAnsi="Arial Narrow"/>
          <w:b/>
          <w:noProof/>
          <w:sz w:val="22"/>
          <w:szCs w:val="22"/>
          <w:lang w:val="ro-RO"/>
        </w:rPr>
        <w:t>Declarație privind neîncadrarea în situaţii potenţial generatoare de conflict de interese</w:t>
      </w:r>
    </w:p>
    <w:p w:rsidR="00AF3B22" w:rsidRPr="008D607E" w:rsidRDefault="00AF3B22" w:rsidP="00AF3B22">
      <w:pPr>
        <w:jc w:val="center"/>
        <w:rPr>
          <w:rFonts w:ascii="Arial Narrow" w:eastAsiaTheme="minorHAnsi" w:hAnsi="Arial Narrow"/>
          <w:b/>
          <w:bCs/>
          <w:sz w:val="22"/>
          <w:szCs w:val="22"/>
          <w:lang w:val="ro-RO"/>
        </w:rPr>
      </w:pPr>
    </w:p>
    <w:p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ro-RO"/>
        </w:rPr>
        <w:t xml:space="preserve">Subsemnatul(a)............................................................ (denumirea, numele operatorului economic), în calitate de ofertant / ofertant asociat / subcontractant /terţ susţinător la procedura de .................................................... </w:t>
      </w:r>
      <w:r w:rsidRPr="008D607E">
        <w:rPr>
          <w:rFonts w:ascii="Arial Narrow" w:eastAsiaTheme="minorHAnsi" w:hAnsi="Arial Narrow"/>
          <w:sz w:val="22"/>
          <w:szCs w:val="22"/>
          <w:lang w:val="fr-FR"/>
        </w:rPr>
        <w:t>(</w:t>
      </w:r>
      <w:r w:rsidRPr="008D607E">
        <w:rPr>
          <w:rFonts w:ascii="Arial Narrow" w:eastAsiaTheme="minorHAnsi" w:hAnsi="Arial Narrow"/>
          <w:i/>
          <w:iCs/>
          <w:sz w:val="22"/>
          <w:szCs w:val="22"/>
          <w:lang w:val="fr-FR"/>
        </w:rPr>
        <w:t>se menţionează procedura</w:t>
      </w:r>
      <w:r w:rsidRPr="008D607E">
        <w:rPr>
          <w:rFonts w:ascii="Arial Narrow" w:eastAsiaTheme="minorHAnsi" w:hAnsi="Arial Narrow"/>
          <w:sz w:val="22"/>
          <w:szCs w:val="22"/>
          <w:lang w:val="fr-FR"/>
        </w:rPr>
        <w:t>) pentru atribuirea acordului cadru de achiziţie publică având ca</w:t>
      </w:r>
    </w:p>
    <w:p w:rsidR="00AF3B22" w:rsidRPr="008D607E" w:rsidRDefault="00AF3B22" w:rsidP="00AF3B22">
      <w:pPr>
        <w:ind w:right="282"/>
        <w:jc w:val="both"/>
        <w:rPr>
          <w:rFonts w:ascii="Arial Narrow" w:eastAsia="Times New Roman" w:hAnsi="Arial Narrow"/>
          <w:sz w:val="22"/>
          <w:szCs w:val="22"/>
          <w:lang w:val="fr-FR" w:eastAsia="ar-SA"/>
        </w:rPr>
      </w:pPr>
      <w:r w:rsidRPr="008D607E">
        <w:rPr>
          <w:rFonts w:ascii="Arial Narrow" w:eastAsiaTheme="minorHAnsi" w:hAnsi="Arial Narrow"/>
          <w:sz w:val="22"/>
          <w:szCs w:val="22"/>
          <w:lang w:val="fr-FR"/>
        </w:rPr>
        <w:t>obiect ............................................. (</w:t>
      </w:r>
      <w:r w:rsidRPr="008D607E">
        <w:rPr>
          <w:rFonts w:ascii="Arial Narrow" w:eastAsiaTheme="minorHAnsi" w:hAnsi="Arial Narrow"/>
          <w:i/>
          <w:iCs/>
          <w:sz w:val="22"/>
          <w:szCs w:val="22"/>
          <w:lang w:val="fr-FR"/>
        </w:rPr>
        <w:t>denumire serviciu şi codul CPV</w:t>
      </w:r>
      <w:r w:rsidRPr="008D607E">
        <w:rPr>
          <w:rFonts w:ascii="Arial Narrow" w:eastAsiaTheme="minorHAnsi" w:hAnsi="Arial Narrow"/>
          <w:sz w:val="22"/>
          <w:szCs w:val="22"/>
          <w:lang w:val="fr-FR"/>
        </w:rPr>
        <w:t xml:space="preserve">), la data de ................................... (zi/lună/an), organizată de </w:t>
      </w:r>
      <w:r w:rsidRPr="008D607E">
        <w:rPr>
          <w:rFonts w:ascii="Arial Narrow" w:hAnsi="Arial Narrow"/>
          <w:sz w:val="22"/>
          <w:szCs w:val="22"/>
          <w:lang w:val="fr-FR"/>
        </w:rPr>
        <w:t>Universitatea Dunărea de Jos din Galați</w:t>
      </w:r>
      <w:r w:rsidRPr="008D607E">
        <w:rPr>
          <w:rFonts w:ascii="Arial Narrow" w:eastAsiaTheme="minorHAnsi" w:hAnsi="Arial Narrow"/>
          <w:sz w:val="22"/>
          <w:szCs w:val="22"/>
          <w:lang w:val="fr-FR"/>
        </w:rPr>
        <w:t xml:space="preserve">, declarpe proprie răspundere că </w:t>
      </w:r>
      <w:r w:rsidRPr="008D607E">
        <w:rPr>
          <w:rFonts w:ascii="Arial Narrow" w:eastAsia="Times New Roman" w:hAnsi="Arial Narrow"/>
          <w:sz w:val="22"/>
          <w:szCs w:val="22"/>
          <w:lang w:val="fr-FR" w:eastAsia="ar-SA"/>
        </w:rPr>
        <w:t xml:space="preserve"> nu mă aflu în următoarele situații care ar putea duce la apariţia unui conflict de interese:</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a)</w:t>
      </w:r>
      <w:r w:rsidRPr="008D607E">
        <w:rPr>
          <w:rFonts w:ascii="Arial Narrow" w:eastAsia="Times New Roman" w:hAnsi="Arial Narrow"/>
          <w:sz w:val="22"/>
          <w:szCs w:val="22"/>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b)</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c)</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d)</w:t>
      </w:r>
      <w:r w:rsidRPr="008D607E">
        <w:rPr>
          <w:rFonts w:ascii="Arial Narrow" w:eastAsia="Times New Roman" w:hAnsi="Arial Narrow"/>
          <w:sz w:val="22"/>
          <w:szCs w:val="22"/>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e)</w:t>
      </w:r>
      <w:r w:rsidRPr="008D607E">
        <w:rPr>
          <w:rFonts w:ascii="Arial Narrow" w:eastAsia="Times New Roman" w:hAnsi="Arial Narrow"/>
          <w:sz w:val="22"/>
          <w:szCs w:val="22"/>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8D607E" w:rsidRDefault="00AF3B22" w:rsidP="00AF3B22">
      <w:pPr>
        <w:ind w:right="282"/>
        <w:jc w:val="both"/>
        <w:rPr>
          <w:rFonts w:ascii="Arial Narrow" w:eastAsia="Times New Roman" w:hAnsi="Arial Narrow"/>
          <w:sz w:val="22"/>
          <w:szCs w:val="22"/>
          <w:lang w:val="pt-BR" w:eastAsia="ar-SA"/>
        </w:rPr>
      </w:pPr>
      <w:r w:rsidRPr="008D607E">
        <w:rPr>
          <w:rFonts w:ascii="Arial Narrow" w:eastAsia="Times New Roman" w:hAnsi="Arial Narrow"/>
          <w:sz w:val="22"/>
          <w:szCs w:val="22"/>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8D607E" w:rsidRDefault="00AF3B22" w:rsidP="00AF3B22">
      <w:pPr>
        <w:jc w:val="both"/>
        <w:rPr>
          <w:rFonts w:ascii="Arial Narrow" w:eastAsiaTheme="minorHAnsi" w:hAnsi="Arial Narrow"/>
          <w:sz w:val="22"/>
          <w:szCs w:val="22"/>
          <w:lang w:val="pt-BR"/>
        </w:rPr>
      </w:pPr>
    </w:p>
    <w:p w:rsidR="00AF3B22" w:rsidRPr="00B355F2" w:rsidRDefault="00AF3B22" w:rsidP="00AF3B22">
      <w:pPr>
        <w:ind w:firstLine="708"/>
        <w:jc w:val="both"/>
        <w:rPr>
          <w:rFonts w:ascii="Arial Narrow" w:eastAsiaTheme="minorHAnsi" w:hAnsi="Arial Narrow"/>
          <w:sz w:val="22"/>
          <w:szCs w:val="22"/>
          <w:lang w:val="pt-BR"/>
        </w:rPr>
      </w:pPr>
      <w:r w:rsidRPr="00B355F2">
        <w:rPr>
          <w:rFonts w:ascii="Arial Narrow" w:eastAsiaTheme="minorHAnsi" w:hAnsi="Arial Narrow"/>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B355F2" w:rsidRDefault="00AF3B22" w:rsidP="00AF3B22">
      <w:pPr>
        <w:ind w:firstLine="708"/>
        <w:jc w:val="both"/>
        <w:rPr>
          <w:rFonts w:ascii="Arial Narrow" w:hAnsi="Arial Narrow"/>
          <w:b/>
          <w:i/>
          <w:noProof/>
          <w:sz w:val="22"/>
          <w:szCs w:val="22"/>
          <w:lang w:val="pt-BR"/>
        </w:rPr>
      </w:pPr>
      <w:r w:rsidRPr="00B355F2">
        <w:rPr>
          <w:rFonts w:ascii="Arial Narrow" w:eastAsiaTheme="minorHAnsi" w:hAnsi="Arial Narrow"/>
          <w:sz w:val="22"/>
          <w:szCs w:val="22"/>
          <w:lang w:val="pt-BR"/>
        </w:rPr>
        <w:t>Înţeleg că în cazul în care această declaraţie nu este conformă cu realitatea sunt pasibil de încalcarea prevederilor legislaţiei penale privind falsul în declaraţii.</w:t>
      </w:r>
      <w:r w:rsidRPr="00B355F2">
        <w:rPr>
          <w:rFonts w:ascii="Arial Narrow" w:hAnsi="Arial Narrow"/>
          <w:b/>
          <w:i/>
          <w:noProof/>
          <w:sz w:val="22"/>
          <w:szCs w:val="22"/>
          <w:lang w:val="pt-BR"/>
        </w:rPr>
        <w:t xml:space="preserve"> </w:t>
      </w:r>
    </w:p>
    <w:p w:rsidR="00D015C8" w:rsidRPr="00B355F2" w:rsidRDefault="00D015C8" w:rsidP="00D015C8">
      <w:pPr>
        <w:spacing w:after="120"/>
        <w:rPr>
          <w:rFonts w:ascii="Arial Narrow" w:hAnsi="Arial Narrow"/>
          <w:i/>
          <w:sz w:val="22"/>
          <w:szCs w:val="22"/>
          <w:lang w:val="pt-BR"/>
        </w:rPr>
      </w:pPr>
    </w:p>
    <w:p w:rsidR="00D015C8" w:rsidRPr="008D607E" w:rsidRDefault="00D015C8" w:rsidP="00AF3B22">
      <w:pPr>
        <w:spacing w:after="120"/>
        <w:rPr>
          <w:rFonts w:ascii="Arial Narrow" w:hAnsi="Arial Narrow"/>
          <w:i/>
          <w:sz w:val="22"/>
          <w:szCs w:val="22"/>
          <w:lang w:val="fr-FR"/>
        </w:rPr>
      </w:pPr>
      <w:r w:rsidRPr="008D607E">
        <w:rPr>
          <w:rFonts w:ascii="Arial Narrow" w:hAnsi="Arial Narrow"/>
          <w:i/>
          <w:sz w:val="22"/>
          <w:szCs w:val="22"/>
          <w:lang w:val="fr-FR"/>
        </w:rPr>
        <w:t>Semnătura ofertantului sau a reprezentantului ofertantului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Numele  şi prenumele semnatarului</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Capacitate de semnătura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b/>
          <w:i/>
          <w:sz w:val="22"/>
          <w:szCs w:val="22"/>
          <w:lang w:val="fr-FR"/>
        </w:rPr>
      </w:pPr>
      <w:r w:rsidRPr="008D607E">
        <w:rPr>
          <w:rFonts w:ascii="Arial Narrow" w:hAnsi="Arial Narrow"/>
          <w:b/>
          <w:i/>
          <w:sz w:val="22"/>
          <w:szCs w:val="22"/>
          <w:lang w:val="fr-FR"/>
        </w:rPr>
        <w:t xml:space="preserve">Detalii despre ofertant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 xml:space="preserve">Numele ofertantului  </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Ţara de reşedinţă</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corespondenţă (dacă este diferită)</w:t>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e-mail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Telefon / Fax</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8D607E">
      <w:pPr>
        <w:rPr>
          <w:rFonts w:ascii="Arial Narrow" w:hAnsi="Arial Narrow"/>
          <w:b/>
          <w:i/>
          <w:noProof/>
          <w:sz w:val="22"/>
          <w:szCs w:val="22"/>
        </w:rPr>
      </w:pPr>
      <w:r w:rsidRPr="008D607E">
        <w:rPr>
          <w:rFonts w:ascii="Arial Narrow" w:hAnsi="Arial Narrow"/>
          <w:i/>
          <w:sz w:val="22"/>
          <w:szCs w:val="22"/>
        </w:rPr>
        <w:t xml:space="preserve">Data </w:t>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t xml:space="preserve">                     .....................................................</w:t>
      </w: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AF3B22" w:rsidRDefault="00B355F2" w:rsidP="00295786">
            <w:pPr>
              <w:tabs>
                <w:tab w:val="left" w:pos="8931"/>
              </w:tabs>
              <w:jc w:val="both"/>
              <w:rPr>
                <w:rFonts w:ascii="Times New Roman" w:hAnsi="Times New Roman"/>
                <w:b/>
                <w:sz w:val="24"/>
                <w:szCs w:val="24"/>
              </w:rPr>
            </w:pPr>
            <w:r>
              <w:rPr>
                <w:rFonts w:ascii="Times New Roman" w:hAnsi="Times New Roman"/>
                <w:b/>
                <w:sz w:val="24"/>
                <w:szCs w:val="24"/>
                <w:lang w:val="ro-RO"/>
              </w:rPr>
              <w:t xml:space="preserve">Servicii de realizare software educațional de învățare a limbii române pentru clasele primare și gimnaziale, în cadrul proiectului </w:t>
            </w:r>
            <w:r>
              <w:rPr>
                <w:rFonts w:ascii="Times New Roman" w:hAnsi="Times New Roman"/>
                <w:i/>
                <w:sz w:val="24"/>
                <w:szCs w:val="24"/>
                <w:lang w:val="ro-RO"/>
              </w:rPr>
              <w:t>Program de eficientizare a predării limbii române în școlile din UTA Găgăuzia și din Raionul Taraclia, Republica Moldova, DRRM/C/18/31.07.2020</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C63DFA" w:rsidRDefault="00B355F2" w:rsidP="00B27ACD">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847DA2" w:rsidRPr="00295786" w:rsidRDefault="00847DA2"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1723A2" w:rsidTr="0005437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847DA2" w:rsidTr="00054370">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tcMar>
              <w:left w:w="57" w:type="dxa"/>
              <w:right w:w="57" w:type="dxa"/>
            </w:tcMar>
          </w:tcPr>
          <w:p w:rsidR="00137E32" w:rsidRPr="008D607E" w:rsidRDefault="00137E32" w:rsidP="001723A2">
            <w:pPr>
              <w:spacing w:line="276" w:lineRule="auto"/>
              <w:ind w:right="282"/>
              <w:jc w:val="both"/>
              <w:rPr>
                <w:rFonts w:ascii="Arial Narrow" w:hAnsi="Arial Narrow"/>
                <w:sz w:val="24"/>
                <w:szCs w:val="24"/>
                <w:lang w:val="ro-RO"/>
              </w:rPr>
            </w:pPr>
            <w:r w:rsidRPr="001723A2">
              <w:rPr>
                <w:rFonts w:ascii="Arial Narrow" w:hAnsi="Arial Narrow"/>
                <w:b/>
                <w:i/>
                <w:sz w:val="24"/>
                <w:szCs w:val="24"/>
                <w:lang w:val="ro-RO"/>
              </w:rPr>
              <w:t xml:space="preserve"> – </w:t>
            </w:r>
            <w:r w:rsidR="00B355F2" w:rsidRPr="00B355F2">
              <w:rPr>
                <w:rFonts w:ascii="Arial Narrow" w:hAnsi="Arial Narrow"/>
                <w:b/>
                <w:i/>
                <w:sz w:val="24"/>
                <w:szCs w:val="24"/>
                <w:lang w:val="ro-RO"/>
              </w:rPr>
              <w:t xml:space="preserve">Servicii de realizare software educațional de </w:t>
            </w:r>
            <w:r w:rsidR="00B355F2" w:rsidRPr="00B355F2">
              <w:rPr>
                <w:rFonts w:ascii="Arial Narrow" w:hAnsi="Arial Narrow" w:hint="eastAsia"/>
                <w:b/>
                <w:i/>
                <w:sz w:val="24"/>
                <w:szCs w:val="24"/>
                <w:lang w:val="ro-RO"/>
              </w:rPr>
              <w:t>î</w:t>
            </w:r>
            <w:r w:rsidR="00B355F2" w:rsidRPr="00B355F2">
              <w:rPr>
                <w:rFonts w:ascii="Arial Narrow" w:hAnsi="Arial Narrow"/>
                <w:b/>
                <w:i/>
                <w:sz w:val="24"/>
                <w:szCs w:val="24"/>
                <w:lang w:val="ro-RO"/>
              </w:rPr>
              <w:t>nv</w:t>
            </w:r>
            <w:r w:rsidR="00B355F2" w:rsidRPr="00B355F2">
              <w:rPr>
                <w:rFonts w:ascii="Arial Narrow" w:hAnsi="Arial Narrow" w:hint="cs"/>
                <w:b/>
                <w:i/>
                <w:sz w:val="24"/>
                <w:szCs w:val="24"/>
                <w:lang w:val="ro-RO"/>
              </w:rPr>
              <w:t>ă</w:t>
            </w:r>
            <w:r w:rsidR="00B355F2" w:rsidRPr="00B355F2">
              <w:rPr>
                <w:rFonts w:ascii="Arial Narrow" w:hAnsi="Arial Narrow"/>
                <w:b/>
                <w:i/>
                <w:sz w:val="24"/>
                <w:szCs w:val="24"/>
                <w:lang w:val="ro-RO"/>
              </w:rPr>
              <w:t>țare a limbii rom</w:t>
            </w:r>
            <w:r w:rsidR="00B355F2" w:rsidRPr="00B355F2">
              <w:rPr>
                <w:rFonts w:ascii="Arial Narrow" w:hAnsi="Arial Narrow" w:hint="eastAsia"/>
                <w:b/>
                <w:i/>
                <w:sz w:val="24"/>
                <w:szCs w:val="24"/>
                <w:lang w:val="ro-RO"/>
              </w:rPr>
              <w:t>â</w:t>
            </w:r>
            <w:r w:rsidR="00B355F2" w:rsidRPr="00B355F2">
              <w:rPr>
                <w:rFonts w:ascii="Arial Narrow" w:hAnsi="Arial Narrow"/>
                <w:b/>
                <w:i/>
                <w:sz w:val="24"/>
                <w:szCs w:val="24"/>
                <w:lang w:val="ro-RO"/>
              </w:rPr>
              <w:t xml:space="preserve">ne pentru clasele primare și gimnaziale, </w:t>
            </w:r>
            <w:r w:rsidR="00B355F2" w:rsidRPr="00B355F2">
              <w:rPr>
                <w:rFonts w:ascii="Arial Narrow" w:hAnsi="Arial Narrow" w:hint="eastAsia"/>
                <w:b/>
                <w:i/>
                <w:sz w:val="24"/>
                <w:szCs w:val="24"/>
                <w:lang w:val="ro-RO"/>
              </w:rPr>
              <w:t>î</w:t>
            </w:r>
            <w:r w:rsidR="00B355F2" w:rsidRPr="00B355F2">
              <w:rPr>
                <w:rFonts w:ascii="Arial Narrow" w:hAnsi="Arial Narrow"/>
                <w:b/>
                <w:i/>
                <w:sz w:val="24"/>
                <w:szCs w:val="24"/>
                <w:lang w:val="ro-RO"/>
              </w:rPr>
              <w:t>n cadrul proiectului Program de eficientizare a pred</w:t>
            </w:r>
            <w:r w:rsidR="00B355F2" w:rsidRPr="00B355F2">
              <w:rPr>
                <w:rFonts w:ascii="Arial Narrow" w:hAnsi="Arial Narrow" w:hint="cs"/>
                <w:b/>
                <w:i/>
                <w:sz w:val="24"/>
                <w:szCs w:val="24"/>
                <w:lang w:val="ro-RO"/>
              </w:rPr>
              <w:t>ă</w:t>
            </w:r>
            <w:r w:rsidR="00B355F2" w:rsidRPr="00B355F2">
              <w:rPr>
                <w:rFonts w:ascii="Arial Narrow" w:hAnsi="Arial Narrow"/>
                <w:b/>
                <w:i/>
                <w:sz w:val="24"/>
                <w:szCs w:val="24"/>
                <w:lang w:val="ro-RO"/>
              </w:rPr>
              <w:t>rii limbii rom</w:t>
            </w:r>
            <w:r w:rsidR="00B355F2" w:rsidRPr="00B355F2">
              <w:rPr>
                <w:rFonts w:ascii="Arial Narrow" w:hAnsi="Arial Narrow" w:hint="eastAsia"/>
                <w:b/>
                <w:i/>
                <w:sz w:val="24"/>
                <w:szCs w:val="24"/>
                <w:lang w:val="ro-RO"/>
              </w:rPr>
              <w:t>â</w:t>
            </w:r>
            <w:r w:rsidR="00B355F2" w:rsidRPr="00B355F2">
              <w:rPr>
                <w:rFonts w:ascii="Arial Narrow" w:hAnsi="Arial Narrow"/>
                <w:b/>
                <w:i/>
                <w:sz w:val="24"/>
                <w:szCs w:val="24"/>
                <w:lang w:val="ro-RO"/>
              </w:rPr>
              <w:t xml:space="preserve">ne </w:t>
            </w:r>
            <w:r w:rsidR="00B355F2" w:rsidRPr="00B355F2">
              <w:rPr>
                <w:rFonts w:ascii="Arial Narrow" w:hAnsi="Arial Narrow" w:hint="eastAsia"/>
                <w:b/>
                <w:i/>
                <w:sz w:val="24"/>
                <w:szCs w:val="24"/>
                <w:lang w:val="ro-RO"/>
              </w:rPr>
              <w:t>î</w:t>
            </w:r>
            <w:r w:rsidR="00B355F2" w:rsidRPr="00B355F2">
              <w:rPr>
                <w:rFonts w:ascii="Arial Narrow" w:hAnsi="Arial Narrow"/>
                <w:b/>
                <w:i/>
                <w:sz w:val="24"/>
                <w:szCs w:val="24"/>
                <w:lang w:val="ro-RO"/>
              </w:rPr>
              <w:t>n școlile din UTA G</w:t>
            </w:r>
            <w:r w:rsidR="00B355F2" w:rsidRPr="00B355F2">
              <w:rPr>
                <w:rFonts w:ascii="Arial Narrow" w:hAnsi="Arial Narrow" w:hint="cs"/>
                <w:b/>
                <w:i/>
                <w:sz w:val="24"/>
                <w:szCs w:val="24"/>
                <w:lang w:val="ro-RO"/>
              </w:rPr>
              <w:t>ă</w:t>
            </w:r>
            <w:r w:rsidR="00B355F2" w:rsidRPr="00B355F2">
              <w:rPr>
                <w:rFonts w:ascii="Arial Narrow" w:hAnsi="Arial Narrow"/>
                <w:b/>
                <w:i/>
                <w:sz w:val="24"/>
                <w:szCs w:val="24"/>
                <w:lang w:val="ro-RO"/>
              </w:rPr>
              <w:t>g</w:t>
            </w:r>
            <w:r w:rsidR="00B355F2" w:rsidRPr="00B355F2">
              <w:rPr>
                <w:rFonts w:ascii="Arial Narrow" w:hAnsi="Arial Narrow" w:hint="cs"/>
                <w:b/>
                <w:i/>
                <w:sz w:val="24"/>
                <w:szCs w:val="24"/>
                <w:lang w:val="ro-RO"/>
              </w:rPr>
              <w:t>ă</w:t>
            </w:r>
            <w:r w:rsidR="00B355F2" w:rsidRPr="00B355F2">
              <w:rPr>
                <w:rFonts w:ascii="Arial Narrow" w:hAnsi="Arial Narrow"/>
                <w:b/>
                <w:i/>
                <w:sz w:val="24"/>
                <w:szCs w:val="24"/>
                <w:lang w:val="ro-RO"/>
              </w:rPr>
              <w:t>uzia și din Raionul Taraclia, Republica Moldova, DRRM/C/18/31.07.2020</w:t>
            </w:r>
            <w:r w:rsidRPr="001723A2">
              <w:rPr>
                <w:rFonts w:ascii="Arial Narrow" w:hAnsi="Arial Narrow"/>
                <w:b/>
                <w:i/>
                <w:sz w:val="24"/>
                <w:szCs w:val="24"/>
                <w:lang w:val="ro-RO"/>
              </w:rPr>
              <w:t>;</w:t>
            </w:r>
          </w:p>
          <w:p w:rsidR="00BB0FEE" w:rsidRDefault="00BB0FEE" w:rsidP="008D607E">
            <w:pPr>
              <w:spacing w:line="276" w:lineRule="auto"/>
              <w:ind w:right="209"/>
              <w:rPr>
                <w:rFonts w:ascii="Arial Narrow" w:hAnsi="Arial Narrow"/>
                <w:sz w:val="24"/>
                <w:szCs w:val="24"/>
                <w:lang w:val="ro-RO"/>
              </w:rPr>
            </w:pPr>
          </w:p>
          <w:p w:rsidR="00BB0FEE" w:rsidRPr="00847DA2" w:rsidRDefault="00847DA2" w:rsidP="001723A2">
            <w:pPr>
              <w:spacing w:line="276" w:lineRule="auto"/>
              <w:ind w:right="209" w:firstLine="284"/>
              <w:rPr>
                <w:rFonts w:ascii="Arial Narrow" w:hAnsi="Arial Narrow"/>
                <w:sz w:val="24"/>
                <w:szCs w:val="24"/>
                <w:u w:val="single"/>
                <w:lang w:val="ro-RO"/>
              </w:rPr>
            </w:pPr>
            <w:r w:rsidRPr="00847DA2">
              <w:rPr>
                <w:rFonts w:ascii="Times New Roman" w:hAnsi="Times New Roman"/>
                <w:b/>
                <w:sz w:val="24"/>
                <w:szCs w:val="24"/>
                <w:u w:val="single"/>
                <w:lang w:val="ro-RO"/>
              </w:rPr>
              <w:t>D</w:t>
            </w:r>
            <w:r w:rsidRPr="00847DA2">
              <w:rPr>
                <w:rFonts w:ascii="Times New Roman" w:hAnsi="Times New Roman"/>
                <w:b/>
                <w:sz w:val="24"/>
                <w:szCs w:val="24"/>
                <w:u w:val="single"/>
                <w:lang w:val="ro-RO"/>
              </w:rPr>
              <w:t>escrierea</w:t>
            </w:r>
            <w:r w:rsidRPr="00847DA2">
              <w:rPr>
                <w:rFonts w:ascii="Times New Roman" w:hAnsi="Times New Roman"/>
                <w:b/>
                <w:sz w:val="24"/>
                <w:szCs w:val="24"/>
                <w:u w:val="single"/>
                <w:lang w:val="ro-RO"/>
              </w:rPr>
              <w:t xml:space="preserve"> </w:t>
            </w:r>
            <w:r w:rsidRPr="00847DA2">
              <w:rPr>
                <w:rFonts w:ascii="Times New Roman" w:hAnsi="Times New Roman"/>
                <w:b/>
                <w:sz w:val="24"/>
                <w:szCs w:val="24"/>
                <w:u w:val="single"/>
                <w:lang w:val="ro-RO"/>
              </w:rPr>
              <w:t>serviciilor şi caracteristici solicitate</w:t>
            </w:r>
          </w:p>
          <w:p w:rsidR="00847DA2" w:rsidRPr="00847DA2" w:rsidRDefault="00847DA2" w:rsidP="00847DA2">
            <w:pPr>
              <w:pStyle w:val="Default"/>
              <w:jc w:val="both"/>
              <w:rPr>
                <w:rFonts w:ascii="Times New Roman" w:hAnsi="Times New Roman" w:cs="Times New Roman"/>
                <w:color w:val="auto"/>
                <w:lang w:val="ro-RO"/>
              </w:rPr>
            </w:pPr>
            <w:r w:rsidRPr="0085084E">
              <w:rPr>
                <w:rFonts w:ascii="Times New Roman" w:eastAsia="Times New Roman" w:hAnsi="Times New Roman" w:cs="Times New Roman"/>
                <w:color w:val="auto"/>
                <w:shd w:val="clear" w:color="auto" w:fill="FFFFFF"/>
                <w:lang w:val="ro-RO"/>
              </w:rPr>
              <w:t>Se va achiziționa realizarea unei platforme software (web based) ce permite crearea, administrarea si distribuirea de informatii si testari (examinar</w:t>
            </w:r>
            <w:r w:rsidRPr="0085084E">
              <w:rPr>
                <w:rFonts w:ascii="Times New Roman" w:hAnsi="Times New Roman" w:cs="Times New Roman"/>
                <w:color w:val="auto"/>
                <w:lang w:val="ro-RO"/>
              </w:rPr>
              <w:t xml:space="preserve">i) in mediul online adresate grupului țintă al proiectului. </w:t>
            </w:r>
            <w:r w:rsidRPr="00847DA2">
              <w:rPr>
                <w:rFonts w:ascii="Times New Roman" w:hAnsi="Times New Roman" w:cs="Times New Roman"/>
                <w:color w:val="auto"/>
                <w:lang w:val="ro-RO"/>
              </w:rPr>
              <w:t xml:space="preserve">O serie de procese educationale complexe vor putea fi preluate si desfasurate integral in cadrul platformei educationale. </w:t>
            </w:r>
          </w:p>
          <w:p w:rsidR="00847DA2" w:rsidRPr="00847DA2" w:rsidRDefault="00847DA2" w:rsidP="00847DA2">
            <w:pPr>
              <w:pStyle w:val="Default"/>
              <w:jc w:val="both"/>
              <w:rPr>
                <w:rFonts w:ascii="Times New Roman" w:hAnsi="Times New Roman" w:cs="Times New Roman"/>
                <w:color w:val="auto"/>
                <w:lang w:val="ro-RO"/>
              </w:rPr>
            </w:pPr>
            <w:r w:rsidRPr="00847DA2">
              <w:rPr>
                <w:rFonts w:ascii="Times New Roman" w:hAnsi="Times New Roman" w:cs="Times New Roman"/>
                <w:color w:val="auto"/>
                <w:lang w:val="ro-RO"/>
              </w:rPr>
              <w:t xml:space="preserve">Software-ul Educational (de tip LMS) va avea </w:t>
            </w:r>
            <w:r w:rsidRPr="00847DA2">
              <w:rPr>
                <w:rFonts w:ascii="Times New Roman" w:hAnsi="Times New Roman" w:cs="Times New Roman"/>
                <w:b/>
                <w:bCs/>
                <w:color w:val="auto"/>
                <w:lang w:val="ro-RO"/>
              </w:rPr>
              <w:t xml:space="preserve">3 tipuri de utilizatori: </w:t>
            </w:r>
          </w:p>
          <w:p w:rsidR="00847DA2" w:rsidRPr="0085084E" w:rsidRDefault="00847DA2" w:rsidP="00847DA2">
            <w:pPr>
              <w:pStyle w:val="Default"/>
              <w:jc w:val="both"/>
              <w:rPr>
                <w:rFonts w:ascii="Times New Roman" w:hAnsi="Times New Roman" w:cs="Times New Roman"/>
                <w:color w:val="auto"/>
              </w:rPr>
            </w:pPr>
            <w:r>
              <w:rPr>
                <w:rFonts w:ascii="Times New Roman" w:hAnsi="Times New Roman" w:cs="Times New Roman"/>
                <w:b/>
                <w:bCs/>
                <w:color w:val="auto"/>
              </w:rPr>
              <w:t xml:space="preserve">-Administrare(Beneficiarul </w:t>
            </w:r>
            <w:r w:rsidRPr="0085084E">
              <w:rPr>
                <w:rFonts w:ascii="Times New Roman" w:hAnsi="Times New Roman" w:cs="Times New Roman"/>
                <w:b/>
                <w:bCs/>
                <w:color w:val="auto"/>
              </w:rPr>
              <w:t>platformei/</w:t>
            </w:r>
            <w:r>
              <w:rPr>
                <w:rFonts w:ascii="Times New Roman" w:hAnsi="Times New Roman" w:cs="Times New Roman"/>
                <w:b/>
                <w:bCs/>
                <w:color w:val="auto"/>
              </w:rPr>
              <w:t>Universitatea)</w:t>
            </w:r>
            <w:r w:rsidRPr="0085084E">
              <w:rPr>
                <w:rFonts w:ascii="Times New Roman" w:hAnsi="Times New Roman" w:cs="Times New Roman"/>
                <w:b/>
                <w:bCs/>
                <w:color w:val="auto"/>
              </w:rPr>
              <w:t xml:space="preserve"> </w:t>
            </w:r>
          </w:p>
          <w:p w:rsidR="00847DA2" w:rsidRPr="0085084E" w:rsidRDefault="00847DA2" w:rsidP="00847DA2">
            <w:pPr>
              <w:pStyle w:val="Default"/>
              <w:jc w:val="both"/>
              <w:rPr>
                <w:rFonts w:ascii="Times New Roman" w:hAnsi="Times New Roman" w:cs="Times New Roman"/>
                <w:color w:val="auto"/>
              </w:rPr>
            </w:pPr>
            <w:r w:rsidRPr="0085084E">
              <w:rPr>
                <w:rFonts w:ascii="Times New Roman" w:hAnsi="Times New Roman" w:cs="Times New Roman"/>
                <w:color w:val="auto"/>
              </w:rPr>
              <w:t xml:space="preserve">- </w:t>
            </w:r>
            <w:r w:rsidRPr="0085084E">
              <w:rPr>
                <w:rFonts w:ascii="Times New Roman" w:hAnsi="Times New Roman" w:cs="Times New Roman"/>
                <w:b/>
                <w:bCs/>
                <w:color w:val="auto"/>
              </w:rPr>
              <w:t xml:space="preserve">Interfata Profesor (cadru didactic) </w:t>
            </w:r>
          </w:p>
          <w:p w:rsidR="00847DA2" w:rsidRPr="0085084E" w:rsidRDefault="00847DA2" w:rsidP="00847DA2">
            <w:pPr>
              <w:pStyle w:val="Default"/>
              <w:jc w:val="both"/>
              <w:rPr>
                <w:rFonts w:ascii="Times New Roman" w:hAnsi="Times New Roman" w:cs="Times New Roman"/>
                <w:color w:val="auto"/>
              </w:rPr>
            </w:pPr>
            <w:r w:rsidRPr="0085084E">
              <w:rPr>
                <w:rFonts w:ascii="Times New Roman" w:hAnsi="Times New Roman" w:cs="Times New Roman"/>
                <w:b/>
                <w:bCs/>
                <w:color w:val="auto"/>
              </w:rPr>
              <w:t xml:space="preserve">- Interfata Utilizator (elev) </w:t>
            </w:r>
          </w:p>
          <w:p w:rsidR="00847DA2" w:rsidRPr="005857AA" w:rsidRDefault="00847DA2" w:rsidP="00847DA2">
            <w:pPr>
              <w:pStyle w:val="Default"/>
              <w:rPr>
                <w:rFonts w:ascii="Times New Roman" w:hAnsi="Times New Roman" w:cs="Times New Roman"/>
                <w:color w:val="auto"/>
              </w:rPr>
            </w:pPr>
          </w:p>
          <w:p w:rsidR="00847DA2" w:rsidRPr="0085084E" w:rsidRDefault="00847DA2" w:rsidP="00847DA2">
            <w:pPr>
              <w:pStyle w:val="Default"/>
              <w:rPr>
                <w:rFonts w:ascii="Times New Roman" w:hAnsi="Times New Roman" w:cs="Times New Roman"/>
                <w:color w:val="auto"/>
                <w:lang w:val="fr-FR"/>
              </w:rPr>
            </w:pPr>
            <w:r w:rsidRPr="0085084E">
              <w:rPr>
                <w:rFonts w:ascii="Times New Roman" w:hAnsi="Times New Roman" w:cs="Times New Roman"/>
                <w:color w:val="auto"/>
                <w:lang w:val="fr-FR"/>
              </w:rPr>
              <w:t xml:space="preserve">În cadrul platformei vor exista urmatoarele </w:t>
            </w:r>
            <w:r w:rsidRPr="0085084E">
              <w:rPr>
                <w:rFonts w:ascii="Times New Roman" w:hAnsi="Times New Roman" w:cs="Times New Roman"/>
                <w:b/>
                <w:bCs/>
                <w:color w:val="auto"/>
                <w:lang w:val="fr-FR"/>
              </w:rPr>
              <w:t xml:space="preserve">funcționalități (Module) principale integrate: </w:t>
            </w:r>
          </w:p>
          <w:p w:rsidR="00847DA2" w:rsidRPr="0085084E" w:rsidRDefault="00847DA2" w:rsidP="00847DA2">
            <w:pPr>
              <w:pStyle w:val="Default"/>
              <w:rPr>
                <w:rFonts w:ascii="Times New Roman" w:hAnsi="Times New Roman" w:cs="Times New Roman"/>
                <w:color w:val="auto"/>
                <w:lang w:val="fr-FR"/>
              </w:rPr>
            </w:pPr>
            <w:r w:rsidRPr="0085084E">
              <w:rPr>
                <w:rFonts w:ascii="Times New Roman" w:hAnsi="Times New Roman" w:cs="Times New Roman"/>
                <w:b/>
                <w:bCs/>
                <w:i/>
                <w:iCs/>
                <w:color w:val="auto"/>
                <w:lang w:val="fr-FR"/>
              </w:rPr>
              <w:t xml:space="preserve">- Modul de Testare </w:t>
            </w:r>
            <w:r w:rsidRPr="0085084E">
              <w:rPr>
                <w:rFonts w:ascii="Times New Roman" w:hAnsi="Times New Roman" w:cs="Times New Roman"/>
                <w:color w:val="auto"/>
                <w:lang w:val="fr-FR"/>
              </w:rPr>
              <w:t>/</w:t>
            </w:r>
            <w:r w:rsidRPr="0085084E">
              <w:rPr>
                <w:rFonts w:ascii="Times New Roman" w:hAnsi="Times New Roman" w:cs="Times New Roman"/>
                <w:b/>
                <w:bCs/>
                <w:color w:val="auto"/>
                <w:lang w:val="fr-FR"/>
              </w:rPr>
              <w:t xml:space="preserve">Examinare </w:t>
            </w:r>
            <w:r w:rsidRPr="0085084E">
              <w:rPr>
                <w:rFonts w:ascii="Times New Roman" w:hAnsi="Times New Roman" w:cs="Times New Roman"/>
                <w:color w:val="auto"/>
                <w:lang w:val="fr-FR"/>
              </w:rPr>
              <w:t xml:space="preserve">(posibilitatea de sustinere testari/examene online, in baza unor intrebari si variante de raspuns, inclusiv optiunea de oferire raspunsuri multiple, acordarea de punctaje automat); </w:t>
            </w:r>
          </w:p>
          <w:p w:rsidR="00847DA2" w:rsidRPr="0085084E" w:rsidRDefault="00847DA2" w:rsidP="00847DA2">
            <w:pPr>
              <w:pStyle w:val="Default"/>
              <w:rPr>
                <w:rFonts w:ascii="Times New Roman" w:hAnsi="Times New Roman" w:cs="Times New Roman"/>
                <w:color w:val="auto"/>
                <w:lang w:val="fr-FR"/>
              </w:rPr>
            </w:pPr>
            <w:r w:rsidRPr="0085084E">
              <w:rPr>
                <w:rFonts w:ascii="Times New Roman" w:hAnsi="Times New Roman" w:cs="Times New Roman"/>
                <w:b/>
                <w:bCs/>
                <w:i/>
                <w:iCs/>
                <w:color w:val="auto"/>
                <w:lang w:val="fr-FR"/>
              </w:rPr>
              <w:t xml:space="preserve">- Modul de Administrare </w:t>
            </w:r>
            <w:r w:rsidRPr="0085084E">
              <w:rPr>
                <w:rFonts w:ascii="Times New Roman" w:hAnsi="Times New Roman" w:cs="Times New Roman"/>
                <w:color w:val="auto"/>
                <w:lang w:val="fr-FR"/>
              </w:rPr>
              <w:t xml:space="preserve">si de distribuire diferite roluri in platforma, in functie de tipul de acces si de utilizatorii desemnati. Utilizatorul Administrator va putea genera interfațe de profe și poate adăuga utilizatori, iar din interfața de învățământ se pot genera utilizatori. </w:t>
            </w:r>
          </w:p>
          <w:p w:rsidR="00847DA2" w:rsidRPr="0085084E" w:rsidRDefault="00847DA2" w:rsidP="00847DA2">
            <w:pPr>
              <w:pStyle w:val="Default"/>
              <w:rPr>
                <w:rFonts w:ascii="Times New Roman" w:hAnsi="Times New Roman" w:cs="Times New Roman"/>
                <w:color w:val="auto"/>
                <w:lang w:val="fr-FR"/>
              </w:rPr>
            </w:pPr>
            <w:r w:rsidRPr="0085084E">
              <w:rPr>
                <w:rFonts w:ascii="Times New Roman" w:hAnsi="Times New Roman" w:cs="Times New Roman"/>
                <w:color w:val="auto"/>
                <w:lang w:val="fr-FR"/>
              </w:rPr>
              <w:t xml:space="preserve">- </w:t>
            </w:r>
            <w:r w:rsidRPr="0085084E">
              <w:rPr>
                <w:rFonts w:ascii="Times New Roman" w:hAnsi="Times New Roman" w:cs="Times New Roman"/>
                <w:b/>
                <w:bCs/>
                <w:i/>
                <w:iCs/>
                <w:color w:val="auto"/>
                <w:lang w:val="fr-FR"/>
              </w:rPr>
              <w:t xml:space="preserve">Modul de Inregistrare/Creare cont - </w:t>
            </w:r>
            <w:r w:rsidRPr="0085084E">
              <w:rPr>
                <w:rFonts w:ascii="Times New Roman" w:hAnsi="Times New Roman" w:cs="Times New Roman"/>
                <w:color w:val="auto"/>
                <w:lang w:val="fr-FR"/>
              </w:rPr>
              <w:t>fiecare utilizator va avea credentiale distincte pentru logare in aplicatie (cu nume si parola);</w:t>
            </w:r>
          </w:p>
          <w:p w:rsidR="00847DA2" w:rsidRPr="0085084E" w:rsidRDefault="00847DA2" w:rsidP="00847DA2">
            <w:pPr>
              <w:pStyle w:val="Default"/>
              <w:rPr>
                <w:rFonts w:ascii="Times New Roman" w:hAnsi="Times New Roman" w:cs="Times New Roman"/>
                <w:b/>
                <w:bCs/>
                <w:color w:val="auto"/>
                <w:lang w:val="fr-FR"/>
              </w:rPr>
            </w:pPr>
          </w:p>
          <w:p w:rsidR="00847DA2" w:rsidRPr="00847DA2" w:rsidRDefault="00847DA2" w:rsidP="00847DA2">
            <w:pPr>
              <w:pStyle w:val="Default"/>
              <w:rPr>
                <w:rFonts w:ascii="Times New Roman" w:hAnsi="Times New Roman" w:cs="Times New Roman"/>
                <w:color w:val="auto"/>
                <w:u w:val="single"/>
                <w:lang w:val="fr-FR"/>
              </w:rPr>
            </w:pPr>
            <w:r w:rsidRPr="00847DA2">
              <w:rPr>
                <w:rFonts w:ascii="Times New Roman" w:hAnsi="Times New Roman" w:cs="Times New Roman"/>
                <w:b/>
                <w:bCs/>
                <w:color w:val="auto"/>
                <w:u w:val="single"/>
                <w:lang w:val="fr-FR"/>
              </w:rPr>
              <w:t xml:space="preserve">Functiile principale ale Software-ului Educational (LMS) </w:t>
            </w:r>
          </w:p>
          <w:p w:rsidR="00847DA2" w:rsidRPr="005857AA" w:rsidRDefault="00847DA2" w:rsidP="00847DA2">
            <w:pPr>
              <w:pStyle w:val="Default"/>
              <w:jc w:val="both"/>
              <w:rPr>
                <w:rFonts w:ascii="Times New Roman" w:hAnsi="Times New Roman" w:cs="Times New Roman"/>
                <w:color w:val="auto"/>
                <w:lang w:val="fr-FR"/>
              </w:rPr>
            </w:pPr>
            <w:r w:rsidRPr="0085084E">
              <w:rPr>
                <w:rFonts w:ascii="Times New Roman" w:hAnsi="Times New Roman" w:cs="Times New Roman"/>
                <w:color w:val="auto"/>
                <w:lang w:val="fr-FR"/>
              </w:rPr>
              <w:t xml:space="preserve">Solutia propusa vine sub forma unei platforme software cu interfata web ce permite crearea, administrarea si distribuirea de informatii si testari (examinari) in mediul online adresate </w:t>
            </w:r>
            <w:r w:rsidRPr="005857AA">
              <w:rPr>
                <w:rFonts w:ascii="Times New Roman" w:hAnsi="Times New Roman" w:cs="Times New Roman"/>
                <w:color w:val="auto"/>
                <w:lang w:val="fr-FR"/>
              </w:rPr>
              <w:t xml:space="preserve">grupului țintă al proiectului. O serie de </w:t>
            </w:r>
            <w:r w:rsidRPr="005857AA">
              <w:rPr>
                <w:rFonts w:ascii="Times New Roman" w:hAnsi="Times New Roman" w:cs="Times New Roman"/>
                <w:color w:val="auto"/>
                <w:lang w:val="fr-FR"/>
              </w:rPr>
              <w:lastRenderedPageBreak/>
              <w:t xml:space="preserve">procese educationale complexe vor putea fi preluate si desfasurate integral in cadrul platformei educationale. </w:t>
            </w:r>
          </w:p>
          <w:p w:rsidR="00847DA2" w:rsidRPr="0085084E" w:rsidRDefault="00847DA2" w:rsidP="00847DA2">
            <w:pPr>
              <w:pStyle w:val="Default"/>
              <w:spacing w:after="29"/>
              <w:rPr>
                <w:rFonts w:ascii="Times New Roman" w:hAnsi="Times New Roman" w:cs="Times New Roman"/>
                <w:color w:val="auto"/>
                <w:lang w:val="fr-FR"/>
              </w:rPr>
            </w:pPr>
            <w:r w:rsidRPr="0085084E">
              <w:rPr>
                <w:rFonts w:ascii="Times New Roman" w:hAnsi="Times New Roman" w:cs="Times New Roman"/>
                <w:color w:val="auto"/>
                <w:lang w:val="fr-FR"/>
              </w:rPr>
              <w:t xml:space="preserve">1. Integrare cu sistem informatic detinut de Beneficiar (platforma ERP sau de cursuri online) </w:t>
            </w:r>
          </w:p>
          <w:p w:rsidR="00847DA2" w:rsidRPr="0085084E" w:rsidRDefault="00847DA2" w:rsidP="00847DA2">
            <w:pPr>
              <w:pStyle w:val="Default"/>
              <w:spacing w:after="29"/>
              <w:rPr>
                <w:rFonts w:ascii="Times New Roman" w:hAnsi="Times New Roman" w:cs="Times New Roman"/>
                <w:color w:val="auto"/>
                <w:lang w:val="fr-FR"/>
              </w:rPr>
            </w:pPr>
            <w:r w:rsidRPr="0085084E">
              <w:rPr>
                <w:rFonts w:ascii="Times New Roman" w:hAnsi="Times New Roman" w:cs="Times New Roman"/>
                <w:color w:val="auto"/>
                <w:lang w:val="fr-FR"/>
              </w:rPr>
              <w:t xml:space="preserve">2. Posibilitate efectuare cursuri online si posibilitate transmitere/schimb de documente (fisiere diferite prestabilite, exemplu: pdf, doc, avi, mp3, etc). </w:t>
            </w:r>
          </w:p>
          <w:p w:rsidR="00847DA2" w:rsidRPr="0085084E" w:rsidRDefault="00847DA2" w:rsidP="00847DA2">
            <w:pPr>
              <w:pStyle w:val="Default"/>
              <w:spacing w:after="29"/>
              <w:rPr>
                <w:rFonts w:ascii="Times New Roman" w:hAnsi="Times New Roman" w:cs="Times New Roman"/>
                <w:color w:val="auto"/>
                <w:lang w:val="fr-FR"/>
              </w:rPr>
            </w:pPr>
            <w:r w:rsidRPr="0085084E">
              <w:rPr>
                <w:rFonts w:ascii="Times New Roman" w:hAnsi="Times New Roman" w:cs="Times New Roman"/>
                <w:color w:val="auto"/>
                <w:lang w:val="fr-FR"/>
              </w:rPr>
              <w:t xml:space="preserve">3. Integrare aplicatie pentru creare cursuri Elearning (avand la baza texte, poze, fisiere audio si video) – predefinite de Bneficiar; </w:t>
            </w:r>
          </w:p>
          <w:p w:rsidR="00847DA2" w:rsidRPr="0085084E" w:rsidRDefault="00847DA2" w:rsidP="00847DA2">
            <w:pPr>
              <w:pStyle w:val="Default"/>
              <w:spacing w:after="29"/>
              <w:rPr>
                <w:rFonts w:ascii="Times New Roman" w:hAnsi="Times New Roman" w:cs="Times New Roman"/>
                <w:color w:val="auto"/>
                <w:lang w:val="fr-FR"/>
              </w:rPr>
            </w:pPr>
            <w:r w:rsidRPr="0085084E">
              <w:rPr>
                <w:rFonts w:ascii="Times New Roman" w:hAnsi="Times New Roman" w:cs="Times New Roman"/>
                <w:color w:val="auto"/>
                <w:lang w:val="fr-FR"/>
              </w:rPr>
              <w:t xml:space="preserve">4. Incarcare sistem de quiz-uri /teste / examene – prin posibilitate de redactare a testelor cu intrebari true-fales, single-choice, multiple-choice, iar ordinea în care apar și cea a variantelor de răspuns poate fi diferită de fiecare dată. </w:t>
            </w:r>
          </w:p>
          <w:p w:rsidR="00847DA2" w:rsidRPr="0085084E" w:rsidRDefault="00847DA2" w:rsidP="00847DA2">
            <w:pPr>
              <w:pStyle w:val="Default"/>
              <w:spacing w:after="29"/>
              <w:rPr>
                <w:rFonts w:ascii="Times New Roman" w:hAnsi="Times New Roman" w:cs="Times New Roman"/>
                <w:color w:val="auto"/>
                <w:lang w:val="fr-FR"/>
              </w:rPr>
            </w:pPr>
            <w:r w:rsidRPr="0085084E">
              <w:rPr>
                <w:rFonts w:ascii="Times New Roman" w:hAnsi="Times New Roman" w:cs="Times New Roman"/>
                <w:color w:val="auto"/>
                <w:lang w:val="fr-FR"/>
              </w:rPr>
              <w:t xml:space="preserve">5. Posibilitatea acordarii de calificative si de observatii privind sesiunile interactive integrate (cursuri, testari, examene). </w:t>
            </w:r>
          </w:p>
          <w:p w:rsidR="00847DA2" w:rsidRPr="0085084E" w:rsidRDefault="00847DA2" w:rsidP="00847DA2">
            <w:pPr>
              <w:pStyle w:val="Default"/>
              <w:rPr>
                <w:rFonts w:ascii="Times New Roman" w:hAnsi="Times New Roman" w:cs="Times New Roman"/>
                <w:color w:val="auto"/>
                <w:lang w:val="fr-FR"/>
              </w:rPr>
            </w:pPr>
            <w:r w:rsidRPr="0085084E">
              <w:rPr>
                <w:rFonts w:ascii="Times New Roman" w:hAnsi="Times New Roman" w:cs="Times New Roman"/>
                <w:color w:val="auto"/>
                <w:lang w:val="fr-FR"/>
              </w:rPr>
              <w:t xml:space="preserve">6. Integrare sistem de chat instat si de transmitere comentarii intre utilizatori </w:t>
            </w:r>
          </w:p>
          <w:p w:rsidR="00847DA2" w:rsidRPr="0085084E" w:rsidRDefault="00847DA2" w:rsidP="00847DA2">
            <w:pPr>
              <w:pStyle w:val="Default"/>
              <w:rPr>
                <w:rFonts w:ascii="Times New Roman" w:hAnsi="Times New Roman" w:cs="Times New Roman"/>
                <w:color w:val="auto"/>
                <w:lang w:val="fr-FR"/>
              </w:rPr>
            </w:pPr>
          </w:p>
          <w:p w:rsidR="00847DA2" w:rsidRPr="00847DA2" w:rsidRDefault="00847DA2" w:rsidP="00847DA2">
            <w:pPr>
              <w:pStyle w:val="Default"/>
              <w:rPr>
                <w:rFonts w:ascii="Times New Roman" w:hAnsi="Times New Roman" w:cs="Times New Roman"/>
                <w:color w:val="auto"/>
                <w:u w:val="single"/>
                <w:lang w:val="fr-FR"/>
              </w:rPr>
            </w:pPr>
            <w:r w:rsidRPr="00847DA2">
              <w:rPr>
                <w:rFonts w:ascii="Times New Roman" w:hAnsi="Times New Roman" w:cs="Times New Roman"/>
                <w:b/>
                <w:bCs/>
                <w:color w:val="auto"/>
                <w:u w:val="single"/>
                <w:lang w:val="fr-FR"/>
              </w:rPr>
              <w:t xml:space="preserve">Instruire utilizare Software LMS si Garantie: </w:t>
            </w:r>
          </w:p>
          <w:p w:rsidR="00847DA2" w:rsidRPr="0085084E" w:rsidRDefault="00847DA2" w:rsidP="00847DA2">
            <w:pPr>
              <w:pStyle w:val="Default"/>
              <w:rPr>
                <w:rFonts w:ascii="Times New Roman" w:hAnsi="Times New Roman" w:cs="Times New Roman"/>
                <w:color w:val="auto"/>
                <w:lang w:val="fr-FR"/>
              </w:rPr>
            </w:pPr>
            <w:r w:rsidRPr="0085084E">
              <w:rPr>
                <w:rFonts w:ascii="Times New Roman" w:hAnsi="Times New Roman" w:cs="Times New Roman"/>
                <w:color w:val="auto"/>
                <w:lang w:val="fr-FR"/>
              </w:rPr>
              <w:t xml:space="preserve">- Întreținere si asistență online prin email – max. 24h timp de reacție și update-uri la versiuni mai noi ale platformei. </w:t>
            </w:r>
          </w:p>
          <w:p w:rsidR="00847DA2" w:rsidRPr="0085084E" w:rsidRDefault="00847DA2" w:rsidP="00847DA2">
            <w:pPr>
              <w:pStyle w:val="Default"/>
              <w:rPr>
                <w:rFonts w:ascii="Times New Roman" w:hAnsi="Times New Roman" w:cs="Times New Roman"/>
                <w:color w:val="auto"/>
              </w:rPr>
            </w:pPr>
            <w:r w:rsidRPr="0085084E">
              <w:rPr>
                <w:rFonts w:ascii="Times New Roman" w:hAnsi="Times New Roman" w:cs="Times New Roman"/>
                <w:color w:val="auto"/>
              </w:rPr>
              <w:t xml:space="preserve">- Asistență la lansarea în producție a platformei (încărcarea cursurilor existente, adăugarea utilizatorilor, verificare “good to go”) și training de o zi. </w:t>
            </w:r>
          </w:p>
          <w:p w:rsidR="00847DA2" w:rsidRPr="005857AA" w:rsidRDefault="00847DA2" w:rsidP="00847DA2">
            <w:pPr>
              <w:pStyle w:val="Default"/>
              <w:rPr>
                <w:rFonts w:ascii="Times New Roman" w:hAnsi="Times New Roman" w:cs="Times New Roman"/>
                <w:color w:val="auto"/>
                <w:lang w:val="fr-FR"/>
              </w:rPr>
            </w:pPr>
            <w:r w:rsidRPr="005857AA">
              <w:rPr>
                <w:rFonts w:ascii="Times New Roman" w:hAnsi="Times New Roman" w:cs="Times New Roman"/>
                <w:color w:val="auto"/>
                <w:lang w:val="fr-FR"/>
              </w:rPr>
              <w:t xml:space="preserve">- Training for trainers/administrators – grupe de maxim zece persoane </w:t>
            </w:r>
          </w:p>
          <w:p w:rsidR="00847DA2" w:rsidRPr="0085084E" w:rsidRDefault="00847DA2" w:rsidP="00847DA2">
            <w:pPr>
              <w:rPr>
                <w:rFonts w:ascii="Times New Roman" w:hAnsi="Times New Roman"/>
                <w:sz w:val="24"/>
                <w:szCs w:val="24"/>
                <w:lang w:val="fr-FR"/>
              </w:rPr>
            </w:pPr>
            <w:r w:rsidRPr="0085084E">
              <w:rPr>
                <w:rFonts w:ascii="Times New Roman" w:hAnsi="Times New Roman"/>
                <w:sz w:val="24"/>
                <w:szCs w:val="24"/>
                <w:lang w:val="fr-FR"/>
              </w:rPr>
              <w:t xml:space="preserve">- Garantie – 24 de luni dupa livrare. </w:t>
            </w:r>
          </w:p>
          <w:p w:rsidR="00847DA2" w:rsidRPr="0085084E" w:rsidRDefault="00847DA2" w:rsidP="00847DA2">
            <w:pPr>
              <w:jc w:val="both"/>
              <w:rPr>
                <w:rFonts w:ascii="Times New Roman" w:hAnsi="Times New Roman"/>
                <w:bCs/>
                <w:sz w:val="24"/>
                <w:szCs w:val="24"/>
                <w:lang w:val="fr-FR"/>
              </w:rPr>
            </w:pPr>
            <w:r w:rsidRPr="0085084E">
              <w:rPr>
                <w:rFonts w:ascii="Times New Roman" w:hAnsi="Times New Roman"/>
                <w:bCs/>
                <w:sz w:val="24"/>
                <w:szCs w:val="24"/>
                <w:lang w:val="fr-FR"/>
              </w:rPr>
              <w:t>Ofertantul trebuie sa dovedească capacitatea de a realiza platforme online similare și sa demonstreze ca are în portofoliu proiecte relevante, care să-i arate capacitatea tehnică prin implementarea a minimum 3 proiecte.</w:t>
            </w:r>
          </w:p>
          <w:p w:rsidR="00847DA2" w:rsidRPr="0085084E" w:rsidRDefault="00847DA2" w:rsidP="00847DA2">
            <w:pPr>
              <w:jc w:val="both"/>
              <w:rPr>
                <w:rFonts w:ascii="Times New Roman" w:hAnsi="Times New Roman"/>
                <w:bCs/>
                <w:sz w:val="24"/>
                <w:szCs w:val="24"/>
                <w:lang w:val="fr-FR"/>
              </w:rPr>
            </w:pPr>
            <w:r w:rsidRPr="0085084E">
              <w:rPr>
                <w:rFonts w:ascii="Times New Roman" w:hAnsi="Times New Roman"/>
                <w:bCs/>
                <w:sz w:val="24"/>
                <w:szCs w:val="24"/>
                <w:lang w:val="fr-FR"/>
              </w:rPr>
              <w:t>Ofertantul are obligația de a pune la dispoziția autorității contractante, odată cu depunerea ofertei o varianta demo a platformei, care să fie folosită în evaluarea ofertei sale.</w:t>
            </w:r>
          </w:p>
          <w:p w:rsidR="00847DA2" w:rsidRDefault="00847DA2" w:rsidP="00847DA2">
            <w:pPr>
              <w:jc w:val="both"/>
              <w:rPr>
                <w:rFonts w:ascii="Times New Roman" w:hAnsi="Times New Roman"/>
                <w:bCs/>
                <w:sz w:val="24"/>
                <w:szCs w:val="24"/>
                <w:lang w:val="fr-FR"/>
              </w:rPr>
            </w:pPr>
            <w:r w:rsidRPr="0085084E">
              <w:rPr>
                <w:rFonts w:ascii="Times New Roman" w:hAnsi="Times New Roman"/>
                <w:bCs/>
                <w:sz w:val="24"/>
                <w:szCs w:val="24"/>
                <w:lang w:val="fr-FR"/>
              </w:rPr>
              <w:t xml:space="preserve">Pe parcursul prestării serviciilor, ofertantul are obligația de a ține legătura cu responsabilul de proiect desemnat de autoritatea contractantă și de respecta instrucțiunile acestuia referitoare la realizarea software-ului.  </w:t>
            </w:r>
          </w:p>
          <w:p w:rsidR="00847DA2" w:rsidRDefault="00847DA2" w:rsidP="00847DA2">
            <w:pPr>
              <w:jc w:val="both"/>
              <w:rPr>
                <w:rFonts w:ascii="Times New Roman" w:hAnsi="Times New Roman"/>
                <w:bCs/>
                <w:sz w:val="24"/>
                <w:szCs w:val="24"/>
                <w:lang w:val="fr-FR"/>
              </w:rPr>
            </w:pPr>
          </w:p>
          <w:p w:rsidR="00847DA2" w:rsidRPr="0085084E" w:rsidRDefault="00847DA2" w:rsidP="00847DA2">
            <w:pPr>
              <w:jc w:val="both"/>
              <w:rPr>
                <w:rFonts w:ascii="Times New Roman" w:hAnsi="Times New Roman"/>
                <w:sz w:val="24"/>
                <w:szCs w:val="24"/>
                <w:lang w:val="ro-RO"/>
              </w:rPr>
            </w:pPr>
            <w:r w:rsidRPr="0085084E">
              <w:rPr>
                <w:rStyle w:val="Bodytext30"/>
                <w:rFonts w:eastAsia="SimSun"/>
              </w:rPr>
              <w:t>DREPTURI DE PROPRIETATE INTELECTUALĂ</w:t>
            </w:r>
          </w:p>
          <w:p w:rsidR="00847DA2" w:rsidRPr="00847DA2" w:rsidRDefault="00847DA2" w:rsidP="00847DA2">
            <w:pPr>
              <w:jc w:val="both"/>
              <w:rPr>
                <w:rFonts w:ascii="Times New Roman" w:hAnsi="Times New Roman"/>
                <w:bCs/>
                <w:sz w:val="24"/>
                <w:szCs w:val="24"/>
                <w:lang w:val="ro-RO"/>
              </w:rPr>
            </w:pPr>
            <w:r w:rsidRPr="0085084E">
              <w:rPr>
                <w:rFonts w:ascii="Times New Roman" w:hAnsi="Times New Roman"/>
                <w:sz w:val="24"/>
                <w:szCs w:val="24"/>
                <w:lang w:val="ro-RO"/>
              </w:rPr>
              <w:t>Orice rezultate sau drepturi legate de acestea, inclusiv drepturi de autor şi/sau orice alte drepturi de proprietate intelectuală şi/sau industrială, obţinute în executarea sau ca urmare a executării serviciilor ce fac obiectul prezentului Caiet de sarcini vor fi proprietatea Autorităţii contractante, care le poate utiliza, publica sau transfera după cum consideră necesar, iară nici un fel de limitare geografică sau de altă natură</w:t>
            </w:r>
          </w:p>
          <w:p w:rsidR="00847DA2" w:rsidRPr="00847DA2" w:rsidRDefault="00847DA2" w:rsidP="00847DA2">
            <w:pPr>
              <w:jc w:val="both"/>
              <w:rPr>
                <w:rFonts w:ascii="Times New Roman" w:hAnsi="Times New Roman"/>
                <w:bCs/>
                <w:sz w:val="24"/>
                <w:szCs w:val="24"/>
                <w:lang w:val="ro-RO"/>
              </w:rPr>
            </w:pPr>
          </w:p>
          <w:p w:rsidR="00847DA2" w:rsidRDefault="00847DA2" w:rsidP="00847DA2">
            <w:pPr>
              <w:suppressAutoHyphens/>
              <w:overflowPunct/>
              <w:autoSpaceDN/>
              <w:adjustRightInd/>
              <w:spacing w:line="276" w:lineRule="auto"/>
              <w:jc w:val="both"/>
              <w:textAlignment w:val="auto"/>
              <w:rPr>
                <w:rFonts w:ascii="Times New Roman" w:hAnsi="Times New Roman"/>
                <w:sz w:val="24"/>
                <w:szCs w:val="24"/>
                <w:lang w:val="ro-RO"/>
              </w:rPr>
            </w:pPr>
            <w:r w:rsidRPr="0085084E">
              <w:rPr>
                <w:rFonts w:ascii="Times New Roman" w:hAnsi="Times New Roman"/>
                <w:b/>
                <w:sz w:val="24"/>
                <w:szCs w:val="24"/>
                <w:u w:val="single"/>
                <w:lang w:val="ro-RO"/>
              </w:rPr>
              <w:t>TERMEN DE PRESTARE</w:t>
            </w:r>
            <w:r w:rsidRPr="0085084E">
              <w:rPr>
                <w:rFonts w:ascii="Times New Roman" w:hAnsi="Times New Roman"/>
                <w:b/>
                <w:sz w:val="24"/>
                <w:szCs w:val="24"/>
                <w:lang w:val="ro-RO"/>
              </w:rPr>
              <w:t xml:space="preserve"> – </w:t>
            </w:r>
            <w:r w:rsidRPr="0085084E">
              <w:rPr>
                <w:rFonts w:ascii="Times New Roman" w:hAnsi="Times New Roman"/>
                <w:sz w:val="24"/>
                <w:szCs w:val="24"/>
                <w:lang w:val="ro-RO"/>
              </w:rPr>
              <w:t>maximum 10 zile de la data semnării contractului de ambele părți</w:t>
            </w:r>
          </w:p>
          <w:p w:rsidR="00847DA2" w:rsidRDefault="00847DA2" w:rsidP="00847DA2">
            <w:pPr>
              <w:suppressAutoHyphens/>
              <w:overflowPunct/>
              <w:autoSpaceDN/>
              <w:adjustRightInd/>
              <w:spacing w:line="276" w:lineRule="auto"/>
              <w:jc w:val="both"/>
              <w:textAlignment w:val="auto"/>
              <w:rPr>
                <w:rFonts w:ascii="Times New Roman" w:hAnsi="Times New Roman"/>
                <w:sz w:val="24"/>
                <w:szCs w:val="24"/>
                <w:lang w:val="ro-RO"/>
              </w:rPr>
            </w:pPr>
          </w:p>
          <w:p w:rsidR="00847DA2" w:rsidRDefault="00847DA2" w:rsidP="00847DA2">
            <w:pPr>
              <w:suppressAutoHyphens/>
              <w:overflowPunct/>
              <w:autoSpaceDN/>
              <w:adjustRightInd/>
              <w:spacing w:line="276" w:lineRule="auto"/>
              <w:jc w:val="both"/>
              <w:textAlignment w:val="auto"/>
              <w:rPr>
                <w:rFonts w:ascii="Times New Roman" w:hAnsi="Times New Roman"/>
                <w:sz w:val="24"/>
                <w:szCs w:val="24"/>
                <w:lang w:val="ro-RO"/>
              </w:rPr>
            </w:pPr>
          </w:p>
          <w:p w:rsidR="00847DA2" w:rsidRPr="00847DA2" w:rsidRDefault="00847DA2" w:rsidP="00847DA2">
            <w:pPr>
              <w:jc w:val="both"/>
              <w:rPr>
                <w:rFonts w:ascii="Times New Roman" w:hAnsi="Times New Roman"/>
                <w:sz w:val="24"/>
                <w:szCs w:val="24"/>
                <w:u w:val="single"/>
                <w:lang w:val="ro-RO"/>
              </w:rPr>
            </w:pPr>
            <w:r w:rsidRPr="00847DA2">
              <w:rPr>
                <w:rStyle w:val="Bodytext30"/>
                <w:rFonts w:eastAsia="SimSun"/>
              </w:rPr>
              <w:t>MODALITATEA DE DERULARE A CONTACTULUI</w:t>
            </w:r>
          </w:p>
          <w:p w:rsidR="00847DA2" w:rsidRPr="0085084E" w:rsidRDefault="00847DA2" w:rsidP="00847DA2">
            <w:pPr>
              <w:widowControl w:val="0"/>
              <w:numPr>
                <w:ilvl w:val="0"/>
                <w:numId w:val="46"/>
              </w:numPr>
              <w:tabs>
                <w:tab w:val="left" w:pos="323"/>
              </w:tabs>
              <w:overflowPunct/>
              <w:autoSpaceDE/>
              <w:autoSpaceDN/>
              <w:adjustRightInd/>
              <w:jc w:val="both"/>
              <w:textAlignment w:val="auto"/>
              <w:rPr>
                <w:rFonts w:ascii="Times New Roman" w:hAnsi="Times New Roman"/>
                <w:sz w:val="24"/>
                <w:szCs w:val="24"/>
                <w:lang w:val="ro-RO"/>
              </w:rPr>
            </w:pPr>
            <w:r w:rsidRPr="00847DA2">
              <w:rPr>
                <w:rFonts w:ascii="Times New Roman" w:hAnsi="Times New Roman"/>
                <w:sz w:val="24"/>
                <w:szCs w:val="24"/>
                <w:lang w:val="ro-RO"/>
              </w:rPr>
              <w:t>Prestarea serviciilor</w:t>
            </w:r>
            <w:r w:rsidRPr="0085084E">
              <w:rPr>
                <w:rFonts w:ascii="Times New Roman" w:hAnsi="Times New Roman"/>
                <w:sz w:val="24"/>
                <w:szCs w:val="24"/>
                <w:lang w:val="ro-RO"/>
              </w:rPr>
              <w:t xml:space="preserve"> se va face în strânsă colaborare cu compartimentul de specialitate al achizitorului, care va furniza materialele necesare realizării serviciilor.</w:t>
            </w:r>
          </w:p>
          <w:p w:rsidR="00137E32" w:rsidRDefault="00847DA2" w:rsidP="00847DA2">
            <w:pPr>
              <w:widowControl w:val="0"/>
              <w:numPr>
                <w:ilvl w:val="0"/>
                <w:numId w:val="46"/>
              </w:numPr>
              <w:tabs>
                <w:tab w:val="left" w:pos="330"/>
              </w:tabs>
              <w:overflowPunct/>
              <w:autoSpaceDE/>
              <w:autoSpaceDN/>
              <w:adjustRightInd/>
              <w:jc w:val="both"/>
              <w:textAlignment w:val="auto"/>
              <w:rPr>
                <w:rFonts w:ascii="Times New Roman" w:hAnsi="Times New Roman"/>
                <w:sz w:val="24"/>
                <w:szCs w:val="24"/>
                <w:lang w:val="ro-RO"/>
              </w:rPr>
            </w:pPr>
            <w:r w:rsidRPr="0085084E">
              <w:rPr>
                <w:rFonts w:ascii="Times New Roman" w:hAnsi="Times New Roman"/>
                <w:sz w:val="24"/>
                <w:szCs w:val="24"/>
                <w:lang w:val="ro-RO"/>
              </w:rPr>
              <w:t>Plata pentru serviciile prestate se va face în termen de maxim 30 de zile de la recepţia şi înregistrarea facturii în original de către contractant, la sediul achizitorului, însoţită de dovada prestării serviciilor.</w:t>
            </w:r>
          </w:p>
          <w:p w:rsidR="00847DA2" w:rsidRDefault="00847DA2" w:rsidP="00847DA2">
            <w:pPr>
              <w:widowControl w:val="0"/>
              <w:tabs>
                <w:tab w:val="left" w:pos="330"/>
              </w:tabs>
              <w:overflowPunct/>
              <w:autoSpaceDE/>
              <w:autoSpaceDN/>
              <w:adjustRightInd/>
              <w:jc w:val="both"/>
              <w:textAlignment w:val="auto"/>
              <w:rPr>
                <w:rFonts w:ascii="Times New Roman" w:hAnsi="Times New Roman"/>
                <w:sz w:val="24"/>
                <w:szCs w:val="24"/>
                <w:lang w:val="ro-RO"/>
              </w:rPr>
            </w:pPr>
          </w:p>
          <w:p w:rsidR="00847DA2" w:rsidRPr="0085084E" w:rsidRDefault="00847DA2" w:rsidP="00847DA2">
            <w:pPr>
              <w:keepNext/>
              <w:keepLines/>
              <w:jc w:val="both"/>
              <w:outlineLvl w:val="0"/>
              <w:rPr>
                <w:rFonts w:ascii="Times New Roman" w:hAnsi="Times New Roman"/>
                <w:b/>
                <w:bCs/>
                <w:sz w:val="24"/>
                <w:szCs w:val="24"/>
                <w:u w:val="single"/>
                <w:lang w:val="ro-RO"/>
              </w:rPr>
            </w:pPr>
            <w:r w:rsidRPr="0085084E">
              <w:rPr>
                <w:rFonts w:ascii="Times New Roman" w:hAnsi="Times New Roman"/>
                <w:b/>
                <w:bCs/>
                <w:sz w:val="24"/>
                <w:szCs w:val="24"/>
                <w:u w:val="single"/>
                <w:lang w:val="ro-RO"/>
              </w:rPr>
              <w:t>MODALITĂȚI ȘI CONDIȚII DE PLATĂ</w:t>
            </w:r>
          </w:p>
          <w:p w:rsidR="00847DA2" w:rsidRPr="0085084E" w:rsidRDefault="00847DA2" w:rsidP="00847DA2">
            <w:pPr>
              <w:widowControl w:val="0"/>
              <w:jc w:val="both"/>
              <w:rPr>
                <w:rFonts w:ascii="Times New Roman" w:eastAsia="Calibri" w:hAnsi="Times New Roman"/>
                <w:sz w:val="24"/>
                <w:szCs w:val="24"/>
                <w:lang w:val="ro-RO"/>
              </w:rPr>
            </w:pPr>
            <w:r w:rsidRPr="0085084E">
              <w:rPr>
                <w:rFonts w:ascii="Times New Roman" w:eastAsia="Calibri" w:hAnsi="Times New Roman"/>
                <w:sz w:val="24"/>
                <w:szCs w:val="24"/>
                <w:lang w:val="ro-RO"/>
              </w:rPr>
              <w:t>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procesului verbal de receptie calitativa, dupa prestarea serviciilor. Procesul verbal de receptie calitativa va insoti factura si reprezinta elementul necesar realizarii platii.</w:t>
            </w:r>
          </w:p>
          <w:p w:rsidR="00847DA2" w:rsidRPr="0085084E" w:rsidRDefault="00847DA2" w:rsidP="00847DA2">
            <w:pPr>
              <w:widowControl w:val="0"/>
              <w:jc w:val="both"/>
              <w:rPr>
                <w:rFonts w:ascii="Times New Roman" w:eastAsia="Calibri" w:hAnsi="Times New Roman"/>
                <w:sz w:val="24"/>
                <w:szCs w:val="24"/>
                <w:lang w:val="ro-RO"/>
              </w:rPr>
            </w:pPr>
            <w:r w:rsidRPr="0085084E">
              <w:rPr>
                <w:rFonts w:ascii="Times New Roman" w:eastAsia="Calibri" w:hAnsi="Times New Roman"/>
                <w:sz w:val="24"/>
                <w:szCs w:val="24"/>
                <w:lang w:val="ro-RO"/>
              </w:rPr>
              <w:t>Platile în favoarea Contractantului se vor efectua  in termen de 30 zile de la data emiterii facturii fiscale in original si a tuturor documentelor justificative.</w:t>
            </w:r>
          </w:p>
          <w:p w:rsidR="00847DA2" w:rsidRPr="00847DA2" w:rsidRDefault="00847DA2" w:rsidP="00847DA2">
            <w:pPr>
              <w:widowControl w:val="0"/>
              <w:tabs>
                <w:tab w:val="left" w:pos="330"/>
              </w:tabs>
              <w:overflowPunct/>
              <w:autoSpaceDE/>
              <w:autoSpaceDN/>
              <w:adjustRightInd/>
              <w:jc w:val="both"/>
              <w:textAlignment w:val="auto"/>
              <w:rPr>
                <w:rFonts w:ascii="Times New Roman" w:hAnsi="Times New Roman"/>
                <w:sz w:val="24"/>
                <w:szCs w:val="24"/>
                <w:lang w:val="ro-RO"/>
              </w:rPr>
            </w:pPr>
          </w:p>
        </w:tc>
        <w:tc>
          <w:tcPr>
            <w:tcW w:w="3597" w:type="dxa"/>
            <w:tcMar>
              <w:left w:w="57" w:type="dxa"/>
              <w:right w:w="57" w:type="dxa"/>
            </w:tcMar>
          </w:tcPr>
          <w:p w:rsidR="00CD3BF8" w:rsidRPr="008D607E" w:rsidRDefault="00CD3BF8" w:rsidP="001723A2">
            <w:pPr>
              <w:spacing w:before="120" w:after="120" w:line="276" w:lineRule="auto"/>
              <w:jc w:val="both"/>
              <w:rPr>
                <w:rFonts w:ascii="Arial Narrow" w:hAnsi="Arial Narrow" w:cs="Arial"/>
                <w:sz w:val="24"/>
                <w:szCs w:val="24"/>
                <w:lang w:val="ro-RO"/>
              </w:rPr>
            </w:pPr>
            <w:r w:rsidRPr="008D607E">
              <w:rPr>
                <w:rFonts w:ascii="Arial Narrow" w:hAnsi="Arial Narrow" w:cs="Arial"/>
                <w:sz w:val="24"/>
                <w:szCs w:val="24"/>
                <w:lang w:val="ro-RO"/>
              </w:rPr>
              <w:lastRenderedPageBreak/>
              <w:t>Descrierea tehnică detaliată a servici</w:t>
            </w:r>
            <w:r w:rsidR="00EB3907" w:rsidRPr="008D607E">
              <w:rPr>
                <w:rFonts w:ascii="Arial Narrow" w:hAnsi="Arial Narrow" w:cs="Arial"/>
                <w:sz w:val="24"/>
                <w:szCs w:val="24"/>
                <w:lang w:val="ro-RO"/>
              </w:rPr>
              <w:t>i</w:t>
            </w:r>
            <w:r w:rsidRPr="008D607E">
              <w:rPr>
                <w:rFonts w:ascii="Arial Narrow" w:hAnsi="Arial Narrow" w:cs="Arial"/>
                <w:sz w:val="24"/>
                <w:szCs w:val="24"/>
                <w:lang w:val="ro-RO"/>
              </w:rPr>
              <w:t>l</w:t>
            </w:r>
            <w:r w:rsidR="00EB3907" w:rsidRPr="008D607E">
              <w:rPr>
                <w:rFonts w:ascii="Arial Narrow" w:hAnsi="Arial Narrow" w:cs="Arial"/>
                <w:sz w:val="24"/>
                <w:szCs w:val="24"/>
                <w:lang w:val="ro-RO"/>
              </w:rPr>
              <w:t>or</w:t>
            </w:r>
            <w:r w:rsidRPr="008D607E">
              <w:rPr>
                <w:rFonts w:ascii="Arial Narrow" w:hAnsi="Arial Narrow" w:cs="Arial"/>
                <w:sz w:val="24"/>
                <w:szCs w:val="24"/>
                <w:lang w:val="ro-RO"/>
              </w:rPr>
              <w:t xml:space="preserve"> ofertat</w:t>
            </w:r>
            <w:r w:rsidR="00EB3907" w:rsidRPr="008D607E">
              <w:rPr>
                <w:rFonts w:ascii="Arial Narrow" w:hAnsi="Arial Narrow" w:cs="Arial"/>
                <w:sz w:val="24"/>
                <w:szCs w:val="24"/>
                <w:lang w:val="ro-RO"/>
              </w:rPr>
              <w:t>e</w:t>
            </w:r>
            <w:r w:rsidRPr="008D607E">
              <w:rPr>
                <w:rFonts w:ascii="Arial Narrow" w:hAnsi="Arial Narrow" w:cs="Arial"/>
                <w:sz w:val="24"/>
                <w:szCs w:val="24"/>
                <w:lang w:val="ro-RO"/>
              </w:rPr>
              <w:t xml:space="preserve">, precum şi alte informaţii considerate semnificative, în vederea verificării corespondenţei propunerii tehnice cu specificaţiile tehnice prevăzute în caietul de sarcini. </w:t>
            </w:r>
          </w:p>
          <w:p w:rsidR="00CD3BF8" w:rsidRPr="008D607E" w:rsidRDefault="00CD3BF8" w:rsidP="001723A2">
            <w:pPr>
              <w:spacing w:before="120" w:after="120" w:line="276" w:lineRule="auto"/>
              <w:rPr>
                <w:rFonts w:ascii="Arial Narrow" w:hAnsi="Arial Narrow" w:cs="Arial"/>
                <w:sz w:val="24"/>
                <w:szCs w:val="24"/>
                <w:lang w:val="ro-RO"/>
              </w:rPr>
            </w:pPr>
          </w:p>
          <w:p w:rsidR="00CD3BF8" w:rsidRPr="008D607E" w:rsidRDefault="00CD3BF8" w:rsidP="001723A2">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 xml:space="preserve">SE COMPLETEAZĂ DE CĂTRE OFERTANT CUM RESPECTĂ CERINȚELE TEHNICE MINIMALE SOLICITATE ÎN CAIETUL DE SARCINI. </w:t>
            </w:r>
          </w:p>
          <w:p w:rsidR="00CD3BF8" w:rsidRPr="008D607E" w:rsidRDefault="00CD3BF8" w:rsidP="001723A2">
            <w:pPr>
              <w:spacing w:before="120" w:after="120" w:line="276" w:lineRule="auto"/>
              <w:jc w:val="both"/>
              <w:rPr>
                <w:rFonts w:ascii="Arial Narrow" w:hAnsi="Arial Narrow" w:cs="Arial"/>
                <w:sz w:val="24"/>
                <w:szCs w:val="24"/>
                <w:lang w:val="fr-FR"/>
              </w:rPr>
            </w:pPr>
          </w:p>
        </w:tc>
      </w:tr>
    </w:tbl>
    <w:p w:rsidR="00CD3BF8" w:rsidRPr="00615359" w:rsidRDefault="00CD3BF8" w:rsidP="00CD3BF8">
      <w:pPr>
        <w:spacing w:after="120"/>
        <w:rPr>
          <w:rFonts w:ascii="Arial Narrow" w:hAnsi="Arial Narrow"/>
          <w:i/>
          <w:sz w:val="22"/>
          <w:szCs w:val="22"/>
          <w:lang w:val="fr-FR"/>
        </w:rPr>
      </w:pPr>
      <w:r w:rsidRPr="00615359">
        <w:rPr>
          <w:rFonts w:ascii="Arial Narrow" w:hAnsi="Arial Narrow"/>
          <w:i/>
          <w:sz w:val="22"/>
          <w:szCs w:val="22"/>
          <w:lang w:val="fr-FR"/>
        </w:rPr>
        <w:lastRenderedPageBreak/>
        <w:t>Semnătura ofertantului sau a reprezentantului ofertantului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Numele  şi prenumele semnatarului</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Capacitate de semnătura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b/>
          <w:i/>
          <w:sz w:val="22"/>
          <w:szCs w:val="22"/>
          <w:lang w:val="fr-FR"/>
        </w:rPr>
      </w:pPr>
      <w:r w:rsidRPr="00615359">
        <w:rPr>
          <w:rFonts w:ascii="Arial Narrow" w:hAnsi="Arial Narrow"/>
          <w:b/>
          <w:i/>
          <w:sz w:val="22"/>
          <w:szCs w:val="22"/>
          <w:lang w:val="fr-FR"/>
        </w:rPr>
        <w:t xml:space="preserve">Detalii despre ofertant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 xml:space="preserve">Numele ofertantului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Ţara de reşedinţă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corespondenţă (dacă este diferită)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e-mail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615359" w:rsidRDefault="00615359" w:rsidP="00615359">
      <w:pPr>
        <w:rPr>
          <w:rStyle w:val="PageNumber"/>
          <w:rFonts w:ascii="Arial Narrow" w:hAnsi="Arial Narrow"/>
          <w:b/>
          <w:i/>
          <w:sz w:val="24"/>
          <w:szCs w:val="24"/>
          <w:lang w:val="fr-FR"/>
        </w:rPr>
      </w:pPr>
    </w:p>
    <w:p w:rsidR="00615359" w:rsidRPr="008D607E" w:rsidRDefault="00615359" w:rsidP="00CD3BF8">
      <w:pPr>
        <w:jc w:val="right"/>
        <w:rPr>
          <w:rStyle w:val="PageNumber"/>
          <w:rFonts w:ascii="Arial Narrow" w:hAnsi="Arial Narrow"/>
          <w:b/>
          <w:i/>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557393">
      <w:pPr>
        <w:jc w:val="right"/>
        <w:rPr>
          <w:rFonts w:ascii="Arial Narrow" w:hAnsi="Arial Narrow"/>
          <w:b/>
          <w:i/>
          <w:noProof/>
          <w:sz w:val="24"/>
          <w:szCs w:val="24"/>
          <w:lang w:val="fr-FR"/>
        </w:rPr>
      </w:pPr>
    </w:p>
    <w:p w:rsidR="00CD3BF8" w:rsidRDefault="00CD3BF8" w:rsidP="00847DA2">
      <w:pPr>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89E" w:rsidRDefault="008B589E">
      <w:r>
        <w:separator/>
      </w:r>
    </w:p>
  </w:endnote>
  <w:endnote w:type="continuationSeparator" w:id="0">
    <w:p w:rsidR="008B589E" w:rsidRDefault="008B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89E" w:rsidRDefault="008B589E">
      <w:r>
        <w:separator/>
      </w:r>
    </w:p>
  </w:footnote>
  <w:footnote w:type="continuationSeparator" w:id="0">
    <w:p w:rsidR="008B589E" w:rsidRDefault="008B5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0"/>
  </w:num>
  <w:num w:numId="7">
    <w:abstractNumId w:val="11"/>
  </w:num>
  <w:num w:numId="8">
    <w:abstractNumId w:val="30"/>
  </w:num>
  <w:num w:numId="9">
    <w:abstractNumId w:val="37"/>
  </w:num>
  <w:num w:numId="10">
    <w:abstractNumId w:val="0"/>
  </w:num>
  <w:num w:numId="11">
    <w:abstractNumId w:val="0"/>
  </w:num>
  <w:num w:numId="12">
    <w:abstractNumId w:val="36"/>
  </w:num>
  <w:num w:numId="13">
    <w:abstractNumId w:val="38"/>
  </w:num>
  <w:num w:numId="14">
    <w:abstractNumId w:val="19"/>
  </w:num>
  <w:num w:numId="15">
    <w:abstractNumId w:val="6"/>
  </w:num>
  <w:num w:numId="16">
    <w:abstractNumId w:val="7"/>
  </w:num>
  <w:num w:numId="17">
    <w:abstractNumId w:val="41"/>
  </w:num>
  <w:num w:numId="18">
    <w:abstractNumId w:val="9"/>
  </w:num>
  <w:num w:numId="19">
    <w:abstractNumId w:val="14"/>
  </w:num>
  <w:num w:numId="20">
    <w:abstractNumId w:val="13"/>
  </w:num>
  <w:num w:numId="21">
    <w:abstractNumId w:val="17"/>
  </w:num>
  <w:num w:numId="22">
    <w:abstractNumId w:val="27"/>
  </w:num>
  <w:num w:numId="23">
    <w:abstractNumId w:val="16"/>
  </w:num>
  <w:num w:numId="24">
    <w:abstractNumId w:val="34"/>
  </w:num>
  <w:num w:numId="25">
    <w:abstractNumId w:val="12"/>
  </w:num>
  <w:num w:numId="26">
    <w:abstractNumId w:val="35"/>
  </w:num>
  <w:num w:numId="27">
    <w:abstractNumId w:val="39"/>
  </w:num>
  <w:num w:numId="28">
    <w:abstractNumId w:val="29"/>
  </w:num>
  <w:num w:numId="29">
    <w:abstractNumId w:val="35"/>
  </w:num>
  <w:num w:numId="30">
    <w:abstractNumId w:val="35"/>
  </w:num>
  <w:num w:numId="31">
    <w:abstractNumId w:val="26"/>
  </w:num>
  <w:num w:numId="32">
    <w:abstractNumId w:val="31"/>
  </w:num>
  <w:num w:numId="33">
    <w:abstractNumId w:val="40"/>
  </w:num>
  <w:num w:numId="34">
    <w:abstractNumId w:val="32"/>
  </w:num>
  <w:num w:numId="35">
    <w:abstractNumId w:val="28"/>
  </w:num>
  <w:num w:numId="36">
    <w:abstractNumId w:val="21"/>
  </w:num>
  <w:num w:numId="37">
    <w:abstractNumId w:val="8"/>
  </w:num>
  <w:num w:numId="38">
    <w:abstractNumId w:val="23"/>
  </w:num>
  <w:num w:numId="39">
    <w:abstractNumId w:val="18"/>
  </w:num>
  <w:num w:numId="40">
    <w:abstractNumId w:val="24"/>
  </w:num>
  <w:num w:numId="41">
    <w:abstractNumId w:val="2"/>
  </w:num>
  <w:num w:numId="42">
    <w:abstractNumId w:val="3"/>
  </w:num>
  <w:num w:numId="43">
    <w:abstractNumId w:val="1"/>
  </w:num>
  <w:num w:numId="44">
    <w:abstractNumId w:val="4"/>
  </w:num>
  <w:num w:numId="45">
    <w:abstractNumId w:val="3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243E"/>
    <w:rsid w:val="003E5C7A"/>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47DA2"/>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B589E"/>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355F2"/>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C3DFD"/>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Bodytext30">
    <w:name w:val="Body text (3)"/>
    <w:basedOn w:val="DefaultParagraphFont"/>
    <w:rsid w:val="00847DA2"/>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55BA4-BCA6-4DC1-B493-46B1DB0B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2020-09-24T10:25:00Z</cp:lastPrinted>
  <dcterms:created xsi:type="dcterms:W3CDTF">2018-03-12T13:25:00Z</dcterms:created>
  <dcterms:modified xsi:type="dcterms:W3CDTF">2020-09-29T07:14:00Z</dcterms:modified>
</cp:coreProperties>
</file>