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1260"/>
        <w:gridCol w:w="1463"/>
        <w:gridCol w:w="943"/>
        <w:gridCol w:w="1134"/>
        <w:gridCol w:w="1134"/>
      </w:tblGrid>
      <w:tr w:rsidR="00591FBB" w:rsidRPr="004525E6" w:rsidTr="00827D56">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63"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27D5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4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827D56">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25658B" w:rsidP="0019128E">
            <w:pPr>
              <w:spacing w:line="240" w:lineRule="exact"/>
              <w:rPr>
                <w:rFonts w:ascii="Times New Roman" w:hAnsi="Times New Roman"/>
                <w:b/>
                <w:i/>
                <w:sz w:val="24"/>
                <w:szCs w:val="24"/>
              </w:rPr>
            </w:pPr>
            <w:r w:rsidRPr="0025658B">
              <w:rPr>
                <w:rFonts w:ascii="Times New Roman" w:eastAsia="Times New Roman" w:hAnsi="Times New Roman"/>
                <w:b/>
                <w:sz w:val="24"/>
                <w:szCs w:val="24"/>
                <w:lang w:val="ro-RO"/>
              </w:rPr>
              <w:t>Servicii de servire mas</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 -Coffee break pentru 20 persoane/zi  în perioada 27-30 iunie 2018 și branch pentru 20 persoane în data de 30 iunie 2018, în cadrul desf</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șur</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rii activit</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ților </w:t>
            </w:r>
            <w:r w:rsidRPr="0025658B">
              <w:rPr>
                <w:rFonts w:ascii="Times New Roman" w:eastAsia="Times New Roman" w:hAnsi="Times New Roman" w:hint="cs"/>
                <w:b/>
                <w:sz w:val="24"/>
                <w:szCs w:val="24"/>
                <w:lang w:val="ro-RO"/>
              </w:rPr>
              <w:t>Ş</w:t>
            </w:r>
            <w:r w:rsidRPr="0025658B">
              <w:rPr>
                <w:rFonts w:ascii="Times New Roman" w:eastAsia="Times New Roman" w:hAnsi="Times New Roman"/>
                <w:b/>
                <w:sz w:val="24"/>
                <w:szCs w:val="24"/>
                <w:lang w:val="ro-RO"/>
              </w:rPr>
              <w:t>colii interna</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ionale de var</w:t>
            </w:r>
            <w:r w:rsidRPr="0025658B">
              <w:rPr>
                <w:rFonts w:ascii="Times New Roman" w:eastAsia="Times New Roman" w:hAnsi="Times New Roman" w:hint="cs"/>
                <w:b/>
                <w:sz w:val="24"/>
                <w:szCs w:val="24"/>
                <w:lang w:val="ro-RO"/>
              </w:rPr>
              <w:t>ă</w:t>
            </w:r>
            <w:r w:rsidRPr="0025658B">
              <w:rPr>
                <w:rFonts w:ascii="Times New Roman" w:eastAsia="Times New Roman" w:hAnsi="Times New Roman"/>
                <w:b/>
                <w:sz w:val="24"/>
                <w:szCs w:val="24"/>
                <w:lang w:val="ro-RO"/>
              </w:rPr>
              <w:t xml:space="preserve"> privind protec</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 xml:space="preserve">ia </w:t>
            </w:r>
            <w:r w:rsidRPr="0025658B">
              <w:rPr>
                <w:rFonts w:ascii="Times New Roman" w:eastAsia="Times New Roman" w:hAnsi="Times New Roman" w:hint="cs"/>
                <w:b/>
                <w:sz w:val="24"/>
                <w:szCs w:val="24"/>
                <w:lang w:val="ro-RO"/>
              </w:rPr>
              <w:t>ş</w:t>
            </w:r>
            <w:r w:rsidRPr="0025658B">
              <w:rPr>
                <w:rFonts w:ascii="Times New Roman" w:eastAsia="Times New Roman" w:hAnsi="Times New Roman"/>
                <w:b/>
                <w:sz w:val="24"/>
                <w:szCs w:val="24"/>
                <w:lang w:val="ro-RO"/>
              </w:rPr>
              <w:t>i drepturile refugia</w:t>
            </w:r>
            <w:r w:rsidRPr="0025658B">
              <w:rPr>
                <w:rFonts w:ascii="Times New Roman" w:eastAsia="Times New Roman" w:hAnsi="Times New Roman" w:hint="cs"/>
                <w:b/>
                <w:sz w:val="24"/>
                <w:szCs w:val="24"/>
                <w:lang w:val="ro-RO"/>
              </w:rPr>
              <w:t>ţ</w:t>
            </w:r>
            <w:r w:rsidRPr="0025658B">
              <w:rPr>
                <w:rFonts w:ascii="Times New Roman" w:eastAsia="Times New Roman" w:hAnsi="Times New Roman"/>
                <w:b/>
                <w:sz w:val="24"/>
                <w:szCs w:val="24"/>
                <w:lang w:val="ro-RO"/>
              </w:rPr>
              <w:t>ilor</w:t>
            </w:r>
          </w:p>
        </w:tc>
        <w:tc>
          <w:tcPr>
            <w:tcW w:w="1260" w:type="dxa"/>
            <w:vAlign w:val="center"/>
          </w:tcPr>
          <w:p w:rsidR="00860A67" w:rsidRPr="004525E6" w:rsidRDefault="00860A67" w:rsidP="00AE6FC1">
            <w:pPr>
              <w:spacing w:line="240" w:lineRule="exact"/>
              <w:rPr>
                <w:rFonts w:ascii="Times New Roman" w:hAnsi="Times New Roman"/>
                <w:b/>
                <w:sz w:val="22"/>
                <w:szCs w:val="22"/>
              </w:rPr>
            </w:pPr>
          </w:p>
        </w:tc>
        <w:tc>
          <w:tcPr>
            <w:tcW w:w="1463" w:type="dxa"/>
            <w:vAlign w:val="center"/>
          </w:tcPr>
          <w:p w:rsidR="00860A67" w:rsidRPr="004525E6" w:rsidRDefault="00860A67" w:rsidP="008F0135">
            <w:pPr>
              <w:spacing w:line="240" w:lineRule="exact"/>
              <w:jc w:val="center"/>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25658B" w:rsidRPr="004525E6" w:rsidTr="004729C6">
        <w:trPr>
          <w:trHeight w:val="654"/>
        </w:trPr>
        <w:tc>
          <w:tcPr>
            <w:tcW w:w="682" w:type="dxa"/>
            <w:vAlign w:val="center"/>
          </w:tcPr>
          <w:p w:rsidR="0025658B" w:rsidRPr="00367502" w:rsidRDefault="0025658B" w:rsidP="0025658B">
            <w:pPr>
              <w:rPr>
                <w:rFonts w:ascii="Times New Roman" w:hAnsi="Times New Roman"/>
                <w:iCs/>
                <w:sz w:val="22"/>
                <w:szCs w:val="22"/>
              </w:rPr>
            </w:pPr>
            <w:r w:rsidRPr="00367502">
              <w:rPr>
                <w:rFonts w:ascii="Times New Roman" w:hAnsi="Times New Roman"/>
                <w:iCs/>
                <w:sz w:val="22"/>
                <w:szCs w:val="22"/>
              </w:rPr>
              <w:t>1.1</w:t>
            </w:r>
          </w:p>
        </w:tc>
        <w:tc>
          <w:tcPr>
            <w:tcW w:w="3705" w:type="dxa"/>
            <w:vAlign w:val="center"/>
          </w:tcPr>
          <w:p w:rsidR="0025658B" w:rsidRPr="004525E6" w:rsidRDefault="0025658B" w:rsidP="0025658B">
            <w:pPr>
              <w:rPr>
                <w:rFonts w:ascii="Times New Roman" w:hAnsi="Times New Roman"/>
                <w:b/>
                <w:bCs/>
                <w:i/>
                <w:sz w:val="22"/>
                <w:szCs w:val="22"/>
              </w:rPr>
            </w:pPr>
            <w:r w:rsidRPr="0025658B">
              <w:rPr>
                <w:rFonts w:ascii="Times New Roman" w:eastAsia="Times New Roman" w:hAnsi="Times New Roman"/>
                <w:sz w:val="24"/>
                <w:szCs w:val="24"/>
                <w:lang w:val="ro-RO"/>
              </w:rPr>
              <w:t xml:space="preserve">Coffee break pentru 20 persoane/zi  în perioada 27-30 iunie 2018  </w:t>
            </w:r>
          </w:p>
        </w:tc>
        <w:tc>
          <w:tcPr>
            <w:tcW w:w="1260" w:type="dxa"/>
            <w:vAlign w:val="center"/>
          </w:tcPr>
          <w:p w:rsidR="0025658B" w:rsidRPr="00115062" w:rsidRDefault="0025658B" w:rsidP="0025658B">
            <w:pPr>
              <w:jc w:val="center"/>
              <w:rPr>
                <w:rFonts w:ascii="Times New Roman" w:hAnsi="Times New Roman"/>
                <w:color w:val="000000"/>
                <w:sz w:val="24"/>
                <w:szCs w:val="24"/>
                <w:lang w:val="ro-RO"/>
              </w:rPr>
            </w:pPr>
            <w:r w:rsidRPr="00115062">
              <w:rPr>
                <w:rFonts w:ascii="Times New Roman" w:hAnsi="Times New Roman"/>
                <w:color w:val="000000"/>
                <w:sz w:val="24"/>
                <w:szCs w:val="24"/>
                <w:lang w:val="ro-RO"/>
              </w:rPr>
              <w:t>476.80</w:t>
            </w:r>
          </w:p>
        </w:tc>
        <w:tc>
          <w:tcPr>
            <w:tcW w:w="1463" w:type="dxa"/>
            <w:vAlign w:val="center"/>
          </w:tcPr>
          <w:p w:rsidR="0025658B" w:rsidRPr="00827D56" w:rsidRDefault="0025658B" w:rsidP="0025658B">
            <w:pPr>
              <w:jc w:val="center"/>
              <w:rPr>
                <w:rFonts w:ascii="Times New Roman" w:hAnsi="Times New Roman"/>
                <w:iCs/>
                <w:sz w:val="24"/>
                <w:szCs w:val="24"/>
              </w:rPr>
            </w:pPr>
            <w:r>
              <w:rPr>
                <w:rFonts w:ascii="Times New Roman" w:hAnsi="Times New Roman"/>
                <w:iCs/>
                <w:sz w:val="24"/>
                <w:szCs w:val="24"/>
              </w:rPr>
              <w:t>20x4</w:t>
            </w:r>
          </w:p>
        </w:tc>
        <w:tc>
          <w:tcPr>
            <w:tcW w:w="943"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r>
      <w:tr w:rsidR="0025658B" w:rsidRPr="004525E6" w:rsidTr="00881FB8">
        <w:trPr>
          <w:trHeight w:val="627"/>
        </w:trPr>
        <w:tc>
          <w:tcPr>
            <w:tcW w:w="682" w:type="dxa"/>
            <w:vAlign w:val="center"/>
          </w:tcPr>
          <w:p w:rsidR="0025658B" w:rsidRPr="00367502" w:rsidRDefault="0025658B" w:rsidP="0025658B">
            <w:pPr>
              <w:rPr>
                <w:rFonts w:ascii="Times New Roman" w:hAnsi="Times New Roman"/>
                <w:iCs/>
                <w:sz w:val="22"/>
                <w:szCs w:val="22"/>
              </w:rPr>
            </w:pPr>
            <w:r w:rsidRPr="00367502">
              <w:rPr>
                <w:rFonts w:ascii="Times New Roman" w:hAnsi="Times New Roman"/>
                <w:iCs/>
                <w:sz w:val="22"/>
                <w:szCs w:val="22"/>
              </w:rPr>
              <w:t>1.2</w:t>
            </w:r>
          </w:p>
        </w:tc>
        <w:tc>
          <w:tcPr>
            <w:tcW w:w="3705" w:type="dxa"/>
          </w:tcPr>
          <w:p w:rsidR="0025658B" w:rsidRDefault="0025658B" w:rsidP="0025658B">
            <w:pPr>
              <w:rPr>
                <w:rFonts w:ascii="Times New Roman" w:eastAsia="Calibri" w:hAnsi="Times New Roman"/>
                <w:bCs/>
                <w:sz w:val="24"/>
                <w:szCs w:val="24"/>
                <w:lang w:val="ro-MD"/>
              </w:rPr>
            </w:pPr>
            <w:r w:rsidRPr="009E1F6A">
              <w:rPr>
                <w:rFonts w:ascii="Times New Roman" w:eastAsia="Calibri" w:hAnsi="Times New Roman"/>
                <w:bCs/>
                <w:sz w:val="24"/>
                <w:szCs w:val="24"/>
                <w:lang w:val="ro-MD"/>
              </w:rPr>
              <w:t>Branch pentru 20 persoane în data de 30 iunie 2018.</w:t>
            </w:r>
          </w:p>
        </w:tc>
        <w:tc>
          <w:tcPr>
            <w:tcW w:w="1260" w:type="dxa"/>
            <w:vAlign w:val="center"/>
          </w:tcPr>
          <w:p w:rsidR="0025658B" w:rsidRPr="00115062" w:rsidRDefault="0025658B" w:rsidP="0025658B">
            <w:pPr>
              <w:jc w:val="center"/>
              <w:rPr>
                <w:rFonts w:ascii="Times New Roman" w:hAnsi="Times New Roman"/>
                <w:color w:val="000000"/>
                <w:sz w:val="24"/>
                <w:szCs w:val="24"/>
                <w:lang w:val="ro-RO"/>
              </w:rPr>
            </w:pPr>
            <w:r w:rsidRPr="00115062">
              <w:rPr>
                <w:rFonts w:ascii="Times New Roman" w:hAnsi="Times New Roman"/>
                <w:color w:val="000000"/>
                <w:sz w:val="24"/>
                <w:szCs w:val="24"/>
                <w:lang w:val="ro-RO"/>
              </w:rPr>
              <w:t>458.72</w:t>
            </w:r>
          </w:p>
        </w:tc>
        <w:tc>
          <w:tcPr>
            <w:tcW w:w="1463" w:type="dxa"/>
            <w:vAlign w:val="center"/>
          </w:tcPr>
          <w:p w:rsidR="0025658B" w:rsidRPr="00827D56" w:rsidRDefault="0025658B" w:rsidP="0025658B">
            <w:pPr>
              <w:jc w:val="center"/>
              <w:rPr>
                <w:rFonts w:ascii="Times New Roman" w:hAnsi="Times New Roman"/>
                <w:iCs/>
                <w:sz w:val="24"/>
                <w:szCs w:val="24"/>
              </w:rPr>
            </w:pPr>
            <w:r>
              <w:rPr>
                <w:rFonts w:ascii="Times New Roman" w:hAnsi="Times New Roman"/>
                <w:iCs/>
                <w:sz w:val="24"/>
                <w:szCs w:val="24"/>
              </w:rPr>
              <w:t>20</w:t>
            </w:r>
            <w:bookmarkStart w:id="0" w:name="_GoBack"/>
            <w:bookmarkEnd w:id="0"/>
          </w:p>
        </w:tc>
        <w:tc>
          <w:tcPr>
            <w:tcW w:w="943"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r>
      <w:tr w:rsidR="0025658B" w:rsidRPr="004525E6" w:rsidTr="003C77CE">
        <w:tc>
          <w:tcPr>
            <w:tcW w:w="682" w:type="dxa"/>
          </w:tcPr>
          <w:p w:rsidR="0025658B" w:rsidRPr="004525E6" w:rsidRDefault="0025658B" w:rsidP="0025658B">
            <w:pPr>
              <w:rPr>
                <w:rFonts w:ascii="Times New Roman" w:hAnsi="Times New Roman"/>
                <w:b/>
                <w:i/>
                <w:iCs/>
                <w:sz w:val="22"/>
                <w:szCs w:val="22"/>
              </w:rPr>
            </w:pPr>
          </w:p>
        </w:tc>
        <w:tc>
          <w:tcPr>
            <w:tcW w:w="3705" w:type="dxa"/>
          </w:tcPr>
          <w:p w:rsidR="0025658B" w:rsidRPr="004525E6" w:rsidRDefault="0025658B" w:rsidP="0025658B">
            <w:pPr>
              <w:rPr>
                <w:rFonts w:ascii="Times New Roman" w:hAnsi="Times New Roman"/>
                <w:b/>
                <w:bCs/>
                <w:i/>
                <w:sz w:val="22"/>
                <w:szCs w:val="22"/>
              </w:rPr>
            </w:pPr>
            <w:r w:rsidRPr="004525E6">
              <w:rPr>
                <w:rFonts w:ascii="Times New Roman" w:hAnsi="Times New Roman"/>
                <w:b/>
                <w:i/>
                <w:sz w:val="22"/>
                <w:szCs w:val="22"/>
              </w:rPr>
              <w:t xml:space="preserve">TOTAL </w:t>
            </w:r>
          </w:p>
        </w:tc>
        <w:tc>
          <w:tcPr>
            <w:tcW w:w="1260" w:type="dxa"/>
            <w:vAlign w:val="center"/>
          </w:tcPr>
          <w:p w:rsidR="0025658B" w:rsidRPr="00115062" w:rsidRDefault="0025658B" w:rsidP="0025658B">
            <w:pPr>
              <w:jc w:val="center"/>
              <w:rPr>
                <w:rFonts w:ascii="Times New Roman" w:hAnsi="Times New Roman"/>
                <w:b/>
                <w:color w:val="000000"/>
                <w:sz w:val="24"/>
                <w:szCs w:val="24"/>
                <w:lang w:val="ro-RO"/>
              </w:rPr>
            </w:pPr>
            <w:r w:rsidRPr="00115062">
              <w:rPr>
                <w:rFonts w:ascii="Times New Roman" w:hAnsi="Times New Roman"/>
                <w:b/>
                <w:color w:val="000000"/>
                <w:sz w:val="24"/>
                <w:szCs w:val="24"/>
                <w:lang w:val="ro-RO"/>
              </w:rPr>
              <w:t>935.52</w:t>
            </w:r>
          </w:p>
        </w:tc>
        <w:tc>
          <w:tcPr>
            <w:tcW w:w="1463" w:type="dxa"/>
          </w:tcPr>
          <w:p w:rsidR="0025658B" w:rsidRPr="004525E6" w:rsidRDefault="0025658B" w:rsidP="0025658B">
            <w:pPr>
              <w:rPr>
                <w:rFonts w:ascii="Times New Roman" w:hAnsi="Times New Roman"/>
                <w:b/>
                <w:i/>
                <w:iCs/>
                <w:sz w:val="22"/>
                <w:szCs w:val="22"/>
              </w:rPr>
            </w:pPr>
          </w:p>
        </w:tc>
        <w:tc>
          <w:tcPr>
            <w:tcW w:w="943"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c>
          <w:tcPr>
            <w:tcW w:w="1134" w:type="dxa"/>
          </w:tcPr>
          <w:p w:rsidR="0025658B" w:rsidRPr="004525E6" w:rsidRDefault="0025658B" w:rsidP="0025658B">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8" w:rsidRDefault="00B45918">
      <w:r>
        <w:separator/>
      </w:r>
    </w:p>
  </w:endnote>
  <w:endnote w:type="continuationSeparator" w:id="0">
    <w:p w:rsidR="00B45918" w:rsidRDefault="00B4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8" w:rsidRDefault="00B45918">
      <w:r>
        <w:separator/>
      </w:r>
    </w:p>
  </w:footnote>
  <w:footnote w:type="continuationSeparator" w:id="0">
    <w:p w:rsidR="00B45918" w:rsidRDefault="00B4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658B"/>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729C6"/>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27D56"/>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5918"/>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EF9"/>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94F80-31FB-4B4E-BF70-89FEDA2B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2018-05-10T05:46:00Z</cp:lastPrinted>
  <dcterms:created xsi:type="dcterms:W3CDTF">2018-04-20T08:43:00Z</dcterms:created>
  <dcterms:modified xsi:type="dcterms:W3CDTF">2018-06-22T10:19:00Z</dcterms:modified>
</cp:coreProperties>
</file>