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44338E" w:rsidRDefault="006A297A" w:rsidP="00054DB3">
      <w:pPr>
        <w:jc w:val="right"/>
        <w:rPr>
          <w:rFonts w:ascii="Arial Narrow" w:hAnsi="Arial Narrow" w:cs="Arial"/>
          <w:b/>
          <w:sz w:val="24"/>
          <w:szCs w:val="24"/>
          <w:lang w:val="ro-RO"/>
        </w:r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44338E" w:rsidRDefault="0044338E" w:rsidP="0044338E">
      <w:pPr>
        <w:jc w:val="right"/>
        <w:rPr>
          <w:rStyle w:val="PageNumber"/>
          <w:rFonts w:ascii="Arial Narrow" w:hAnsi="Arial Narrow"/>
          <w:b/>
          <w:i/>
          <w:sz w:val="24"/>
          <w:szCs w:val="24"/>
        </w:rPr>
        <w:sectPr w:rsidR="0044338E" w:rsidSect="0044338E">
          <w:pgSz w:w="11906" w:h="16838"/>
          <w:pgMar w:top="806" w:right="994" w:bottom="432" w:left="1411" w:header="432" w:footer="706" w:gutter="0"/>
          <w:cols w:space="708"/>
          <w:docGrid w:linePitch="360"/>
        </w:sectPr>
      </w:pPr>
    </w:p>
    <w:p w:rsidR="0044338E" w:rsidRPr="00295786" w:rsidRDefault="0044338E" w:rsidP="0044338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2</w:t>
      </w:r>
    </w:p>
    <w:p w:rsidR="0044338E" w:rsidRPr="00295786" w:rsidRDefault="0044338E" w:rsidP="008430F6">
      <w:pPr>
        <w:ind w:left="708" w:firstLine="708"/>
        <w:jc w:val="both"/>
        <w:rPr>
          <w:rFonts w:ascii="Arial Narrow" w:hAnsi="Arial Narrow"/>
          <w:i/>
          <w:noProof/>
          <w:sz w:val="24"/>
          <w:szCs w:val="24"/>
        </w:rPr>
      </w:pPr>
      <w:r w:rsidRPr="00295786">
        <w:rPr>
          <w:rFonts w:ascii="Arial Narrow" w:hAnsi="Arial Narrow"/>
          <w:i/>
          <w:noProof/>
          <w:sz w:val="24"/>
          <w:szCs w:val="24"/>
        </w:rPr>
        <w:t>Operator Economic</w:t>
      </w:r>
    </w:p>
    <w:p w:rsidR="0044338E" w:rsidRPr="00295786" w:rsidRDefault="0044338E" w:rsidP="008430F6">
      <w:pPr>
        <w:ind w:left="708" w:firstLine="708"/>
        <w:jc w:val="both"/>
        <w:rPr>
          <w:rFonts w:ascii="Arial Narrow" w:hAnsi="Arial Narrow"/>
          <w:i/>
          <w:noProof/>
          <w:sz w:val="24"/>
          <w:szCs w:val="24"/>
        </w:rPr>
      </w:pPr>
      <w:r w:rsidRPr="00295786">
        <w:rPr>
          <w:rFonts w:ascii="Arial Narrow" w:hAnsi="Arial Narrow"/>
          <w:i/>
          <w:noProof/>
          <w:sz w:val="24"/>
          <w:szCs w:val="24"/>
        </w:rPr>
        <w:t>..........................</w:t>
      </w:r>
    </w:p>
    <w:p w:rsidR="0044338E" w:rsidRPr="00295786" w:rsidRDefault="0044338E" w:rsidP="008430F6">
      <w:pPr>
        <w:ind w:left="708" w:firstLine="708"/>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44338E">
      <w:pPr>
        <w:ind w:right="1440"/>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4997"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384"/>
        <w:gridCol w:w="1440"/>
        <w:gridCol w:w="3150"/>
        <w:gridCol w:w="1080"/>
        <w:gridCol w:w="1440"/>
        <w:gridCol w:w="1170"/>
        <w:gridCol w:w="1170"/>
        <w:gridCol w:w="1170"/>
        <w:gridCol w:w="1170"/>
        <w:gridCol w:w="1260"/>
      </w:tblGrid>
      <w:tr w:rsidR="00E86AA0" w:rsidRPr="00700347" w:rsidTr="00E86AA0">
        <w:trPr>
          <w:trHeight w:val="1025"/>
        </w:trPr>
        <w:tc>
          <w:tcPr>
            <w:tcW w:w="563" w:type="dxa"/>
            <w:vAlign w:val="center"/>
          </w:tcPr>
          <w:p w:rsidR="00977335" w:rsidRPr="00700347" w:rsidRDefault="00977335" w:rsidP="00EA2ABB">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Nr</w:t>
            </w:r>
            <w:r w:rsidRPr="00700347">
              <w:rPr>
                <w:rFonts w:ascii="Times New Roman" w:eastAsia="Calibri" w:hAnsi="Times New Roman"/>
                <w:b/>
                <w:iCs/>
                <w:highlight w:val="yellow"/>
                <w:lang w:val="ro-RO"/>
              </w:rPr>
              <w:t xml:space="preserve"> </w:t>
            </w:r>
            <w:r w:rsidRPr="00700347">
              <w:rPr>
                <w:rFonts w:ascii="Times New Roman" w:eastAsia="Calibri" w:hAnsi="Times New Roman"/>
                <w:b/>
                <w:iCs/>
                <w:lang w:val="ro-RO"/>
              </w:rPr>
              <w:t>crt.</w:t>
            </w:r>
          </w:p>
        </w:tc>
        <w:tc>
          <w:tcPr>
            <w:tcW w:w="5974" w:type="dxa"/>
            <w:gridSpan w:val="3"/>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Denumirea serviciului</w:t>
            </w:r>
          </w:p>
        </w:tc>
        <w:tc>
          <w:tcPr>
            <w:tcW w:w="108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Valoare estimată totală</w:t>
            </w:r>
          </w:p>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RON fără TVA</w:t>
            </w:r>
          </w:p>
        </w:tc>
        <w:tc>
          <w:tcPr>
            <w:tcW w:w="144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UM</w:t>
            </w:r>
          </w:p>
        </w:tc>
        <w:tc>
          <w:tcPr>
            <w:tcW w:w="117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Cantitatea solicitată</w:t>
            </w:r>
          </w:p>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U.M</w:t>
            </w:r>
          </w:p>
        </w:tc>
        <w:tc>
          <w:tcPr>
            <w:tcW w:w="117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Preț unitar RON fără TVA</w:t>
            </w:r>
          </w:p>
        </w:tc>
        <w:tc>
          <w:tcPr>
            <w:tcW w:w="117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Preț total RON</w:t>
            </w:r>
          </w:p>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fără TVA</w:t>
            </w:r>
          </w:p>
        </w:tc>
        <w:tc>
          <w:tcPr>
            <w:tcW w:w="117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TVA</w:t>
            </w:r>
          </w:p>
        </w:tc>
        <w:tc>
          <w:tcPr>
            <w:tcW w:w="1260" w:type="dxa"/>
            <w:vAlign w:val="center"/>
          </w:tcPr>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Preț total RON</w:t>
            </w:r>
          </w:p>
          <w:p w:rsidR="00977335" w:rsidRPr="00700347" w:rsidRDefault="00977335"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cu TVA</w:t>
            </w:r>
          </w:p>
        </w:tc>
      </w:tr>
      <w:tr w:rsidR="00E86AA0" w:rsidRPr="00700347" w:rsidTr="00E86AA0">
        <w:tc>
          <w:tcPr>
            <w:tcW w:w="563"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0</w:t>
            </w:r>
          </w:p>
        </w:tc>
        <w:tc>
          <w:tcPr>
            <w:tcW w:w="5974" w:type="dxa"/>
            <w:gridSpan w:val="3"/>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1</w:t>
            </w:r>
          </w:p>
        </w:tc>
        <w:tc>
          <w:tcPr>
            <w:tcW w:w="1080"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2</w:t>
            </w:r>
          </w:p>
        </w:tc>
        <w:tc>
          <w:tcPr>
            <w:tcW w:w="1440"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3</w:t>
            </w:r>
          </w:p>
        </w:tc>
        <w:tc>
          <w:tcPr>
            <w:tcW w:w="1170"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4</w:t>
            </w:r>
          </w:p>
        </w:tc>
        <w:tc>
          <w:tcPr>
            <w:tcW w:w="1170"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5</w:t>
            </w:r>
          </w:p>
        </w:tc>
        <w:tc>
          <w:tcPr>
            <w:tcW w:w="1170"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6=4*5</w:t>
            </w:r>
          </w:p>
        </w:tc>
        <w:tc>
          <w:tcPr>
            <w:tcW w:w="1170" w:type="dxa"/>
            <w:vAlign w:val="center"/>
          </w:tcPr>
          <w:p w:rsidR="00977335" w:rsidRDefault="00977335" w:rsidP="009D61C9">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7=6*5%</w:t>
            </w:r>
          </w:p>
        </w:tc>
        <w:tc>
          <w:tcPr>
            <w:tcW w:w="1260" w:type="dxa"/>
            <w:vAlign w:val="center"/>
          </w:tcPr>
          <w:p w:rsidR="00977335" w:rsidRPr="00700347" w:rsidRDefault="00977335" w:rsidP="009D61C9">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8=6+7</w:t>
            </w:r>
          </w:p>
        </w:tc>
      </w:tr>
      <w:tr w:rsidR="00FE5F2C" w:rsidRPr="00700347" w:rsidTr="00E86AA0">
        <w:trPr>
          <w:trHeight w:val="345"/>
        </w:trPr>
        <w:tc>
          <w:tcPr>
            <w:tcW w:w="563" w:type="dxa"/>
            <w:vAlign w:val="center"/>
          </w:tcPr>
          <w:p w:rsidR="00FE5F2C" w:rsidRPr="00700347" w:rsidRDefault="00FE5F2C" w:rsidP="008430F6">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1</w:t>
            </w:r>
          </w:p>
        </w:tc>
        <w:tc>
          <w:tcPr>
            <w:tcW w:w="1384" w:type="dxa"/>
            <w:vAlign w:val="center"/>
          </w:tcPr>
          <w:p w:rsidR="00FE5F2C" w:rsidRPr="00700347" w:rsidRDefault="00FE5F2C" w:rsidP="00676827">
            <w:pPr>
              <w:jc w:val="center"/>
              <w:rPr>
                <w:rFonts w:ascii="Times New Roman" w:hAnsi="Times New Roman"/>
              </w:rPr>
            </w:pPr>
            <w:r w:rsidRPr="00700347">
              <w:rPr>
                <w:rFonts w:ascii="Times New Roman" w:eastAsia="Calibri" w:hAnsi="Times New Roman"/>
                <w:bCs/>
                <w:lang w:val="ro-RO"/>
              </w:rPr>
              <w:t xml:space="preserve">Servicii de cazare </w:t>
            </w:r>
            <w:r w:rsidR="00676827">
              <w:rPr>
                <w:rFonts w:ascii="Times New Roman" w:eastAsia="Calibri" w:hAnsi="Times New Roman"/>
                <w:bCs/>
                <w:lang w:val="ro-RO"/>
              </w:rPr>
              <w:t xml:space="preserve">fără mic dejun </w:t>
            </w:r>
          </w:p>
        </w:tc>
        <w:tc>
          <w:tcPr>
            <w:tcW w:w="1440" w:type="dxa"/>
            <w:vAlign w:val="center"/>
          </w:tcPr>
          <w:p w:rsidR="00FE5F2C" w:rsidRPr="00977335" w:rsidRDefault="00FE5F2C" w:rsidP="00676827">
            <w:pPr>
              <w:jc w:val="center"/>
              <w:rPr>
                <w:rFonts w:ascii="Times New Roman" w:eastAsia="Calibri" w:hAnsi="Times New Roman"/>
                <w:lang w:val="ro-RO"/>
              </w:rPr>
            </w:pPr>
            <w:r w:rsidRPr="00700347">
              <w:rPr>
                <w:rFonts w:ascii="Times New Roman" w:hAnsi="Times New Roman"/>
              </w:rPr>
              <w:t xml:space="preserve">Perioada </w:t>
            </w:r>
            <w:r w:rsidR="00676827">
              <w:rPr>
                <w:rFonts w:ascii="Times New Roman" w:eastAsia="Calibri" w:hAnsi="Times New Roman"/>
                <w:lang w:val="ro-RO"/>
              </w:rPr>
              <w:t>22-23 iunie 2022</w:t>
            </w:r>
          </w:p>
        </w:tc>
        <w:tc>
          <w:tcPr>
            <w:tcW w:w="3150" w:type="dxa"/>
            <w:vAlign w:val="center"/>
          </w:tcPr>
          <w:p w:rsidR="00676827" w:rsidRPr="0044338E" w:rsidRDefault="003D32E2" w:rsidP="00676827">
            <w:pPr>
              <w:jc w:val="center"/>
              <w:rPr>
                <w:rFonts w:ascii="Times New Roman" w:eastAsia="Calibri" w:hAnsi="Times New Roman"/>
                <w:lang w:val="ro-RO"/>
              </w:rPr>
            </w:pPr>
            <w:r>
              <w:rPr>
                <w:rFonts w:ascii="Times New Roman" w:eastAsia="Calibri" w:hAnsi="Times New Roman"/>
                <w:lang w:val="ro-RO"/>
              </w:rPr>
              <w:t>20 persoane x 1 noapte (10 camere în regim dublu</w:t>
            </w:r>
            <w:r w:rsidR="00676827">
              <w:rPr>
                <w:rFonts w:ascii="Times New Roman" w:eastAsia="Calibri" w:hAnsi="Times New Roman"/>
                <w:lang w:val="ro-RO"/>
              </w:rPr>
              <w:t xml:space="preserve"> </w:t>
            </w:r>
            <w:r>
              <w:rPr>
                <w:rFonts w:ascii="Times New Roman" w:eastAsia="Calibri" w:hAnsi="Times New Roman"/>
                <w:lang w:val="ro-RO"/>
              </w:rPr>
              <w:t>sau 5 camere cvadruple)</w:t>
            </w:r>
          </w:p>
        </w:tc>
        <w:tc>
          <w:tcPr>
            <w:tcW w:w="1080" w:type="dxa"/>
            <w:vAlign w:val="center"/>
          </w:tcPr>
          <w:p w:rsidR="00FE5F2C" w:rsidRPr="00700347" w:rsidRDefault="00676827" w:rsidP="008430F6">
            <w:pPr>
              <w:jc w:val="center"/>
              <w:rPr>
                <w:rFonts w:ascii="Times New Roman" w:hAnsi="Times New Roman"/>
                <w:color w:val="000000"/>
              </w:rPr>
            </w:pPr>
            <w:r>
              <w:rPr>
                <w:rFonts w:ascii="Times New Roman" w:hAnsi="Times New Roman"/>
                <w:color w:val="000000"/>
              </w:rPr>
              <w:t>476</w:t>
            </w:r>
          </w:p>
        </w:tc>
        <w:tc>
          <w:tcPr>
            <w:tcW w:w="1440" w:type="dxa"/>
            <w:vAlign w:val="center"/>
          </w:tcPr>
          <w:p w:rsidR="00FE5F2C" w:rsidRPr="00700347" w:rsidRDefault="003D32E2" w:rsidP="008430F6">
            <w:pPr>
              <w:jc w:val="center"/>
              <w:rPr>
                <w:rFonts w:ascii="Times New Roman" w:hAnsi="Times New Roman"/>
              </w:rPr>
            </w:pPr>
            <w:r>
              <w:rPr>
                <w:rFonts w:ascii="Times New Roman" w:hAnsi="Times New Roman"/>
              </w:rPr>
              <w:t>pers</w:t>
            </w:r>
          </w:p>
        </w:tc>
        <w:tc>
          <w:tcPr>
            <w:tcW w:w="1170" w:type="dxa"/>
            <w:shd w:val="clear" w:color="auto" w:fill="auto"/>
            <w:vAlign w:val="center"/>
          </w:tcPr>
          <w:p w:rsidR="00FE5F2C" w:rsidRPr="00700347" w:rsidRDefault="003D32E2" w:rsidP="008430F6">
            <w:pPr>
              <w:jc w:val="center"/>
              <w:rPr>
                <w:rFonts w:ascii="Times New Roman" w:hAnsi="Times New Roman"/>
                <w:bCs/>
              </w:rPr>
            </w:pPr>
            <w:r>
              <w:rPr>
                <w:rFonts w:ascii="Times New Roman" w:hAnsi="Times New Roman"/>
                <w:bCs/>
              </w:rPr>
              <w:t>20</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17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c>
          <w:tcPr>
            <w:tcW w:w="1260" w:type="dxa"/>
          </w:tcPr>
          <w:p w:rsidR="00FE5F2C" w:rsidRDefault="00FE5F2C" w:rsidP="008430F6">
            <w:r w:rsidRPr="00D437AA">
              <w:rPr>
                <w:rFonts w:ascii="Times New Roman" w:eastAsia="Calibri" w:hAnsi="Times New Roman"/>
                <w:i/>
                <w:color w:val="FF0000"/>
                <w:sz w:val="18"/>
                <w:szCs w:val="18"/>
                <w:lang w:val="ro-RO"/>
              </w:rPr>
              <w:t>se completează de către ofertant</w:t>
            </w:r>
          </w:p>
        </w:tc>
      </w:tr>
      <w:tr w:rsidR="00676827" w:rsidRPr="00700347" w:rsidTr="00E86AA0">
        <w:trPr>
          <w:trHeight w:val="353"/>
        </w:trPr>
        <w:tc>
          <w:tcPr>
            <w:tcW w:w="563" w:type="dxa"/>
            <w:vAlign w:val="center"/>
          </w:tcPr>
          <w:p w:rsidR="00676827" w:rsidRPr="00700347" w:rsidRDefault="00676827" w:rsidP="008430F6">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2</w:t>
            </w:r>
          </w:p>
        </w:tc>
        <w:tc>
          <w:tcPr>
            <w:tcW w:w="1384" w:type="dxa"/>
            <w:vAlign w:val="center"/>
          </w:tcPr>
          <w:p w:rsidR="00676827" w:rsidRPr="00700347" w:rsidRDefault="00CB036A" w:rsidP="00676827">
            <w:pPr>
              <w:jc w:val="center"/>
              <w:rPr>
                <w:rFonts w:ascii="Times New Roman" w:hAnsi="Times New Roman"/>
              </w:rPr>
            </w:pPr>
            <w:r>
              <w:rPr>
                <w:rFonts w:ascii="Times New Roman" w:hAnsi="Times New Roman"/>
              </w:rPr>
              <w:t>S</w:t>
            </w:r>
            <w:r w:rsidR="00676827" w:rsidRPr="00700347">
              <w:rPr>
                <w:rFonts w:ascii="Times New Roman" w:hAnsi="Times New Roman"/>
              </w:rPr>
              <w:t>ervire mas</w:t>
            </w:r>
            <w:r w:rsidR="00676827" w:rsidRPr="00700347">
              <w:rPr>
                <w:rFonts w:ascii="Times New Roman" w:hAnsi="Times New Roman" w:hint="cs"/>
              </w:rPr>
              <w:t>ă</w:t>
            </w:r>
            <w:r w:rsidR="00676827">
              <w:rPr>
                <w:rFonts w:ascii="Times New Roman" w:hAnsi="Times New Roman"/>
              </w:rPr>
              <w:t xml:space="preserve"> de </w:t>
            </w:r>
            <w:r w:rsidR="00676827" w:rsidRPr="00700347">
              <w:rPr>
                <w:rFonts w:ascii="Times New Roman" w:hAnsi="Times New Roman"/>
              </w:rPr>
              <w:t xml:space="preserve">prânz </w:t>
            </w:r>
          </w:p>
        </w:tc>
        <w:tc>
          <w:tcPr>
            <w:tcW w:w="1440" w:type="dxa"/>
            <w:vAlign w:val="center"/>
          </w:tcPr>
          <w:p w:rsidR="00676827" w:rsidRPr="00977335" w:rsidRDefault="00676827" w:rsidP="008430F6">
            <w:pPr>
              <w:jc w:val="center"/>
              <w:rPr>
                <w:rFonts w:ascii="Times New Roman" w:eastAsia="Calibri" w:hAnsi="Times New Roman"/>
                <w:lang w:val="ro-RO"/>
              </w:rPr>
            </w:pPr>
            <w:r w:rsidRPr="00700347">
              <w:rPr>
                <w:rFonts w:ascii="Times New Roman" w:hAnsi="Times New Roman"/>
              </w:rPr>
              <w:t xml:space="preserve">Perioada </w:t>
            </w:r>
            <w:r>
              <w:rPr>
                <w:rFonts w:ascii="Times New Roman" w:eastAsia="Calibri" w:hAnsi="Times New Roman"/>
                <w:lang w:val="ro-RO"/>
              </w:rPr>
              <w:t>22-23 iunie 2022</w:t>
            </w:r>
          </w:p>
        </w:tc>
        <w:tc>
          <w:tcPr>
            <w:tcW w:w="3150" w:type="dxa"/>
            <w:vAlign w:val="center"/>
          </w:tcPr>
          <w:p w:rsidR="00676827" w:rsidRPr="00700347" w:rsidRDefault="00676827" w:rsidP="008430F6">
            <w:pPr>
              <w:jc w:val="center"/>
              <w:rPr>
                <w:rFonts w:ascii="Times New Roman" w:eastAsia="Calibri" w:hAnsi="Times New Roman"/>
                <w:lang w:val="ro-RO"/>
              </w:rPr>
            </w:pPr>
            <w:r>
              <w:rPr>
                <w:rFonts w:ascii="Times New Roman" w:eastAsia="Calibri" w:hAnsi="Times New Roman"/>
                <w:lang w:val="ro-RO"/>
              </w:rPr>
              <w:t>20 persoane masa de prânz x 2 zile</w:t>
            </w:r>
          </w:p>
        </w:tc>
        <w:tc>
          <w:tcPr>
            <w:tcW w:w="1080" w:type="dxa"/>
            <w:vAlign w:val="center"/>
          </w:tcPr>
          <w:p w:rsidR="00676827" w:rsidRPr="00700347" w:rsidRDefault="00676827" w:rsidP="008430F6">
            <w:pPr>
              <w:jc w:val="center"/>
              <w:rPr>
                <w:rFonts w:ascii="Times New Roman" w:eastAsia="Batang" w:hAnsi="Times New Roman"/>
              </w:rPr>
            </w:pPr>
            <w:r>
              <w:rPr>
                <w:rFonts w:ascii="Times New Roman" w:eastAsia="Batang" w:hAnsi="Times New Roman"/>
              </w:rPr>
              <w:t>1332</w:t>
            </w:r>
          </w:p>
        </w:tc>
        <w:tc>
          <w:tcPr>
            <w:tcW w:w="1440" w:type="dxa"/>
            <w:vAlign w:val="center"/>
          </w:tcPr>
          <w:p w:rsidR="00676827" w:rsidRPr="00700347" w:rsidRDefault="00676827" w:rsidP="008430F6">
            <w:pPr>
              <w:jc w:val="center"/>
              <w:rPr>
                <w:rFonts w:ascii="Times New Roman" w:eastAsia="Calibri" w:hAnsi="Times New Roman"/>
                <w:lang w:val="ro-RO"/>
              </w:rPr>
            </w:pPr>
            <w:r>
              <w:rPr>
                <w:rFonts w:ascii="Times New Roman" w:eastAsia="Calibri" w:hAnsi="Times New Roman"/>
                <w:lang w:val="ro-RO"/>
              </w:rPr>
              <w:t>pers</w:t>
            </w:r>
          </w:p>
        </w:tc>
        <w:tc>
          <w:tcPr>
            <w:tcW w:w="1170" w:type="dxa"/>
            <w:shd w:val="clear" w:color="auto" w:fill="auto"/>
            <w:vAlign w:val="center"/>
          </w:tcPr>
          <w:p w:rsidR="00676827" w:rsidRPr="00700347" w:rsidRDefault="00676827" w:rsidP="008430F6">
            <w:pPr>
              <w:jc w:val="center"/>
              <w:rPr>
                <w:rFonts w:ascii="Times New Roman" w:hAnsi="Times New Roman"/>
                <w:bCs/>
              </w:rPr>
            </w:pPr>
            <w:r>
              <w:rPr>
                <w:rFonts w:ascii="Times New Roman" w:hAnsi="Times New Roman"/>
                <w:bCs/>
              </w:rPr>
              <w:t>40</w:t>
            </w:r>
          </w:p>
        </w:tc>
        <w:tc>
          <w:tcPr>
            <w:tcW w:w="1170" w:type="dxa"/>
          </w:tcPr>
          <w:p w:rsidR="00676827" w:rsidRDefault="00676827" w:rsidP="008430F6">
            <w:r w:rsidRPr="00D437AA">
              <w:rPr>
                <w:rFonts w:ascii="Times New Roman" w:eastAsia="Calibri" w:hAnsi="Times New Roman"/>
                <w:i/>
                <w:color w:val="FF0000"/>
                <w:sz w:val="18"/>
                <w:szCs w:val="18"/>
                <w:lang w:val="ro-RO"/>
              </w:rPr>
              <w:t>se completează de către ofertant</w:t>
            </w:r>
          </w:p>
        </w:tc>
        <w:tc>
          <w:tcPr>
            <w:tcW w:w="1170" w:type="dxa"/>
          </w:tcPr>
          <w:p w:rsidR="00676827" w:rsidRDefault="00676827" w:rsidP="008430F6">
            <w:r w:rsidRPr="00D437AA">
              <w:rPr>
                <w:rFonts w:ascii="Times New Roman" w:eastAsia="Calibri" w:hAnsi="Times New Roman"/>
                <w:i/>
                <w:color w:val="FF0000"/>
                <w:sz w:val="18"/>
                <w:szCs w:val="18"/>
                <w:lang w:val="ro-RO"/>
              </w:rPr>
              <w:t>se completează de către ofertant</w:t>
            </w:r>
          </w:p>
        </w:tc>
        <w:tc>
          <w:tcPr>
            <w:tcW w:w="1170" w:type="dxa"/>
          </w:tcPr>
          <w:p w:rsidR="00676827" w:rsidRDefault="00676827" w:rsidP="008430F6">
            <w:r w:rsidRPr="00D437AA">
              <w:rPr>
                <w:rFonts w:ascii="Times New Roman" w:eastAsia="Calibri" w:hAnsi="Times New Roman"/>
                <w:i/>
                <w:color w:val="FF0000"/>
                <w:sz w:val="18"/>
                <w:szCs w:val="18"/>
                <w:lang w:val="ro-RO"/>
              </w:rPr>
              <w:t>se completează de către ofertant</w:t>
            </w:r>
          </w:p>
        </w:tc>
        <w:tc>
          <w:tcPr>
            <w:tcW w:w="1260" w:type="dxa"/>
          </w:tcPr>
          <w:p w:rsidR="00676827" w:rsidRDefault="00676827" w:rsidP="008430F6">
            <w:r w:rsidRPr="00D437AA">
              <w:rPr>
                <w:rFonts w:ascii="Times New Roman" w:eastAsia="Calibri" w:hAnsi="Times New Roman"/>
                <w:i/>
                <w:color w:val="FF0000"/>
                <w:sz w:val="18"/>
                <w:szCs w:val="18"/>
                <w:lang w:val="ro-RO"/>
              </w:rPr>
              <w:t>se completează de către ofertant</w:t>
            </w:r>
          </w:p>
        </w:tc>
      </w:tr>
      <w:tr w:rsidR="00E86AA0" w:rsidRPr="00700347" w:rsidTr="002A5289">
        <w:tc>
          <w:tcPr>
            <w:tcW w:w="563" w:type="dxa"/>
            <w:vAlign w:val="center"/>
          </w:tcPr>
          <w:p w:rsidR="00E86AA0" w:rsidRPr="00700347" w:rsidRDefault="00E86AA0" w:rsidP="00E86AA0">
            <w:pPr>
              <w:overflowPunct/>
              <w:autoSpaceDE/>
              <w:autoSpaceDN/>
              <w:adjustRightInd/>
              <w:textAlignment w:val="auto"/>
              <w:rPr>
                <w:rFonts w:ascii="Times New Roman" w:eastAsia="Calibri" w:hAnsi="Times New Roman"/>
                <w:b/>
                <w:iCs/>
                <w:lang w:val="ro-RO"/>
              </w:rPr>
            </w:pPr>
          </w:p>
        </w:tc>
        <w:tc>
          <w:tcPr>
            <w:tcW w:w="5974" w:type="dxa"/>
            <w:gridSpan w:val="3"/>
            <w:vAlign w:val="center"/>
          </w:tcPr>
          <w:p w:rsidR="00E86AA0" w:rsidRPr="00700347" w:rsidRDefault="00E86AA0" w:rsidP="00E86AA0">
            <w:pPr>
              <w:overflowPunct/>
              <w:autoSpaceDE/>
              <w:autoSpaceDN/>
              <w:adjustRightInd/>
              <w:textAlignment w:val="auto"/>
              <w:rPr>
                <w:rFonts w:ascii="Times New Roman" w:eastAsia="Calibri" w:hAnsi="Times New Roman"/>
                <w:b/>
                <w:bCs/>
                <w:lang w:val="ro-RO"/>
              </w:rPr>
            </w:pPr>
            <w:r w:rsidRPr="00700347">
              <w:rPr>
                <w:rFonts w:ascii="Times New Roman" w:eastAsia="Calibri" w:hAnsi="Times New Roman"/>
                <w:b/>
                <w:lang w:val="ro-RO"/>
              </w:rPr>
              <w:t xml:space="preserve">TOTAL </w:t>
            </w:r>
          </w:p>
        </w:tc>
        <w:tc>
          <w:tcPr>
            <w:tcW w:w="1080" w:type="dxa"/>
            <w:vAlign w:val="center"/>
          </w:tcPr>
          <w:p w:rsidR="00E86AA0" w:rsidRPr="00700347" w:rsidRDefault="00676827" w:rsidP="00E86AA0">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1808</w:t>
            </w:r>
          </w:p>
        </w:tc>
        <w:tc>
          <w:tcPr>
            <w:tcW w:w="1440" w:type="dxa"/>
            <w:vAlign w:val="center"/>
          </w:tcPr>
          <w:p w:rsidR="00E86AA0" w:rsidRPr="00700347" w:rsidRDefault="00E86AA0" w:rsidP="00E86AA0">
            <w:pPr>
              <w:overflowPunct/>
              <w:autoSpaceDE/>
              <w:autoSpaceDN/>
              <w:adjustRightInd/>
              <w:textAlignment w:val="auto"/>
              <w:rPr>
                <w:rFonts w:ascii="Times New Roman" w:eastAsia="Calibri" w:hAnsi="Times New Roman"/>
                <w:iCs/>
                <w:lang w:val="ro-RO"/>
              </w:rPr>
            </w:pPr>
          </w:p>
        </w:tc>
        <w:tc>
          <w:tcPr>
            <w:tcW w:w="1170" w:type="dxa"/>
            <w:vAlign w:val="center"/>
          </w:tcPr>
          <w:p w:rsidR="00E86AA0" w:rsidRPr="00700347" w:rsidRDefault="00E86AA0" w:rsidP="00E86AA0">
            <w:pPr>
              <w:overflowPunct/>
              <w:autoSpaceDE/>
              <w:autoSpaceDN/>
              <w:adjustRightInd/>
              <w:textAlignment w:val="auto"/>
              <w:rPr>
                <w:rFonts w:ascii="Times New Roman" w:eastAsia="Calibri" w:hAnsi="Times New Roman"/>
                <w:iCs/>
                <w:lang w:val="ro-RO"/>
              </w:rPr>
            </w:pPr>
          </w:p>
        </w:tc>
        <w:tc>
          <w:tcPr>
            <w:tcW w:w="1170" w:type="dxa"/>
          </w:tcPr>
          <w:p w:rsidR="00E86AA0" w:rsidRDefault="00E86AA0" w:rsidP="00E86AA0">
            <w:r w:rsidRPr="00D26A39">
              <w:rPr>
                <w:rFonts w:ascii="Times New Roman" w:eastAsia="Calibri" w:hAnsi="Times New Roman"/>
                <w:i/>
                <w:color w:val="FF0000"/>
                <w:sz w:val="18"/>
                <w:szCs w:val="18"/>
                <w:lang w:val="ro-RO"/>
              </w:rPr>
              <w:t>se completează de către ofertant</w:t>
            </w:r>
          </w:p>
        </w:tc>
        <w:tc>
          <w:tcPr>
            <w:tcW w:w="1170" w:type="dxa"/>
          </w:tcPr>
          <w:p w:rsidR="00E86AA0" w:rsidRDefault="00E86AA0" w:rsidP="00E86AA0">
            <w:r w:rsidRPr="00D26A39">
              <w:rPr>
                <w:rFonts w:ascii="Times New Roman" w:eastAsia="Calibri" w:hAnsi="Times New Roman"/>
                <w:i/>
                <w:color w:val="FF0000"/>
                <w:sz w:val="18"/>
                <w:szCs w:val="18"/>
                <w:lang w:val="ro-RO"/>
              </w:rPr>
              <w:t>se completează de către ofertant</w:t>
            </w:r>
          </w:p>
        </w:tc>
        <w:tc>
          <w:tcPr>
            <w:tcW w:w="1170" w:type="dxa"/>
          </w:tcPr>
          <w:p w:rsidR="00E86AA0" w:rsidRDefault="00E86AA0" w:rsidP="00E86AA0">
            <w:r w:rsidRPr="00D26A39">
              <w:rPr>
                <w:rFonts w:ascii="Times New Roman" w:eastAsia="Calibri" w:hAnsi="Times New Roman"/>
                <w:i/>
                <w:color w:val="FF0000"/>
                <w:sz w:val="18"/>
                <w:szCs w:val="18"/>
                <w:lang w:val="ro-RO"/>
              </w:rPr>
              <w:t>se completează de către ofertant</w:t>
            </w:r>
          </w:p>
        </w:tc>
        <w:tc>
          <w:tcPr>
            <w:tcW w:w="1260" w:type="dxa"/>
            <w:vAlign w:val="center"/>
          </w:tcPr>
          <w:p w:rsidR="00E86AA0" w:rsidRPr="00700347" w:rsidRDefault="00E86AA0" w:rsidP="00E86AA0">
            <w:pPr>
              <w:overflowPunct/>
              <w:adjustRightInd/>
              <w:textAlignment w:val="auto"/>
              <w:rPr>
                <w:rFonts w:ascii="Times New Roman" w:eastAsia="Calibri" w:hAnsi="Times New Roman"/>
                <w:i/>
                <w:color w:val="FF0000"/>
                <w:sz w:val="18"/>
                <w:szCs w:val="18"/>
                <w:lang w:val="ro-RO"/>
              </w:rPr>
            </w:pPr>
            <w:r w:rsidRPr="00700347">
              <w:rPr>
                <w:rFonts w:ascii="Times New Roman" w:eastAsia="Calibri" w:hAnsi="Times New Roman"/>
                <w:i/>
                <w:color w:val="FF0000"/>
                <w:sz w:val="18"/>
                <w:szCs w:val="18"/>
                <w:lang w:val="ro-RO"/>
              </w:rPr>
              <w:t>se completează de către ofertant</w:t>
            </w:r>
          </w:p>
        </w:tc>
      </w:tr>
    </w:tbl>
    <w:p w:rsidR="001B45FC" w:rsidRPr="00E55E5A" w:rsidRDefault="001B45FC" w:rsidP="000C212D">
      <w:pPr>
        <w:ind w:left="708" w:right="1440" w:firstLine="708"/>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0C212D">
      <w:pPr>
        <w:ind w:left="708" w:right="1440" w:firstLine="708"/>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0C212D">
      <w:pPr>
        <w:spacing w:after="120"/>
        <w:ind w:left="708"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0C212D">
      <w:pPr>
        <w:spacing w:after="120"/>
        <w:ind w:left="708"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lastRenderedPageBreak/>
        <w:t>Adresa de e-mail                                                                                    .....................................................</w:t>
      </w:r>
    </w:p>
    <w:p w:rsidR="00B27ACD"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0C212D">
      <w:pPr>
        <w:spacing w:after="120"/>
        <w:ind w:left="708" w:firstLine="708"/>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4E55D6" w:rsidRDefault="004E55D6" w:rsidP="00B27ACD">
      <w:pPr>
        <w:spacing w:after="120"/>
        <w:jc w:val="both"/>
        <w:rPr>
          <w:rFonts w:ascii="Arial Narrow" w:hAnsi="Arial Narrow"/>
          <w:i/>
          <w:sz w:val="24"/>
          <w:szCs w:val="24"/>
        </w:rPr>
      </w:pPr>
    </w:p>
    <w:p w:rsidR="004E55D6" w:rsidRDefault="004E55D6" w:rsidP="00B27ACD">
      <w:pPr>
        <w:spacing w:after="120"/>
        <w:jc w:val="both"/>
        <w:rPr>
          <w:rFonts w:ascii="Arial Narrow" w:hAnsi="Arial Narrow"/>
          <w:i/>
          <w:sz w:val="24"/>
          <w:szCs w:val="24"/>
        </w:rPr>
      </w:pPr>
    </w:p>
    <w:p w:rsidR="0044338E" w:rsidRDefault="0044338E" w:rsidP="00B27ACD">
      <w:pPr>
        <w:spacing w:after="120"/>
        <w:jc w:val="both"/>
        <w:rPr>
          <w:rFonts w:ascii="Arial Narrow" w:hAnsi="Arial Narrow"/>
          <w:i/>
          <w:sz w:val="24"/>
          <w:szCs w:val="24"/>
        </w:rPr>
        <w:sectPr w:rsidR="0044338E" w:rsidSect="00977335">
          <w:pgSz w:w="16838" w:h="11906" w:orient="landscape"/>
          <w:pgMar w:top="720" w:right="806" w:bottom="994" w:left="432" w:header="432" w:footer="706" w:gutter="0"/>
          <w:cols w:space="708"/>
          <w:docGrid w:linePitch="360"/>
        </w:sectPr>
      </w:pPr>
    </w:p>
    <w:p w:rsidR="004E55D6" w:rsidRDefault="004E55D6" w:rsidP="00B27ACD">
      <w:pPr>
        <w:spacing w:after="120"/>
        <w:jc w:val="both"/>
        <w:rPr>
          <w:rFonts w:ascii="Arial Narrow" w:hAnsi="Arial Narrow"/>
          <w:i/>
          <w:sz w:val="24"/>
          <w:szCs w:val="24"/>
        </w:rPr>
      </w:pPr>
    </w:p>
    <w:p w:rsidR="00CD3BF8" w:rsidRPr="00CB036A" w:rsidRDefault="00EA2ABB" w:rsidP="00CB036A">
      <w:pPr>
        <w:jc w:val="right"/>
        <w:rPr>
          <w:rFonts w:ascii="Times New Roman" w:hAnsi="Times New Roman"/>
          <w:b/>
          <w:i/>
          <w:noProof/>
          <w:sz w:val="24"/>
          <w:szCs w:val="24"/>
        </w:rPr>
      </w:pPr>
      <w:r>
        <w:rPr>
          <w:rFonts w:ascii="Times New Roman" w:hAnsi="Times New Roman"/>
          <w:b/>
          <w:i/>
          <w:noProof/>
          <w:sz w:val="24"/>
          <w:szCs w:val="24"/>
        </w:rPr>
        <w:t>FORMULARUL nr. 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CB036A" w:rsidP="00C62415">
      <w:pPr>
        <w:spacing w:after="120"/>
        <w:jc w:val="center"/>
        <w:outlineLvl w:val="0"/>
        <w:rPr>
          <w:rFonts w:ascii="Times New Roman" w:hAnsi="Times New Roman"/>
          <w:b/>
          <w:sz w:val="24"/>
          <w:szCs w:val="24"/>
        </w:rPr>
      </w:pPr>
      <w:r>
        <w:rPr>
          <w:rFonts w:ascii="Times New Roman" w:hAnsi="Times New Roman"/>
          <w:b/>
          <w:color w:val="000000"/>
          <w:sz w:val="24"/>
          <w:szCs w:val="24"/>
          <w:lang w:val="ro-RO"/>
        </w:rPr>
        <w:t xml:space="preserve">Servicii de cazare și masă în Județul Buzău în cadrul activității extracurriculare intitulate </w:t>
      </w:r>
      <w:r w:rsidRPr="004953E2">
        <w:rPr>
          <w:rFonts w:ascii="Times New Roman" w:hAnsi="Times New Roman"/>
          <w:b/>
          <w:color w:val="000000"/>
          <w:sz w:val="24"/>
          <w:szCs w:val="24"/>
          <w:lang w:val="ro-RO"/>
        </w:rPr>
        <w:t>„</w:t>
      </w:r>
      <w:r>
        <w:rPr>
          <w:rFonts w:ascii="Times New Roman" w:hAnsi="Times New Roman"/>
          <w:b/>
          <w:color w:val="000000"/>
          <w:sz w:val="24"/>
          <w:szCs w:val="24"/>
          <w:lang w:val="ro-RO"/>
        </w:rPr>
        <w:t xml:space="preserve">WORKSHOP - </w:t>
      </w:r>
      <w:r w:rsidRPr="005B177F">
        <w:rPr>
          <w:rFonts w:ascii="Times New Roman" w:hAnsi="Times New Roman"/>
          <w:b/>
          <w:color w:val="000000"/>
          <w:sz w:val="24"/>
          <w:szCs w:val="24"/>
          <w:lang w:val="ro-RO"/>
        </w:rPr>
        <w:t>Acasă în Estul Europei, iunie 2022</w:t>
      </w:r>
      <w:r>
        <w:rPr>
          <w:rFonts w:ascii="Times New Roman" w:hAnsi="Times New Roman"/>
          <w:b/>
          <w:color w:val="000000"/>
          <w:sz w:val="24"/>
          <w:szCs w:val="24"/>
          <w:lang w:val="ro-RO"/>
        </w:rPr>
        <w:t>”</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786"/>
        <w:gridCol w:w="4600"/>
      </w:tblGrid>
      <w:tr w:rsidR="00CD3BF8" w:rsidRPr="009D61C9" w:rsidTr="00CB036A">
        <w:trPr>
          <w:jc w:val="center"/>
        </w:trPr>
        <w:tc>
          <w:tcPr>
            <w:tcW w:w="606" w:type="dxa"/>
            <w:tcMar>
              <w:left w:w="57" w:type="dxa"/>
              <w:right w:w="57" w:type="dxa"/>
            </w:tcMar>
            <w:vAlign w:val="center"/>
          </w:tcPr>
          <w:p w:rsidR="00CD3BF8" w:rsidRPr="009D61C9" w:rsidRDefault="00CD3BF8" w:rsidP="00700347">
            <w:pPr>
              <w:spacing w:line="276" w:lineRule="auto"/>
              <w:jc w:val="center"/>
              <w:rPr>
                <w:rFonts w:ascii="Times New Roman" w:hAnsi="Times New Roman"/>
                <w:b/>
                <w:sz w:val="22"/>
                <w:szCs w:val="22"/>
              </w:rPr>
            </w:pPr>
            <w:r w:rsidRPr="009D61C9">
              <w:rPr>
                <w:rFonts w:ascii="Times New Roman" w:hAnsi="Times New Roman"/>
                <w:b/>
                <w:sz w:val="22"/>
                <w:szCs w:val="22"/>
              </w:rPr>
              <w:t>NR.</w:t>
            </w:r>
          </w:p>
          <w:p w:rsidR="00CD3BF8" w:rsidRPr="009D61C9" w:rsidRDefault="00CD3BF8" w:rsidP="00700347">
            <w:pPr>
              <w:spacing w:line="276" w:lineRule="auto"/>
              <w:jc w:val="center"/>
              <w:rPr>
                <w:rFonts w:ascii="Times New Roman" w:hAnsi="Times New Roman"/>
                <w:b/>
                <w:sz w:val="22"/>
                <w:szCs w:val="22"/>
              </w:rPr>
            </w:pPr>
            <w:r w:rsidRPr="009D61C9">
              <w:rPr>
                <w:rFonts w:ascii="Times New Roman" w:hAnsi="Times New Roman"/>
                <w:b/>
                <w:sz w:val="22"/>
                <w:szCs w:val="22"/>
              </w:rPr>
              <w:t>CRT.</w:t>
            </w:r>
          </w:p>
        </w:tc>
        <w:tc>
          <w:tcPr>
            <w:tcW w:w="4786" w:type="dxa"/>
            <w:tcMar>
              <w:left w:w="57" w:type="dxa"/>
              <w:right w:w="57" w:type="dxa"/>
            </w:tcMar>
            <w:vAlign w:val="center"/>
          </w:tcPr>
          <w:p w:rsidR="00CD3BF8" w:rsidRPr="009D61C9" w:rsidRDefault="00CD3BF8" w:rsidP="001723A2">
            <w:pPr>
              <w:pStyle w:val="Heading2"/>
              <w:numPr>
                <w:ilvl w:val="0"/>
                <w:numId w:val="0"/>
              </w:numPr>
              <w:spacing w:line="276" w:lineRule="auto"/>
              <w:jc w:val="center"/>
              <w:rPr>
                <w:rFonts w:ascii="Times New Roman" w:hAnsi="Times New Roman"/>
                <w:iCs/>
                <w:caps/>
                <w:sz w:val="22"/>
              </w:rPr>
            </w:pPr>
            <w:r w:rsidRPr="009D61C9">
              <w:rPr>
                <w:rFonts w:ascii="Times New Roman" w:hAnsi="Times New Roman"/>
                <w:iCs/>
                <w:caps/>
                <w:sz w:val="22"/>
              </w:rPr>
              <w:t>Cerinţe autoritate contractantă</w:t>
            </w:r>
          </w:p>
        </w:tc>
        <w:tc>
          <w:tcPr>
            <w:tcW w:w="4600" w:type="dxa"/>
            <w:tcMar>
              <w:left w:w="57" w:type="dxa"/>
              <w:right w:w="57" w:type="dxa"/>
            </w:tcMar>
            <w:vAlign w:val="center"/>
          </w:tcPr>
          <w:p w:rsidR="00C21552" w:rsidRPr="009D61C9" w:rsidRDefault="00C21552" w:rsidP="00C21552">
            <w:pPr>
              <w:pStyle w:val="Heading2"/>
              <w:numPr>
                <w:ilvl w:val="0"/>
                <w:numId w:val="0"/>
              </w:numPr>
              <w:spacing w:line="276" w:lineRule="auto"/>
              <w:jc w:val="center"/>
              <w:rPr>
                <w:rFonts w:ascii="Times New Roman" w:hAnsi="Times New Roman"/>
                <w:iCs/>
                <w:caps/>
                <w:sz w:val="22"/>
              </w:rPr>
            </w:pPr>
            <w:r w:rsidRPr="009D61C9">
              <w:rPr>
                <w:rFonts w:ascii="Times New Roman" w:hAnsi="Times New Roman"/>
                <w:iCs/>
                <w:caps/>
                <w:sz w:val="22"/>
              </w:rPr>
              <w:t>PROPUNERE</w:t>
            </w:r>
            <w:r w:rsidR="009D192E" w:rsidRPr="009D61C9">
              <w:rPr>
                <w:rFonts w:ascii="Times New Roman" w:hAnsi="Times New Roman"/>
                <w:iCs/>
                <w:caps/>
                <w:sz w:val="22"/>
              </w:rPr>
              <w:t xml:space="preserve"> TEHNICĂ</w:t>
            </w:r>
            <w:r w:rsidRPr="009D61C9">
              <w:rPr>
                <w:rFonts w:ascii="Times New Roman" w:hAnsi="Times New Roman"/>
                <w:iCs/>
                <w:caps/>
                <w:sz w:val="22"/>
              </w:rPr>
              <w:t xml:space="preserve"> OFERTANT</w:t>
            </w:r>
          </w:p>
        </w:tc>
      </w:tr>
      <w:tr w:rsidR="00901D13" w:rsidRPr="009D61C9" w:rsidTr="00CB036A">
        <w:trPr>
          <w:trHeight w:val="566"/>
          <w:jc w:val="center"/>
        </w:trPr>
        <w:tc>
          <w:tcPr>
            <w:tcW w:w="606" w:type="dxa"/>
            <w:tcMar>
              <w:left w:w="57" w:type="dxa"/>
              <w:right w:w="57" w:type="dxa"/>
            </w:tcMar>
          </w:tcPr>
          <w:p w:rsidR="00901D13" w:rsidRPr="009D61C9" w:rsidRDefault="00F4705F" w:rsidP="00700347">
            <w:pPr>
              <w:spacing w:line="276" w:lineRule="auto"/>
              <w:jc w:val="center"/>
              <w:rPr>
                <w:rFonts w:ascii="Times New Roman" w:hAnsi="Times New Roman"/>
                <w:b/>
                <w:sz w:val="22"/>
                <w:szCs w:val="22"/>
              </w:rPr>
            </w:pPr>
            <w:r w:rsidRPr="009D61C9">
              <w:rPr>
                <w:rFonts w:ascii="Times New Roman" w:hAnsi="Times New Roman"/>
                <w:b/>
                <w:sz w:val="22"/>
                <w:szCs w:val="22"/>
              </w:rPr>
              <w:t>1</w:t>
            </w:r>
            <w:r w:rsidR="005230AD" w:rsidRPr="009D61C9">
              <w:rPr>
                <w:rFonts w:ascii="Times New Roman" w:hAnsi="Times New Roman"/>
                <w:b/>
                <w:sz w:val="22"/>
                <w:szCs w:val="22"/>
              </w:rPr>
              <w:t>.</w:t>
            </w:r>
          </w:p>
        </w:tc>
        <w:tc>
          <w:tcPr>
            <w:tcW w:w="4786" w:type="dxa"/>
            <w:tcMar>
              <w:left w:w="57" w:type="dxa"/>
              <w:right w:w="57" w:type="dxa"/>
            </w:tcMar>
          </w:tcPr>
          <w:p w:rsidR="00CB036A" w:rsidRPr="00CB036A" w:rsidRDefault="00CB036A" w:rsidP="00CB036A">
            <w:pPr>
              <w:keepNext/>
              <w:jc w:val="both"/>
              <w:outlineLvl w:val="1"/>
              <w:rPr>
                <w:rFonts w:ascii="Times New Roman" w:eastAsia="Calibri" w:hAnsi="Times New Roman"/>
                <w:b/>
                <w:bCs/>
                <w:sz w:val="22"/>
                <w:szCs w:val="22"/>
                <w:lang w:val="ro-RO"/>
              </w:rPr>
            </w:pPr>
            <w:r w:rsidRPr="00CB036A">
              <w:rPr>
                <w:rFonts w:ascii="Times New Roman" w:eastAsia="Calibri" w:hAnsi="Times New Roman"/>
                <w:b/>
                <w:bCs/>
                <w:sz w:val="22"/>
                <w:szCs w:val="22"/>
                <w:lang w:val="ro-RO"/>
              </w:rPr>
              <w:t>SERVICII DE CAZARE</w:t>
            </w:r>
          </w:p>
          <w:p w:rsidR="00CB036A" w:rsidRPr="00CB036A" w:rsidRDefault="00CB036A" w:rsidP="00CB036A">
            <w:pPr>
              <w:ind w:right="282"/>
              <w:jc w:val="both"/>
              <w:rPr>
                <w:rFonts w:ascii="Times New Roman" w:hAnsi="Times New Roman"/>
                <w:snapToGrid w:val="0"/>
                <w:sz w:val="22"/>
                <w:szCs w:val="22"/>
                <w:lang w:val="ro-RO"/>
              </w:rPr>
            </w:pPr>
            <w:r w:rsidRPr="00CB036A">
              <w:rPr>
                <w:rFonts w:ascii="Times New Roman" w:hAnsi="Times New Roman"/>
                <w:snapToGrid w:val="0"/>
                <w:sz w:val="22"/>
                <w:szCs w:val="22"/>
                <w:lang w:val="ro-RO"/>
              </w:rPr>
              <w:t xml:space="preserve">Perioada: 1 noapte, in perioada </w:t>
            </w:r>
            <w:r w:rsidRPr="00CB036A">
              <w:rPr>
                <w:rFonts w:ascii="Times New Roman" w:hAnsi="Times New Roman"/>
                <w:b/>
                <w:snapToGrid w:val="0"/>
                <w:color w:val="000000"/>
                <w:sz w:val="22"/>
                <w:szCs w:val="22"/>
                <w:lang w:val="ro-RO"/>
              </w:rPr>
              <w:t>22-23 iunie 2022.</w:t>
            </w:r>
          </w:p>
          <w:p w:rsidR="00CB036A" w:rsidRPr="00CB036A" w:rsidRDefault="00CB036A" w:rsidP="00CB036A">
            <w:pPr>
              <w:ind w:right="282"/>
              <w:jc w:val="both"/>
              <w:rPr>
                <w:rFonts w:ascii="Times New Roman" w:hAnsi="Times New Roman"/>
                <w:snapToGrid w:val="0"/>
                <w:sz w:val="22"/>
                <w:szCs w:val="22"/>
                <w:lang w:val="ro-RO"/>
              </w:rPr>
            </w:pPr>
            <w:r w:rsidRPr="00CB036A">
              <w:rPr>
                <w:rFonts w:ascii="Times New Roman" w:hAnsi="Times New Roman"/>
                <w:snapToGrid w:val="0"/>
                <w:sz w:val="22"/>
                <w:szCs w:val="22"/>
                <w:lang w:val="ro-RO"/>
              </w:rPr>
              <w:t>Necesar cazare: 5 camere cvadruple sau 10 camere duble</w:t>
            </w:r>
          </w:p>
          <w:p w:rsidR="00CB036A" w:rsidRPr="00CB036A" w:rsidRDefault="00CB036A" w:rsidP="00CB036A">
            <w:pPr>
              <w:ind w:right="282"/>
              <w:jc w:val="both"/>
              <w:rPr>
                <w:rFonts w:ascii="Times New Roman" w:hAnsi="Times New Roman"/>
                <w:snapToGrid w:val="0"/>
                <w:sz w:val="22"/>
                <w:szCs w:val="22"/>
                <w:lang w:val="ro-RO"/>
              </w:rPr>
            </w:pPr>
            <w:r w:rsidRPr="00CB036A">
              <w:rPr>
                <w:rFonts w:ascii="Times New Roman" w:hAnsi="Times New Roman"/>
                <w:snapToGrid w:val="0"/>
                <w:sz w:val="22"/>
                <w:szCs w:val="22"/>
                <w:lang w:val="ro-RO"/>
              </w:rPr>
              <w:t>Tip servicii: cazare fără mic dejun, Buzău</w:t>
            </w:r>
          </w:p>
          <w:p w:rsidR="00CB036A" w:rsidRPr="00CB036A" w:rsidRDefault="00CB036A" w:rsidP="00CB036A">
            <w:pPr>
              <w:ind w:right="282"/>
              <w:jc w:val="both"/>
              <w:rPr>
                <w:rFonts w:ascii="Times New Roman" w:hAnsi="Times New Roman"/>
                <w:snapToGrid w:val="0"/>
                <w:sz w:val="22"/>
                <w:szCs w:val="22"/>
                <w:lang w:val="ro-RO"/>
              </w:rPr>
            </w:pPr>
            <w:r w:rsidRPr="00CB036A">
              <w:rPr>
                <w:rFonts w:ascii="Times New Roman" w:hAnsi="Times New Roman"/>
                <w:snapToGrid w:val="0"/>
                <w:sz w:val="22"/>
                <w:szCs w:val="22"/>
                <w:lang w:val="ro-RO"/>
              </w:rPr>
              <w:t xml:space="preserve">Locație asigurare servicii: hotel / pensiune (2 stele / 3 stele) </w:t>
            </w:r>
          </w:p>
          <w:p w:rsidR="00CB036A" w:rsidRPr="00CB036A" w:rsidRDefault="00CB036A" w:rsidP="00CB036A">
            <w:pPr>
              <w:ind w:right="282"/>
              <w:jc w:val="both"/>
              <w:rPr>
                <w:rFonts w:ascii="Times New Roman" w:hAnsi="Times New Roman"/>
                <w:snapToGrid w:val="0"/>
                <w:sz w:val="22"/>
                <w:szCs w:val="22"/>
                <w:lang w:val="ro-RO"/>
              </w:rPr>
            </w:pPr>
            <w:r w:rsidRPr="00CB036A">
              <w:rPr>
                <w:rFonts w:ascii="Times New Roman" w:hAnsi="Times New Roman"/>
                <w:snapToGrid w:val="0"/>
                <w:sz w:val="22"/>
                <w:szCs w:val="22"/>
                <w:lang w:val="ro-RO"/>
              </w:rPr>
              <w:t>Localizare hotel/pensiune: Județul Buzău</w:t>
            </w:r>
          </w:p>
          <w:p w:rsidR="002329CF" w:rsidRPr="00CB036A" w:rsidRDefault="002329CF" w:rsidP="00CB036A">
            <w:pPr>
              <w:pStyle w:val="NoSpacing"/>
              <w:jc w:val="both"/>
              <w:rPr>
                <w:rFonts w:ascii="Times New Roman" w:hAnsi="Times New Roman"/>
                <w:sz w:val="22"/>
                <w:szCs w:val="22"/>
                <w:lang w:eastAsia="ro-RO"/>
              </w:rPr>
            </w:pPr>
            <w:r w:rsidRPr="00CB036A">
              <w:rPr>
                <w:rFonts w:ascii="Times New Roman" w:hAnsi="Times New Roman"/>
                <w:sz w:val="22"/>
                <w:szCs w:val="22"/>
                <w:lang w:eastAsia="ro-RO"/>
              </w:rPr>
              <w:t>Chek-in - începând cu ora 12.00, chek-out ora 14.00.</w:t>
            </w:r>
          </w:p>
          <w:p w:rsidR="002329CF" w:rsidRPr="002329CF" w:rsidRDefault="002329CF" w:rsidP="00CB036A">
            <w:pPr>
              <w:pStyle w:val="Bodytext21"/>
              <w:shd w:val="clear" w:color="auto" w:fill="auto"/>
              <w:spacing w:before="0" w:after="0" w:line="276" w:lineRule="auto"/>
              <w:ind w:right="198" w:firstLine="0"/>
              <w:rPr>
                <w:b/>
              </w:rPr>
            </w:pPr>
            <w:r w:rsidRPr="002329CF">
              <w:rPr>
                <w:b/>
              </w:rPr>
              <w:t>Gestionarea serviciilor de cazare oferite de către prestator constau în următoarele activităţi:</w:t>
            </w:r>
          </w:p>
          <w:p w:rsidR="002329CF" w:rsidRPr="002329CF" w:rsidRDefault="002329CF" w:rsidP="002329CF">
            <w:pPr>
              <w:pStyle w:val="Bodytext21"/>
              <w:shd w:val="clear" w:color="auto" w:fill="auto"/>
              <w:spacing w:before="0" w:after="0" w:line="276" w:lineRule="auto"/>
              <w:ind w:firstLine="0"/>
            </w:pPr>
            <w:r w:rsidRPr="002329CF">
              <w:t>a) Rezervarea camerelor pentru persoanele cazate.</w:t>
            </w:r>
          </w:p>
          <w:p w:rsidR="002329CF" w:rsidRPr="002329CF" w:rsidRDefault="002329CF" w:rsidP="002329CF">
            <w:pPr>
              <w:pStyle w:val="Bodytext21"/>
              <w:shd w:val="clear" w:color="auto" w:fill="auto"/>
              <w:spacing w:before="0" w:after="0" w:line="276" w:lineRule="auto"/>
              <w:ind w:firstLine="0"/>
            </w:pPr>
            <w:r w:rsidRPr="002329CF">
              <w:t>b) Elaborarea diagramelor de cazare, semnarea şi ştampilarea lor de către unitatea de cazare.</w:t>
            </w:r>
          </w:p>
          <w:p w:rsidR="002329CF" w:rsidRPr="002329CF" w:rsidRDefault="002329CF" w:rsidP="002329CF">
            <w:pPr>
              <w:pStyle w:val="Bodytext21"/>
              <w:shd w:val="clear" w:color="auto" w:fill="auto"/>
              <w:spacing w:before="0" w:after="0" w:line="276" w:lineRule="auto"/>
              <w:ind w:firstLine="0"/>
            </w:pPr>
            <w:r w:rsidRPr="002329CF">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2329CF" w:rsidRPr="002329CF" w:rsidRDefault="002329CF" w:rsidP="002329CF">
            <w:pPr>
              <w:pStyle w:val="Bodytext21"/>
              <w:shd w:val="clear" w:color="auto" w:fill="auto"/>
              <w:spacing w:before="0" w:after="0" w:line="276" w:lineRule="auto"/>
              <w:ind w:right="198" w:firstLine="0"/>
            </w:pPr>
            <w:r w:rsidRPr="002329CF">
              <w:t xml:space="preserve">Cazarea trebuie să fie asigurată în camere cu grup sanitar propriu, cu apă caldă, televizor, aer condiționat și conexiune la internet,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2329CF" w:rsidRPr="002329CF" w:rsidRDefault="002329CF" w:rsidP="002329CF">
            <w:pPr>
              <w:pStyle w:val="Bodytext21"/>
              <w:shd w:val="clear" w:color="auto" w:fill="auto"/>
              <w:spacing w:before="0" w:after="0" w:line="276" w:lineRule="auto"/>
              <w:ind w:right="198" w:firstLine="0"/>
            </w:pPr>
            <w:r w:rsidRPr="002329CF">
              <w:t xml:space="preserve">Serviciile de mic-dejun vor fi asigurate în concordanţă cu perioada aferentă cazării, în cadrul structurii de primire turistică cu funcțiuni de cazare. </w:t>
            </w:r>
          </w:p>
          <w:p w:rsidR="002329CF" w:rsidRPr="002329CF" w:rsidRDefault="002329CF" w:rsidP="002329CF">
            <w:pPr>
              <w:pStyle w:val="Bodytext21"/>
              <w:shd w:val="clear" w:color="auto" w:fill="auto"/>
              <w:spacing w:before="0" w:after="0" w:line="276" w:lineRule="auto"/>
              <w:ind w:right="198" w:firstLine="0"/>
              <w:rPr>
                <w:color w:val="000000"/>
              </w:rPr>
            </w:pPr>
            <w:r w:rsidRPr="002329CF">
              <w:lastRenderedPageBreak/>
              <w:t xml:space="preserve">Achizitorul îşi rezervă dreptul de a nu accepta o propunere care oferă cazare la o structura de primire turistică cu funcțiuni de cazare care nu respectă specificaţiile prezentului caiet de sarcini şi unde consideră că accesul persoanelor cazate nu se poate face cu uşurinţă sau în condiţii de </w:t>
            </w:r>
            <w:r w:rsidRPr="002329CF">
              <w:rPr>
                <w:color w:val="000000"/>
              </w:rPr>
              <w:t>siguranţă către restaurantul în care se servește masa sau către sala în care se organizează sesiunile de informare.</w:t>
            </w:r>
          </w:p>
          <w:tbl>
            <w:tblPr>
              <w:tblW w:w="5000" w:type="pct"/>
              <w:tblCellSpacing w:w="7" w:type="dxa"/>
              <w:tblLayout w:type="fixed"/>
              <w:tblCellMar>
                <w:top w:w="15" w:type="dxa"/>
                <w:left w:w="15" w:type="dxa"/>
                <w:bottom w:w="15" w:type="dxa"/>
                <w:right w:w="15" w:type="dxa"/>
              </w:tblCellMar>
              <w:tblLook w:val="04A0" w:firstRow="1" w:lastRow="0" w:firstColumn="1" w:lastColumn="0" w:noHBand="0" w:noVBand="1"/>
            </w:tblPr>
            <w:tblGrid>
              <w:gridCol w:w="2336"/>
              <w:gridCol w:w="2336"/>
            </w:tblGrid>
            <w:tr w:rsidR="002329CF" w:rsidRPr="002329CF" w:rsidTr="002A2701">
              <w:trPr>
                <w:tblCellSpacing w:w="7" w:type="dxa"/>
              </w:trPr>
              <w:tc>
                <w:tcPr>
                  <w:tcW w:w="4763" w:type="dxa"/>
                  <w:shd w:val="clear" w:color="auto" w:fill="auto"/>
                  <w:tcMar>
                    <w:top w:w="0" w:type="dxa"/>
                    <w:left w:w="0" w:type="dxa"/>
                    <w:bottom w:w="0" w:type="dxa"/>
                    <w:right w:w="0" w:type="dxa"/>
                  </w:tcMar>
                  <w:vAlign w:val="center"/>
                  <w:hideMark/>
                </w:tcPr>
                <w:p w:rsidR="002329CF" w:rsidRPr="002329CF" w:rsidRDefault="002329CF" w:rsidP="002A2701">
                  <w:pPr>
                    <w:pStyle w:val="Bodytext21"/>
                    <w:shd w:val="clear" w:color="auto" w:fill="auto"/>
                    <w:spacing w:before="0" w:after="0" w:line="276" w:lineRule="auto"/>
                    <w:ind w:right="198" w:firstLine="0"/>
                    <w:rPr>
                      <w:color w:val="000000"/>
                    </w:rPr>
                  </w:pPr>
                </w:p>
              </w:tc>
              <w:tc>
                <w:tcPr>
                  <w:tcW w:w="4763" w:type="dxa"/>
                  <w:shd w:val="clear" w:color="auto" w:fill="auto"/>
                  <w:tcMar>
                    <w:top w:w="0" w:type="dxa"/>
                    <w:left w:w="0" w:type="dxa"/>
                    <w:bottom w:w="0" w:type="dxa"/>
                    <w:right w:w="0" w:type="dxa"/>
                  </w:tcMar>
                  <w:vAlign w:val="center"/>
                  <w:hideMark/>
                </w:tcPr>
                <w:p w:rsidR="002329CF" w:rsidRPr="002329CF" w:rsidRDefault="002329CF" w:rsidP="002A2701">
                  <w:pPr>
                    <w:jc w:val="both"/>
                    <w:rPr>
                      <w:rFonts w:ascii="Times New Roman" w:hAnsi="Times New Roman"/>
                      <w:color w:val="000000"/>
                      <w:sz w:val="22"/>
                      <w:szCs w:val="22"/>
                      <w:lang w:val="ro-RO" w:eastAsia="ro-RO"/>
                    </w:rPr>
                  </w:pPr>
                </w:p>
              </w:tc>
            </w:tr>
          </w:tbl>
          <w:p w:rsidR="00700347" w:rsidRPr="002329CF" w:rsidRDefault="00700347" w:rsidP="009D61C9">
            <w:pPr>
              <w:jc w:val="both"/>
              <w:rPr>
                <w:rFonts w:ascii="Times New Roman" w:hAnsi="Times New Roman"/>
                <w:b/>
                <w:color w:val="000000"/>
                <w:sz w:val="22"/>
                <w:szCs w:val="22"/>
                <w:highlight w:val="yellow"/>
              </w:rPr>
            </w:pPr>
            <w:r w:rsidRPr="002329CF">
              <w:rPr>
                <w:rFonts w:ascii="Times New Roman" w:hAnsi="Times New Roman"/>
                <w:b/>
                <w:sz w:val="22"/>
                <w:szCs w:val="22"/>
                <w:lang w:eastAsia="ro-RO"/>
              </w:rPr>
              <w:t>În situația oricărei modificări, achizitorul se obligă să anunțe cu cel puțin 48 de ore înainte.</w:t>
            </w:r>
          </w:p>
        </w:tc>
        <w:tc>
          <w:tcPr>
            <w:tcW w:w="4600" w:type="dxa"/>
            <w:tcMar>
              <w:left w:w="57" w:type="dxa"/>
              <w:right w:w="57" w:type="dxa"/>
            </w:tcMar>
          </w:tcPr>
          <w:p w:rsidR="00901D13" w:rsidRPr="009D61C9" w:rsidRDefault="00901D13" w:rsidP="00901D13">
            <w:pPr>
              <w:rPr>
                <w:rFonts w:ascii="Times New Roman" w:hAnsi="Times New Roman"/>
                <w:color w:val="FF0000"/>
                <w:sz w:val="22"/>
                <w:szCs w:val="22"/>
              </w:rPr>
            </w:pPr>
            <w:r w:rsidRPr="009D61C9">
              <w:rPr>
                <w:rFonts w:ascii="Times New Roman" w:eastAsia="Calibri" w:hAnsi="Times New Roman"/>
                <w:i/>
                <w:color w:val="FF0000"/>
                <w:sz w:val="22"/>
                <w:szCs w:val="22"/>
                <w:lang w:val="ro-RO"/>
              </w:rPr>
              <w:lastRenderedPageBreak/>
              <w:t>se completează de către ofertant</w:t>
            </w:r>
          </w:p>
        </w:tc>
      </w:tr>
      <w:tr w:rsidR="004E55D6" w:rsidRPr="009D61C9" w:rsidTr="00CB036A">
        <w:trPr>
          <w:trHeight w:val="566"/>
          <w:jc w:val="center"/>
        </w:trPr>
        <w:tc>
          <w:tcPr>
            <w:tcW w:w="606" w:type="dxa"/>
            <w:tcMar>
              <w:left w:w="57" w:type="dxa"/>
              <w:right w:w="57" w:type="dxa"/>
            </w:tcMar>
          </w:tcPr>
          <w:p w:rsidR="004E55D6" w:rsidRPr="009D61C9" w:rsidRDefault="004E55D6" w:rsidP="004E55D6">
            <w:pPr>
              <w:spacing w:line="276" w:lineRule="auto"/>
              <w:jc w:val="center"/>
              <w:rPr>
                <w:rFonts w:ascii="Times New Roman" w:hAnsi="Times New Roman"/>
                <w:b/>
                <w:sz w:val="22"/>
                <w:szCs w:val="22"/>
              </w:rPr>
            </w:pPr>
            <w:r w:rsidRPr="009D61C9">
              <w:rPr>
                <w:rFonts w:ascii="Times New Roman" w:hAnsi="Times New Roman"/>
                <w:b/>
                <w:sz w:val="22"/>
                <w:szCs w:val="22"/>
              </w:rPr>
              <w:t>2</w:t>
            </w:r>
            <w:r>
              <w:rPr>
                <w:rFonts w:ascii="Times New Roman" w:hAnsi="Times New Roman"/>
                <w:b/>
                <w:sz w:val="22"/>
                <w:szCs w:val="22"/>
              </w:rPr>
              <w:t>.</w:t>
            </w:r>
          </w:p>
        </w:tc>
        <w:tc>
          <w:tcPr>
            <w:tcW w:w="4786" w:type="dxa"/>
            <w:tcMar>
              <w:left w:w="57" w:type="dxa"/>
              <w:right w:w="57" w:type="dxa"/>
            </w:tcMar>
          </w:tcPr>
          <w:p w:rsidR="00CB036A" w:rsidRPr="00CB036A" w:rsidRDefault="00CB036A" w:rsidP="00CB036A">
            <w:pPr>
              <w:jc w:val="both"/>
              <w:rPr>
                <w:rFonts w:ascii="Times New Roman" w:hAnsi="Times New Roman"/>
                <w:b/>
                <w:snapToGrid w:val="0"/>
                <w:sz w:val="22"/>
                <w:szCs w:val="22"/>
                <w:lang w:val="ro-RO"/>
              </w:rPr>
            </w:pPr>
            <w:r w:rsidRPr="00CB036A">
              <w:rPr>
                <w:rFonts w:ascii="Times New Roman" w:hAnsi="Times New Roman"/>
                <w:b/>
                <w:snapToGrid w:val="0"/>
                <w:sz w:val="22"/>
                <w:szCs w:val="22"/>
                <w:lang w:val="ro-RO"/>
              </w:rPr>
              <w:t>SERVICII DE SERVIRE MASA</w:t>
            </w:r>
          </w:p>
          <w:p w:rsidR="00CB036A" w:rsidRPr="00CB036A" w:rsidRDefault="00CB036A" w:rsidP="00CB036A">
            <w:pPr>
              <w:jc w:val="both"/>
              <w:rPr>
                <w:rFonts w:ascii="Times New Roman" w:hAnsi="Times New Roman"/>
                <w:b/>
                <w:snapToGrid w:val="0"/>
                <w:color w:val="000000"/>
                <w:sz w:val="22"/>
                <w:szCs w:val="22"/>
                <w:lang w:val="ro-RO"/>
              </w:rPr>
            </w:pPr>
            <w:r w:rsidRPr="00CB036A">
              <w:rPr>
                <w:rFonts w:ascii="Times New Roman" w:hAnsi="Times New Roman"/>
                <w:snapToGrid w:val="0"/>
                <w:sz w:val="22"/>
                <w:szCs w:val="22"/>
                <w:lang w:val="ro-RO"/>
              </w:rPr>
              <w:t xml:space="preserve">Perioada: 2 zile,  </w:t>
            </w:r>
            <w:r w:rsidRPr="00CB036A">
              <w:rPr>
                <w:rFonts w:ascii="Times New Roman" w:hAnsi="Times New Roman"/>
                <w:b/>
                <w:snapToGrid w:val="0"/>
                <w:color w:val="000000"/>
                <w:sz w:val="22"/>
                <w:szCs w:val="22"/>
                <w:lang w:val="ro-RO"/>
              </w:rPr>
              <w:t>22 si 23 iunie 2022.</w:t>
            </w:r>
          </w:p>
          <w:p w:rsidR="00CB036A" w:rsidRPr="00CB036A" w:rsidRDefault="00CB036A" w:rsidP="00CB036A">
            <w:pPr>
              <w:jc w:val="both"/>
              <w:rPr>
                <w:rFonts w:ascii="Times New Roman" w:hAnsi="Times New Roman"/>
                <w:snapToGrid w:val="0"/>
                <w:sz w:val="22"/>
                <w:szCs w:val="22"/>
                <w:lang w:val="ro-RO"/>
              </w:rPr>
            </w:pPr>
            <w:r w:rsidRPr="00CB036A">
              <w:rPr>
                <w:rFonts w:ascii="Times New Roman" w:hAnsi="Times New Roman"/>
                <w:snapToGrid w:val="0"/>
                <w:sz w:val="22"/>
                <w:szCs w:val="22"/>
                <w:lang w:val="ro-RO"/>
              </w:rPr>
              <w:t>Număr participanți: 20 pers./zi</w:t>
            </w:r>
          </w:p>
          <w:p w:rsidR="00CB036A" w:rsidRPr="00CB036A" w:rsidRDefault="00CB036A" w:rsidP="00CB036A">
            <w:pPr>
              <w:jc w:val="both"/>
              <w:rPr>
                <w:rFonts w:ascii="Times New Roman" w:hAnsi="Times New Roman"/>
                <w:snapToGrid w:val="0"/>
                <w:sz w:val="22"/>
                <w:szCs w:val="22"/>
                <w:lang w:val="ro-RO"/>
              </w:rPr>
            </w:pPr>
            <w:r w:rsidRPr="00CB036A">
              <w:rPr>
                <w:rFonts w:ascii="Times New Roman" w:hAnsi="Times New Roman"/>
                <w:snapToGrid w:val="0"/>
                <w:sz w:val="22"/>
                <w:szCs w:val="22"/>
                <w:lang w:val="ro-RO"/>
              </w:rPr>
              <w:t>Desfășurător servicii de servire masă: masă de prânz</w:t>
            </w:r>
          </w:p>
          <w:p w:rsidR="00CB036A" w:rsidRPr="00CB036A" w:rsidRDefault="00CB036A" w:rsidP="00CB036A">
            <w:pPr>
              <w:jc w:val="both"/>
              <w:rPr>
                <w:rFonts w:ascii="Times New Roman" w:hAnsi="Times New Roman"/>
                <w:snapToGrid w:val="0"/>
                <w:sz w:val="22"/>
                <w:szCs w:val="22"/>
                <w:lang w:val="ro-RO"/>
              </w:rPr>
            </w:pPr>
            <w:r w:rsidRPr="00CB036A">
              <w:rPr>
                <w:rFonts w:ascii="Times New Roman" w:hAnsi="Times New Roman"/>
                <w:snapToGrid w:val="0"/>
                <w:sz w:val="22"/>
                <w:szCs w:val="22"/>
                <w:lang w:val="ro-RO"/>
              </w:rPr>
              <w:t xml:space="preserve">Bufet suedez – preparate din carne de pui, legume, orez </w:t>
            </w:r>
          </w:p>
          <w:p w:rsidR="00CB036A" w:rsidRPr="00CB036A" w:rsidRDefault="00CB036A" w:rsidP="00CB036A">
            <w:pPr>
              <w:jc w:val="both"/>
              <w:rPr>
                <w:rFonts w:ascii="Times New Roman" w:hAnsi="Times New Roman"/>
                <w:snapToGrid w:val="0"/>
                <w:sz w:val="22"/>
                <w:szCs w:val="22"/>
                <w:lang w:val="ro-RO"/>
              </w:rPr>
            </w:pPr>
            <w:r w:rsidRPr="00CB036A">
              <w:rPr>
                <w:rFonts w:ascii="Times New Roman" w:hAnsi="Times New Roman"/>
                <w:snapToGrid w:val="0"/>
                <w:sz w:val="22"/>
                <w:szCs w:val="22"/>
                <w:lang w:val="ro-RO"/>
              </w:rPr>
              <w:t>Băuturi – apă plată, cafea</w:t>
            </w:r>
          </w:p>
          <w:p w:rsidR="00FD05BB" w:rsidRPr="00FD05BB" w:rsidRDefault="00FD05BB" w:rsidP="00FD05BB">
            <w:pPr>
              <w:jc w:val="both"/>
              <w:rPr>
                <w:rFonts w:ascii="Times New Roman" w:hAnsi="Times New Roman"/>
                <w:b/>
                <w:color w:val="000000"/>
                <w:sz w:val="22"/>
                <w:szCs w:val="22"/>
                <w:lang w:val="ro-RO"/>
              </w:rPr>
            </w:pPr>
            <w:r w:rsidRPr="00FD05BB">
              <w:rPr>
                <w:rFonts w:ascii="Times New Roman" w:hAnsi="Times New Roman"/>
                <w:b/>
                <w:color w:val="000000"/>
                <w:sz w:val="22"/>
                <w:szCs w:val="22"/>
                <w:lang w:val="ro-RO"/>
              </w:rPr>
              <w:t xml:space="preserve">Logistica asigurată, </w:t>
            </w:r>
            <w:r w:rsidRPr="00FD05BB">
              <w:rPr>
                <w:rFonts w:ascii="Times New Roman" w:hAnsi="Times New Roman"/>
                <w:color w:val="000000"/>
                <w:sz w:val="22"/>
                <w:szCs w:val="22"/>
                <w:lang w:val="ro-RO"/>
              </w:rPr>
              <w:t>cu respectarea normelor de servire a mesei în spații publice aplicabile la momentul respectiv</w:t>
            </w:r>
            <w:r w:rsidRPr="00FD05BB">
              <w:rPr>
                <w:rFonts w:ascii="Times New Roman" w:hAnsi="Times New Roman"/>
                <w:b/>
                <w:color w:val="000000"/>
                <w:sz w:val="22"/>
                <w:szCs w:val="22"/>
                <w:lang w:val="ro-RO"/>
              </w:rPr>
              <w:t>:</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amenajare bufet cu mese şi fețe de masă;</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mese şi scaune;</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platouri inox / sticlă/ porţelan şi clesti inox;</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chafing dish-uri pentru expunerea și menținerea preparatelor calde;</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farfurii gustare, fel de baza şi desert din portelan;</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tacamuri din inox;</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pahare din sticlă;</w:t>
            </w:r>
          </w:p>
          <w:p w:rsidR="00FD05BB" w:rsidRPr="00FD05BB" w:rsidRDefault="00FD05BB" w:rsidP="00FD05BB">
            <w:pPr>
              <w:jc w:val="both"/>
              <w:rPr>
                <w:rFonts w:ascii="Times New Roman" w:hAnsi="Times New Roman"/>
                <w:color w:val="000000"/>
                <w:sz w:val="22"/>
                <w:szCs w:val="22"/>
                <w:lang w:val="ro-RO"/>
              </w:rPr>
            </w:pPr>
            <w:r w:rsidRPr="00FD05BB">
              <w:rPr>
                <w:rFonts w:ascii="Times New Roman" w:hAnsi="Times New Roman"/>
                <w:color w:val="000000"/>
                <w:sz w:val="22"/>
                <w:szCs w:val="22"/>
                <w:lang w:val="ro-RO"/>
              </w:rPr>
              <w:t>- servirea de către personal calificat.</w:t>
            </w:r>
          </w:p>
          <w:p w:rsidR="00FD05BB" w:rsidRPr="00FD05BB" w:rsidRDefault="00FD05BB" w:rsidP="00FD05BB">
            <w:pPr>
              <w:jc w:val="both"/>
              <w:rPr>
                <w:rFonts w:ascii="Times New Roman" w:hAnsi="Times New Roman"/>
                <w:b/>
                <w:color w:val="000000"/>
                <w:sz w:val="22"/>
                <w:szCs w:val="22"/>
                <w:lang w:val="ro-RO"/>
              </w:rPr>
            </w:pPr>
          </w:p>
          <w:p w:rsidR="00755ACA" w:rsidRPr="00FD05BB" w:rsidRDefault="00FD05BB" w:rsidP="00FD05BB">
            <w:pPr>
              <w:jc w:val="both"/>
              <w:rPr>
                <w:rFonts w:ascii="Times New Roman" w:hAnsi="Times New Roman"/>
                <w:b/>
                <w:color w:val="000000"/>
                <w:sz w:val="22"/>
                <w:szCs w:val="22"/>
                <w:lang w:val="ro-RO"/>
              </w:rPr>
            </w:pPr>
            <w:r w:rsidRPr="00FD05BB">
              <w:rPr>
                <w:rFonts w:ascii="Times New Roman" w:hAnsi="Times New Roman"/>
                <w:sz w:val="22"/>
                <w:szCs w:val="22"/>
              </w:rPr>
              <w:t>Prestatorul va asigura toate serviciile, respectiv cazare și servire masă la sediul propriu, ȋn cadrul aceluiași complex hotelier, cu respectarea normelor sanitare și prevederilor legale în vigoare la momentul desfășurării evenimentului.</w:t>
            </w:r>
          </w:p>
        </w:tc>
        <w:tc>
          <w:tcPr>
            <w:tcW w:w="4600" w:type="dxa"/>
            <w:tcMar>
              <w:left w:w="57" w:type="dxa"/>
              <w:right w:w="57" w:type="dxa"/>
            </w:tcMar>
          </w:tcPr>
          <w:p w:rsidR="004E55D6" w:rsidRPr="009D61C9" w:rsidRDefault="004E55D6" w:rsidP="004E55D6">
            <w:pPr>
              <w:rPr>
                <w:rFonts w:ascii="Times New Roman" w:eastAsia="Calibri" w:hAnsi="Times New Roman"/>
                <w:i/>
                <w:color w:val="FF0000"/>
                <w:sz w:val="22"/>
                <w:szCs w:val="22"/>
                <w:lang w:val="ro-RO"/>
              </w:rPr>
            </w:pPr>
            <w:r w:rsidRPr="009D61C9">
              <w:rPr>
                <w:rFonts w:ascii="Times New Roman" w:eastAsia="Calibri" w:hAnsi="Times New Roman"/>
                <w:i/>
                <w:color w:val="FF0000"/>
                <w:sz w:val="22"/>
                <w:szCs w:val="22"/>
                <w:lang w:val="ro-RO"/>
              </w:rPr>
              <w:t>se completează de către ofertant</w:t>
            </w:r>
          </w:p>
        </w:tc>
      </w:tr>
      <w:tr w:rsidR="004E55D6" w:rsidRPr="009D61C9" w:rsidTr="00CB036A">
        <w:trPr>
          <w:trHeight w:val="566"/>
          <w:jc w:val="center"/>
        </w:trPr>
        <w:tc>
          <w:tcPr>
            <w:tcW w:w="606"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3</w:t>
            </w:r>
            <w:r>
              <w:rPr>
                <w:rFonts w:ascii="Times New Roman" w:hAnsi="Times New Roman"/>
                <w:b/>
                <w:sz w:val="22"/>
                <w:szCs w:val="22"/>
              </w:rPr>
              <w:t>.</w:t>
            </w:r>
          </w:p>
        </w:tc>
        <w:tc>
          <w:tcPr>
            <w:tcW w:w="4786" w:type="dxa"/>
            <w:tcMar>
              <w:left w:w="57" w:type="dxa"/>
              <w:right w:w="57" w:type="dxa"/>
            </w:tcMar>
          </w:tcPr>
          <w:p w:rsidR="004E55D6" w:rsidRPr="009D61C9" w:rsidRDefault="004E55D6" w:rsidP="004E55D6">
            <w:pPr>
              <w:overflowPunct/>
              <w:autoSpaceDE/>
              <w:autoSpaceDN/>
              <w:adjustRightInd/>
              <w:spacing w:line="276" w:lineRule="auto"/>
              <w:jc w:val="both"/>
              <w:textAlignment w:val="auto"/>
              <w:rPr>
                <w:rFonts w:ascii="Times New Roman" w:eastAsia="Calibri" w:hAnsi="Times New Roman"/>
                <w:sz w:val="22"/>
                <w:szCs w:val="22"/>
              </w:rPr>
            </w:pPr>
            <w:r w:rsidRPr="009D61C9">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4600" w:type="dxa"/>
            <w:tcMar>
              <w:left w:w="57" w:type="dxa"/>
              <w:right w:w="57" w:type="dxa"/>
            </w:tcMar>
          </w:tcPr>
          <w:p w:rsidR="004E55D6" w:rsidRPr="009D61C9" w:rsidRDefault="004E55D6" w:rsidP="004E55D6">
            <w:pPr>
              <w:rPr>
                <w:rFonts w:ascii="Times New Roman" w:hAnsi="Times New Roman"/>
                <w:color w:val="FF0000"/>
                <w:sz w:val="22"/>
                <w:szCs w:val="22"/>
              </w:rPr>
            </w:pPr>
            <w:r w:rsidRPr="009D61C9">
              <w:rPr>
                <w:rFonts w:ascii="Times New Roman" w:eastAsia="Calibri" w:hAnsi="Times New Roman"/>
                <w:i/>
                <w:color w:val="FF0000"/>
                <w:sz w:val="22"/>
                <w:szCs w:val="22"/>
                <w:lang w:val="ro-RO"/>
              </w:rPr>
              <w:t>se completează de către ofertant</w:t>
            </w:r>
          </w:p>
        </w:tc>
      </w:tr>
      <w:tr w:rsidR="004E55D6" w:rsidRPr="009D61C9" w:rsidTr="00CB036A">
        <w:trPr>
          <w:trHeight w:val="566"/>
          <w:jc w:val="center"/>
        </w:trPr>
        <w:tc>
          <w:tcPr>
            <w:tcW w:w="606"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4</w:t>
            </w:r>
            <w:r>
              <w:rPr>
                <w:rFonts w:ascii="Times New Roman" w:hAnsi="Times New Roman"/>
                <w:b/>
                <w:sz w:val="22"/>
                <w:szCs w:val="22"/>
              </w:rPr>
              <w:t>.</w:t>
            </w:r>
          </w:p>
        </w:tc>
        <w:tc>
          <w:tcPr>
            <w:tcW w:w="4786" w:type="dxa"/>
            <w:tcMar>
              <w:left w:w="57" w:type="dxa"/>
              <w:right w:w="57" w:type="dxa"/>
            </w:tcMar>
          </w:tcPr>
          <w:p w:rsidR="004E55D6" w:rsidRPr="00A17B7B" w:rsidRDefault="004E55D6" w:rsidP="004E55D6">
            <w:pPr>
              <w:overflowPunct/>
              <w:autoSpaceDE/>
              <w:autoSpaceDN/>
              <w:adjustRightInd/>
              <w:spacing w:line="276" w:lineRule="auto"/>
              <w:jc w:val="both"/>
              <w:textAlignment w:val="auto"/>
              <w:rPr>
                <w:rFonts w:ascii="Times New Roman" w:eastAsia="Times New Roman" w:hAnsi="Times New Roman"/>
                <w:b/>
                <w:sz w:val="22"/>
                <w:szCs w:val="22"/>
              </w:rPr>
            </w:pPr>
            <w:r w:rsidRPr="00CB036A">
              <w:rPr>
                <w:rFonts w:ascii="Times New Roman" w:eastAsia="Times New Roman" w:hAnsi="Times New Roman"/>
                <w:b/>
                <w:sz w:val="22"/>
                <w:szCs w:val="22"/>
              </w:rPr>
              <w:t>TERMEN DE PRESTARE</w:t>
            </w:r>
            <w:r w:rsidRPr="00163B7D">
              <w:rPr>
                <w:rFonts w:ascii="Times New Roman" w:eastAsia="Times New Roman" w:hAnsi="Times New Roman"/>
                <w:b/>
                <w:sz w:val="22"/>
                <w:szCs w:val="22"/>
              </w:rPr>
              <w:t xml:space="preserve"> </w:t>
            </w:r>
            <w:r w:rsidRPr="00163B7D">
              <w:rPr>
                <w:rFonts w:ascii="Times New Roman" w:eastAsia="Times New Roman" w:hAnsi="Times New Roman"/>
                <w:sz w:val="22"/>
                <w:szCs w:val="22"/>
              </w:rPr>
              <w:t>– în datele stabilite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achizitor, conform preciz</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rilor din prezentul caiet de sarcini și din calendarul atașat. Orele de servire a mesei vor fi stabilite de comun acord cu operatorul economic care va fi declarat caștig</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tor.</w:t>
            </w:r>
          </w:p>
        </w:tc>
        <w:tc>
          <w:tcPr>
            <w:tcW w:w="4600" w:type="dxa"/>
            <w:tcMar>
              <w:left w:w="57" w:type="dxa"/>
              <w:right w:w="57" w:type="dxa"/>
            </w:tcMar>
          </w:tcPr>
          <w:p w:rsidR="004E55D6" w:rsidRPr="003D468E" w:rsidRDefault="00F20CEC" w:rsidP="004E55D6">
            <w:pPr>
              <w:rPr>
                <w:rFonts w:ascii="Times New Roman" w:eastAsia="Calibri" w:hAnsi="Times New Roman"/>
                <w:b/>
                <w:i/>
                <w:sz w:val="22"/>
                <w:szCs w:val="22"/>
                <w:lang w:val="ro-RO"/>
              </w:rPr>
            </w:pPr>
            <w:r w:rsidRPr="00700347">
              <w:rPr>
                <w:rFonts w:ascii="Times New Roman" w:eastAsia="Calibri" w:hAnsi="Times New Roman"/>
                <w:i/>
                <w:color w:val="FF0000"/>
                <w:sz w:val="22"/>
                <w:szCs w:val="22"/>
                <w:lang w:val="ro-RO"/>
              </w:rPr>
              <w:t>se completează de către ofertant</w:t>
            </w:r>
          </w:p>
        </w:tc>
      </w:tr>
      <w:tr w:rsidR="004E55D6" w:rsidRPr="009D61C9" w:rsidTr="00CB036A">
        <w:trPr>
          <w:trHeight w:val="566"/>
          <w:jc w:val="center"/>
        </w:trPr>
        <w:tc>
          <w:tcPr>
            <w:tcW w:w="606"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5</w:t>
            </w:r>
            <w:r>
              <w:rPr>
                <w:rFonts w:ascii="Times New Roman" w:hAnsi="Times New Roman"/>
                <w:b/>
                <w:sz w:val="22"/>
                <w:szCs w:val="22"/>
              </w:rPr>
              <w:t>.</w:t>
            </w:r>
          </w:p>
        </w:tc>
        <w:tc>
          <w:tcPr>
            <w:tcW w:w="4786" w:type="dxa"/>
            <w:tcMar>
              <w:left w:w="57" w:type="dxa"/>
              <w:right w:w="57" w:type="dxa"/>
            </w:tcMar>
          </w:tcPr>
          <w:p w:rsidR="004E55D6" w:rsidRPr="00CB036A" w:rsidRDefault="004E55D6" w:rsidP="004E55D6">
            <w:pPr>
              <w:overflowPunct/>
              <w:autoSpaceDE/>
              <w:autoSpaceDN/>
              <w:adjustRightInd/>
              <w:spacing w:line="276" w:lineRule="auto"/>
              <w:jc w:val="both"/>
              <w:textAlignment w:val="auto"/>
              <w:rPr>
                <w:rFonts w:ascii="Times New Roman" w:eastAsia="Times New Roman" w:hAnsi="Times New Roman"/>
                <w:b/>
                <w:sz w:val="22"/>
                <w:szCs w:val="22"/>
              </w:rPr>
            </w:pPr>
            <w:r w:rsidRPr="00CB036A">
              <w:rPr>
                <w:rFonts w:ascii="Times New Roman" w:eastAsia="Times New Roman" w:hAnsi="Times New Roman"/>
                <w:b/>
                <w:sz w:val="22"/>
                <w:szCs w:val="22"/>
              </w:rPr>
              <w:t>MODALITATEA DE PLAT</w:t>
            </w:r>
            <w:r w:rsidRPr="00CB036A">
              <w:rPr>
                <w:rFonts w:ascii="Times New Roman" w:eastAsia="Times New Roman" w:hAnsi="Times New Roman" w:hint="cs"/>
                <w:b/>
                <w:sz w:val="22"/>
                <w:szCs w:val="22"/>
              </w:rPr>
              <w:t>Ă</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Achizitorul va face plata serviciilor realizate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contractant dup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recep</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 xml:space="preserve">ionarea facturii </w:t>
            </w:r>
            <w:r w:rsidRPr="00163B7D">
              <w:rPr>
                <w:rFonts w:ascii="Times New Roman" w:eastAsia="Times New Roman" w:hAnsi="Times New Roman" w:hint="cs"/>
                <w:sz w:val="22"/>
                <w:szCs w:val="22"/>
              </w:rPr>
              <w:t>ş</w:t>
            </w:r>
            <w:r w:rsidRPr="00163B7D">
              <w:rPr>
                <w:rFonts w:ascii="Times New Roman" w:eastAsia="Times New Roman" w:hAnsi="Times New Roman"/>
                <w:sz w:val="22"/>
                <w:szCs w:val="22"/>
              </w:rPr>
              <w:t>i a documentele justificative pentru serviciile efectiv prestate și confirmate. Men</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ion</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m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documentele justificative aferente unei facturi se vor depune la sediul Achizitorului în format hârtie.</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Prestarea serviciilor se consider</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finalizat</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dup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semnarea procesului verbal de ambele 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rți, f</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w:t>
            </w:r>
            <w:r w:rsidRPr="00163B7D">
              <w:rPr>
                <w:rFonts w:ascii="Times New Roman" w:eastAsia="Times New Roman" w:hAnsi="Times New Roman"/>
                <w:sz w:val="22"/>
                <w:szCs w:val="22"/>
              </w:rPr>
              <w:lastRenderedPageBreak/>
              <w:t xml:space="preserve">obiecțiuni, și prezentarea documentelor justificative de contractant, achizitorului. </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Plata se va face în termen de maxim 30 de zile de la recep</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 xml:space="preserve">ia </w:t>
            </w:r>
            <w:r w:rsidRPr="00163B7D">
              <w:rPr>
                <w:rFonts w:ascii="Times New Roman" w:eastAsia="Times New Roman" w:hAnsi="Times New Roman" w:hint="cs"/>
                <w:sz w:val="22"/>
                <w:szCs w:val="22"/>
              </w:rPr>
              <w:t>ş</w:t>
            </w:r>
            <w:r w:rsidRPr="00163B7D">
              <w:rPr>
                <w:rFonts w:ascii="Times New Roman" w:eastAsia="Times New Roman" w:hAnsi="Times New Roman"/>
                <w:sz w:val="22"/>
                <w:szCs w:val="22"/>
              </w:rPr>
              <w:t>i înregistrarea facturii în original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contractant, la sediul achizitorului, înso</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it</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de dovada prest</w:t>
            </w:r>
            <w:r w:rsidRPr="00163B7D">
              <w:rPr>
                <w:rFonts w:ascii="Times New Roman" w:eastAsia="Times New Roman" w:hAnsi="Times New Roman" w:hint="cs"/>
                <w:sz w:val="22"/>
                <w:szCs w:val="22"/>
              </w:rPr>
              <w:t>ă</w:t>
            </w:r>
            <w:r w:rsidR="004677A7">
              <w:rPr>
                <w:rFonts w:ascii="Times New Roman" w:eastAsia="Times New Roman" w:hAnsi="Times New Roman"/>
                <w:sz w:val="22"/>
                <w:szCs w:val="22"/>
              </w:rPr>
              <w:t>rii serviciilor.</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Documentele justificative care trebuie s</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înso</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easc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factura:</w:t>
            </w:r>
          </w:p>
          <w:p w:rsidR="004E55D6" w:rsidRPr="00163B7D" w:rsidRDefault="00C13367" w:rsidP="004E55D6">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004677A7">
              <w:rPr>
                <w:rFonts w:ascii="Times New Roman" w:eastAsia="Times New Roman" w:hAnsi="Times New Roman"/>
                <w:sz w:val="22"/>
                <w:szCs w:val="22"/>
              </w:rPr>
              <w:t>p</w:t>
            </w:r>
            <w:r w:rsidR="004677A7" w:rsidRPr="004677A7">
              <w:rPr>
                <w:rFonts w:ascii="Times New Roman" w:eastAsia="Times New Roman" w:hAnsi="Times New Roman"/>
                <w:sz w:val="22"/>
                <w:szCs w:val="22"/>
              </w:rPr>
              <w:t>roces-verbal de prestare a serviciilor</w:t>
            </w:r>
            <w:r w:rsidR="004E55D6" w:rsidRPr="00163B7D">
              <w:rPr>
                <w:rFonts w:ascii="Times New Roman" w:eastAsia="Times New Roman" w:hAnsi="Times New Roman"/>
                <w:sz w:val="22"/>
                <w:szCs w:val="22"/>
              </w:rPr>
              <w:t>;</w:t>
            </w:r>
          </w:p>
          <w:p w:rsidR="004677A7" w:rsidRDefault="00C13367" w:rsidP="004677A7">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004677A7">
              <w:rPr>
                <w:rFonts w:ascii="Times New Roman" w:eastAsia="Times New Roman" w:hAnsi="Times New Roman"/>
                <w:sz w:val="22"/>
                <w:szCs w:val="22"/>
              </w:rPr>
              <w:t>lista</w:t>
            </w:r>
            <w:r w:rsidR="004E55D6" w:rsidRPr="00163B7D">
              <w:rPr>
                <w:rFonts w:ascii="Times New Roman" w:eastAsia="Times New Roman" w:hAnsi="Times New Roman"/>
                <w:sz w:val="22"/>
                <w:szCs w:val="22"/>
              </w:rPr>
              <w:t xml:space="preserve"> </w:t>
            </w:r>
            <w:r w:rsidR="004677A7">
              <w:rPr>
                <w:rFonts w:ascii="Times New Roman" w:eastAsia="Times New Roman" w:hAnsi="Times New Roman"/>
                <w:sz w:val="22"/>
                <w:szCs w:val="22"/>
              </w:rPr>
              <w:t xml:space="preserve">de </w:t>
            </w:r>
            <w:r w:rsidR="004E55D6" w:rsidRPr="00163B7D">
              <w:rPr>
                <w:rFonts w:ascii="Times New Roman" w:eastAsia="Times New Roman" w:hAnsi="Times New Roman"/>
                <w:sz w:val="22"/>
                <w:szCs w:val="22"/>
              </w:rPr>
              <w:t>prezenț</w:t>
            </w:r>
            <w:r w:rsidR="004E55D6" w:rsidRPr="00163B7D">
              <w:rPr>
                <w:rFonts w:ascii="Times New Roman" w:eastAsia="Times New Roman" w:hAnsi="Times New Roman" w:hint="cs"/>
                <w:sz w:val="22"/>
                <w:szCs w:val="22"/>
              </w:rPr>
              <w:t>ă</w:t>
            </w:r>
            <w:r w:rsidR="004677A7">
              <w:rPr>
                <w:rFonts w:ascii="Times New Roman" w:eastAsia="Times New Roman" w:hAnsi="Times New Roman"/>
                <w:sz w:val="22"/>
                <w:szCs w:val="22"/>
              </w:rPr>
              <w:t xml:space="preserve"> semnată</w:t>
            </w:r>
            <w:r w:rsidR="004E55D6" w:rsidRPr="00163B7D">
              <w:rPr>
                <w:rFonts w:ascii="Times New Roman" w:eastAsia="Times New Roman" w:hAnsi="Times New Roman"/>
                <w:sz w:val="22"/>
                <w:szCs w:val="22"/>
              </w:rPr>
              <w:t xml:space="preserve"> de fiecare participant</w:t>
            </w:r>
            <w:r w:rsidR="00F20CEC">
              <w:rPr>
                <w:rFonts w:ascii="Times New Roman" w:eastAsia="Times New Roman" w:hAnsi="Times New Roman"/>
                <w:sz w:val="22"/>
                <w:szCs w:val="22"/>
              </w:rPr>
              <w:t>;</w:t>
            </w:r>
          </w:p>
          <w:p w:rsidR="00F20CEC" w:rsidRPr="003D468E" w:rsidRDefault="00F20CEC" w:rsidP="004677A7">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diagram</w:t>
            </w:r>
            <w:r w:rsidR="00FD05BB">
              <w:rPr>
                <w:rFonts w:ascii="Times New Roman" w:eastAsia="Times New Roman" w:hAnsi="Times New Roman"/>
                <w:sz w:val="22"/>
                <w:szCs w:val="22"/>
              </w:rPr>
              <w:t>a</w:t>
            </w:r>
            <w:r>
              <w:rPr>
                <w:rFonts w:ascii="Times New Roman" w:eastAsia="Times New Roman" w:hAnsi="Times New Roman"/>
                <w:sz w:val="22"/>
                <w:szCs w:val="22"/>
              </w:rPr>
              <w:t xml:space="preserve"> de cazare.</w:t>
            </w:r>
          </w:p>
        </w:tc>
        <w:tc>
          <w:tcPr>
            <w:tcW w:w="4600" w:type="dxa"/>
            <w:tcMar>
              <w:left w:w="57" w:type="dxa"/>
              <w:right w:w="57" w:type="dxa"/>
            </w:tcMar>
          </w:tcPr>
          <w:p w:rsidR="004E55D6" w:rsidRPr="00700347" w:rsidRDefault="004E55D6" w:rsidP="004E55D6">
            <w:pPr>
              <w:rPr>
                <w:rFonts w:ascii="Times New Roman" w:hAnsi="Times New Roman"/>
                <w:color w:val="FF0000"/>
                <w:sz w:val="22"/>
                <w:szCs w:val="22"/>
              </w:rPr>
            </w:pPr>
            <w:r w:rsidRPr="00700347">
              <w:rPr>
                <w:rFonts w:ascii="Times New Roman" w:eastAsia="Calibri" w:hAnsi="Times New Roman"/>
                <w:i/>
                <w:color w:val="FF0000"/>
                <w:sz w:val="22"/>
                <w:szCs w:val="22"/>
                <w:lang w:val="ro-RO"/>
              </w:rPr>
              <w:lastRenderedPageBreak/>
              <w:t>se completează de către ofertant</w:t>
            </w:r>
          </w:p>
        </w:tc>
      </w:tr>
      <w:tr w:rsidR="004E55D6" w:rsidRPr="009D61C9" w:rsidTr="00CB036A">
        <w:trPr>
          <w:trHeight w:val="566"/>
          <w:jc w:val="center"/>
        </w:trPr>
        <w:tc>
          <w:tcPr>
            <w:tcW w:w="606"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6</w:t>
            </w:r>
            <w:r>
              <w:rPr>
                <w:rFonts w:ascii="Times New Roman" w:hAnsi="Times New Roman"/>
                <w:b/>
                <w:sz w:val="22"/>
                <w:szCs w:val="22"/>
              </w:rPr>
              <w:t>.</w:t>
            </w:r>
          </w:p>
        </w:tc>
        <w:tc>
          <w:tcPr>
            <w:tcW w:w="4786" w:type="dxa"/>
            <w:tcMar>
              <w:left w:w="57" w:type="dxa"/>
              <w:right w:w="57" w:type="dxa"/>
            </w:tcMar>
          </w:tcPr>
          <w:p w:rsidR="004E55D6" w:rsidRPr="00CB036A" w:rsidRDefault="004E55D6" w:rsidP="004E55D6">
            <w:pPr>
              <w:suppressAutoHyphens/>
              <w:overflowPunct/>
              <w:autoSpaceDE/>
              <w:adjustRightInd/>
              <w:rPr>
                <w:rFonts w:ascii="Times New Roman" w:eastAsia="Times New Roman" w:hAnsi="Times New Roman"/>
                <w:b/>
                <w:kern w:val="3"/>
                <w:sz w:val="22"/>
                <w:szCs w:val="22"/>
                <w:lang w:val="ro-RO" w:eastAsia="zh-CN"/>
              </w:rPr>
            </w:pPr>
            <w:r w:rsidRPr="00CB036A">
              <w:rPr>
                <w:rFonts w:ascii="Times New Roman" w:eastAsia="Times New Roman" w:hAnsi="Times New Roman"/>
                <w:b/>
                <w:kern w:val="3"/>
                <w:sz w:val="22"/>
                <w:szCs w:val="22"/>
                <w:lang w:val="ro-RO" w:eastAsia="zh-CN"/>
              </w:rPr>
              <w:t>CONDIȚII IMPUSE PENTRU SECURITATEA ȘI S</w:t>
            </w:r>
            <w:r w:rsidRPr="00CB036A">
              <w:rPr>
                <w:rFonts w:ascii="Times New Roman" w:eastAsia="Times New Roman" w:hAnsi="Times New Roman" w:hint="cs"/>
                <w:b/>
                <w:kern w:val="3"/>
                <w:sz w:val="22"/>
                <w:szCs w:val="22"/>
                <w:lang w:val="ro-RO" w:eastAsia="zh-CN"/>
              </w:rPr>
              <w:t>Ă</w:t>
            </w:r>
            <w:r w:rsidRPr="00CB036A">
              <w:rPr>
                <w:rFonts w:ascii="Times New Roman" w:eastAsia="Times New Roman" w:hAnsi="Times New Roman"/>
                <w:b/>
                <w:kern w:val="3"/>
                <w:sz w:val="22"/>
                <w:szCs w:val="22"/>
                <w:lang w:val="ro-RO" w:eastAsia="zh-CN"/>
              </w:rPr>
              <w:t>N</w:t>
            </w:r>
            <w:r w:rsidRPr="00CB036A">
              <w:rPr>
                <w:rFonts w:ascii="Times New Roman" w:eastAsia="Times New Roman" w:hAnsi="Times New Roman" w:hint="cs"/>
                <w:b/>
                <w:kern w:val="3"/>
                <w:sz w:val="22"/>
                <w:szCs w:val="22"/>
                <w:lang w:val="ro-RO" w:eastAsia="zh-CN"/>
              </w:rPr>
              <w:t>Ă</w:t>
            </w:r>
            <w:r w:rsidRPr="00CB036A">
              <w:rPr>
                <w:rFonts w:ascii="Times New Roman" w:eastAsia="Times New Roman" w:hAnsi="Times New Roman"/>
                <w:b/>
                <w:kern w:val="3"/>
                <w:sz w:val="22"/>
                <w:szCs w:val="22"/>
                <w:lang w:val="ro-RO" w:eastAsia="zh-CN"/>
              </w:rPr>
              <w:t>TATEA ÎN MUNC</w:t>
            </w:r>
            <w:r w:rsidRPr="00CB036A">
              <w:rPr>
                <w:rFonts w:ascii="Times New Roman" w:eastAsia="Times New Roman" w:hAnsi="Times New Roman" w:hint="cs"/>
                <w:b/>
                <w:kern w:val="3"/>
                <w:sz w:val="22"/>
                <w:szCs w:val="22"/>
                <w:lang w:val="ro-RO" w:eastAsia="zh-CN"/>
              </w:rPr>
              <w:t>Ă</w:t>
            </w:r>
            <w:r w:rsidRPr="00CB036A">
              <w:rPr>
                <w:rFonts w:ascii="Times New Roman" w:eastAsia="Times New Roman" w:hAnsi="Times New Roman"/>
                <w:b/>
                <w:kern w:val="3"/>
                <w:sz w:val="22"/>
                <w:szCs w:val="22"/>
                <w:lang w:val="ro-RO" w:eastAsia="zh-CN"/>
              </w:rPr>
              <w:t xml:space="preserve"> ȘI PROTECȚIA MUNCII </w:t>
            </w:r>
          </w:p>
          <w:p w:rsidR="004E55D6" w:rsidRPr="00163B7D" w:rsidRDefault="004E55D6" w:rsidP="004E55D6">
            <w:pPr>
              <w:suppressAutoHyphens/>
              <w:overflowPunct/>
              <w:autoSpaceDE/>
              <w:adjustRightInd/>
              <w:rPr>
                <w:rFonts w:ascii="Times New Roman" w:eastAsia="Times New Roman" w:hAnsi="Times New Roman"/>
                <w:kern w:val="3"/>
                <w:sz w:val="22"/>
                <w:szCs w:val="22"/>
                <w:lang w:val="ro-RO" w:eastAsia="zh-CN"/>
              </w:rPr>
            </w:pPr>
            <w:r w:rsidRPr="00163B7D">
              <w:rPr>
                <w:rFonts w:ascii="Times New Roman" w:eastAsia="Times New Roman" w:hAnsi="Times New Roman"/>
                <w:kern w:val="3"/>
                <w:sz w:val="22"/>
                <w:szCs w:val="22"/>
                <w:lang w:val="ro-RO" w:eastAsia="zh-CN"/>
              </w:rPr>
              <w:t>Prestatorul trebuie s</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xml:space="preserve"> respecte cerin</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 xml:space="preserve">ele legale de securitate </w:t>
            </w:r>
            <w:r w:rsidRPr="00163B7D">
              <w:rPr>
                <w:rFonts w:ascii="Times New Roman" w:eastAsia="Times New Roman" w:hAnsi="Times New Roman" w:hint="cs"/>
                <w:kern w:val="3"/>
                <w:sz w:val="22"/>
                <w:szCs w:val="22"/>
                <w:lang w:val="ro-RO" w:eastAsia="zh-CN"/>
              </w:rPr>
              <w:t>ş</w:t>
            </w:r>
            <w:r w:rsidRPr="00163B7D">
              <w:rPr>
                <w:rFonts w:ascii="Times New Roman" w:eastAsia="Times New Roman" w:hAnsi="Times New Roman"/>
                <w:kern w:val="3"/>
                <w:sz w:val="22"/>
                <w:szCs w:val="22"/>
                <w:lang w:val="ro-RO" w:eastAsia="zh-CN"/>
              </w:rPr>
              <w:t>i s</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n</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tate în munc</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xml:space="preserve"> respectiv de protec</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ie a mediului prev</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zute de legisla</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ia în vigoare aplicabil</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fiind direct responsabil de consecin</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ele nerespect</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rii acestei legisla</w:t>
            </w:r>
            <w:r w:rsidRPr="00163B7D">
              <w:rPr>
                <w:rFonts w:ascii="Times New Roman" w:eastAsia="Times New Roman" w:hAnsi="Times New Roman" w:hint="cs"/>
                <w:kern w:val="3"/>
                <w:sz w:val="22"/>
                <w:szCs w:val="22"/>
                <w:lang w:val="ro-RO" w:eastAsia="zh-CN"/>
              </w:rPr>
              <w:t>ţ</w:t>
            </w:r>
            <w:r>
              <w:rPr>
                <w:rFonts w:ascii="Times New Roman" w:eastAsia="Times New Roman" w:hAnsi="Times New Roman"/>
                <w:kern w:val="3"/>
                <w:sz w:val="22"/>
                <w:szCs w:val="22"/>
                <w:lang w:val="ro-RO" w:eastAsia="zh-CN"/>
              </w:rPr>
              <w:t>ii.</w:t>
            </w:r>
          </w:p>
        </w:tc>
        <w:tc>
          <w:tcPr>
            <w:tcW w:w="4600" w:type="dxa"/>
            <w:tcMar>
              <w:left w:w="57" w:type="dxa"/>
              <w:right w:w="57" w:type="dxa"/>
            </w:tcMar>
          </w:tcPr>
          <w:p w:rsidR="004E55D6" w:rsidRPr="00700347" w:rsidRDefault="004E55D6" w:rsidP="004E55D6">
            <w:pPr>
              <w:rPr>
                <w:rFonts w:ascii="Times New Roman" w:eastAsia="Calibri" w:hAnsi="Times New Roman"/>
                <w:i/>
                <w:color w:val="FF0000"/>
                <w:sz w:val="22"/>
                <w:szCs w:val="22"/>
                <w:lang w:val="ro-RO"/>
              </w:rPr>
            </w:pPr>
            <w:r w:rsidRPr="00700347">
              <w:rPr>
                <w:rFonts w:ascii="Times New Roman" w:eastAsia="Calibri" w:hAnsi="Times New Roman"/>
                <w:i/>
                <w:color w:val="FF0000"/>
                <w:sz w:val="22"/>
                <w:szCs w:val="22"/>
                <w:lang w:val="ro-RO"/>
              </w:rPr>
              <w:t>se va completea Formularul DECLARATIE PRIVIND S</w:t>
            </w:r>
            <w:r w:rsidRPr="00700347">
              <w:rPr>
                <w:rFonts w:ascii="Times New Roman" w:eastAsia="Calibri" w:hAnsi="Times New Roman" w:hint="cs"/>
                <w:i/>
                <w:color w:val="FF0000"/>
                <w:sz w:val="22"/>
                <w:szCs w:val="22"/>
                <w:lang w:val="ro-RO"/>
              </w:rPr>
              <w:t>Ă</w:t>
            </w:r>
            <w:r w:rsidRPr="00700347">
              <w:rPr>
                <w:rFonts w:ascii="Times New Roman" w:eastAsia="Calibri" w:hAnsi="Times New Roman"/>
                <w:i/>
                <w:color w:val="FF0000"/>
                <w:sz w:val="22"/>
                <w:szCs w:val="22"/>
                <w:lang w:val="ro-RO"/>
              </w:rPr>
              <w:t>NATATEA ȘI SECURITATEA ÎN MUNC</w:t>
            </w:r>
            <w:r w:rsidRPr="00700347">
              <w:rPr>
                <w:rFonts w:ascii="Times New Roman" w:eastAsia="Calibri" w:hAnsi="Times New Roman" w:hint="cs"/>
                <w:i/>
                <w:color w:val="FF0000"/>
                <w:sz w:val="22"/>
                <w:szCs w:val="22"/>
                <w:lang w:val="ro-RO"/>
              </w:rPr>
              <w:t>Ă</w:t>
            </w:r>
          </w:p>
        </w:tc>
      </w:tr>
      <w:tr w:rsidR="00700347" w:rsidRPr="009D61C9" w:rsidTr="00CB036A">
        <w:trPr>
          <w:trHeight w:val="1052"/>
          <w:jc w:val="center"/>
        </w:trPr>
        <w:tc>
          <w:tcPr>
            <w:tcW w:w="606" w:type="dxa"/>
            <w:tcMar>
              <w:left w:w="57" w:type="dxa"/>
              <w:right w:w="57" w:type="dxa"/>
            </w:tcMar>
          </w:tcPr>
          <w:p w:rsidR="00700347" w:rsidRPr="00700347" w:rsidRDefault="004E55D6" w:rsidP="00700347">
            <w:pPr>
              <w:spacing w:line="276" w:lineRule="auto"/>
              <w:jc w:val="center"/>
              <w:rPr>
                <w:rFonts w:ascii="Times New Roman" w:hAnsi="Times New Roman"/>
                <w:b/>
                <w:sz w:val="22"/>
                <w:szCs w:val="22"/>
              </w:rPr>
            </w:pPr>
            <w:r>
              <w:rPr>
                <w:rFonts w:ascii="Times New Roman" w:hAnsi="Times New Roman"/>
                <w:b/>
                <w:sz w:val="22"/>
                <w:szCs w:val="22"/>
              </w:rPr>
              <w:t>7</w:t>
            </w:r>
            <w:r w:rsidR="00700347">
              <w:rPr>
                <w:rFonts w:ascii="Times New Roman" w:hAnsi="Times New Roman"/>
                <w:b/>
                <w:sz w:val="22"/>
                <w:szCs w:val="22"/>
              </w:rPr>
              <w:t>.</w:t>
            </w:r>
          </w:p>
        </w:tc>
        <w:tc>
          <w:tcPr>
            <w:tcW w:w="4786" w:type="dxa"/>
            <w:tcMar>
              <w:left w:w="57" w:type="dxa"/>
              <w:right w:w="57" w:type="dxa"/>
            </w:tcMar>
          </w:tcPr>
          <w:p w:rsidR="00700347" w:rsidRPr="00CB036A" w:rsidRDefault="00700347" w:rsidP="00700347">
            <w:pPr>
              <w:suppressAutoHyphens/>
              <w:overflowPunct/>
              <w:autoSpaceDE/>
              <w:adjustRightInd/>
              <w:rPr>
                <w:rFonts w:ascii="Times New Roman" w:eastAsia="Times New Roman" w:hAnsi="Times New Roman"/>
                <w:b/>
                <w:kern w:val="3"/>
                <w:sz w:val="22"/>
                <w:szCs w:val="22"/>
                <w:lang w:val="ro-RO" w:eastAsia="zh-CN"/>
              </w:rPr>
            </w:pPr>
            <w:r w:rsidRPr="00CB036A">
              <w:rPr>
                <w:rFonts w:ascii="Times New Roman" w:eastAsia="Times New Roman" w:hAnsi="Times New Roman"/>
                <w:b/>
                <w:kern w:val="3"/>
                <w:sz w:val="22"/>
                <w:szCs w:val="22"/>
                <w:lang w:val="ro-RO" w:eastAsia="zh-CN"/>
              </w:rPr>
              <w:t>VALABILITATEA OFERTEI</w:t>
            </w:r>
          </w:p>
          <w:p w:rsidR="00700347" w:rsidRPr="003D468E" w:rsidRDefault="00700347" w:rsidP="00700347">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600" w:type="dxa"/>
            <w:tcMar>
              <w:left w:w="57" w:type="dxa"/>
              <w:right w:w="57" w:type="dxa"/>
            </w:tcMar>
          </w:tcPr>
          <w:p w:rsidR="00700347" w:rsidRPr="00700347" w:rsidRDefault="00700347" w:rsidP="00700347">
            <w:pPr>
              <w:rPr>
                <w:rFonts w:ascii="Times New Roman" w:hAnsi="Times New Roman"/>
                <w:color w:val="FF0000"/>
                <w:sz w:val="22"/>
                <w:szCs w:val="22"/>
              </w:rPr>
            </w:pPr>
            <w:r w:rsidRPr="00700347">
              <w:rPr>
                <w:rFonts w:ascii="Times New Roman" w:eastAsia="Calibri" w:hAnsi="Times New Roman"/>
                <w:i/>
                <w:color w:val="FF0000"/>
                <w:sz w:val="22"/>
                <w:szCs w:val="22"/>
                <w:lang w:val="ro-RO"/>
              </w:rPr>
              <w:t>se completează de către ofertant</w:t>
            </w:r>
          </w:p>
        </w:tc>
      </w:tr>
    </w:tbl>
    <w:p w:rsidR="00CB036A" w:rsidRDefault="00CB036A" w:rsidP="005230AD">
      <w:pPr>
        <w:spacing w:line="360" w:lineRule="auto"/>
        <w:rPr>
          <w:rFonts w:ascii="Arial Narrow" w:hAnsi="Arial Narrow"/>
          <w:i/>
          <w:sz w:val="24"/>
          <w:szCs w:val="24"/>
        </w:rPr>
      </w:pPr>
    </w:p>
    <w:p w:rsidR="00CD3BF8" w:rsidRPr="00295786" w:rsidRDefault="00CD3BF8" w:rsidP="005230AD">
      <w:pPr>
        <w:spacing w:line="360"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0C25DB" w:rsidRDefault="000C25DB" w:rsidP="00BB5CD5">
      <w:pPr>
        <w:rPr>
          <w:rStyle w:val="PageNumber"/>
          <w:rFonts w:ascii="Arial Narrow" w:hAnsi="Arial Narrow"/>
          <w:b/>
          <w:i/>
          <w:sz w:val="24"/>
          <w:szCs w:val="24"/>
        </w:rPr>
      </w:pPr>
    </w:p>
    <w:p w:rsidR="00CB036A" w:rsidRDefault="00CB036A" w:rsidP="00BB5CD5">
      <w:pPr>
        <w:rPr>
          <w:rStyle w:val="PageNumber"/>
          <w:rFonts w:ascii="Arial Narrow" w:hAnsi="Arial Narrow"/>
          <w:b/>
          <w:i/>
          <w:sz w:val="24"/>
          <w:szCs w:val="24"/>
        </w:rPr>
      </w:pPr>
    </w:p>
    <w:p w:rsidR="00CB036A" w:rsidRDefault="00CB036A" w:rsidP="00BB5CD5">
      <w:pPr>
        <w:rPr>
          <w:rStyle w:val="PageNumber"/>
          <w:rFonts w:ascii="Arial Narrow" w:hAnsi="Arial Narrow"/>
          <w:b/>
          <w:i/>
          <w:sz w:val="24"/>
          <w:szCs w:val="24"/>
        </w:rPr>
      </w:pPr>
    </w:p>
    <w:p w:rsidR="00CB036A" w:rsidRDefault="00CB036A" w:rsidP="00BB5CD5">
      <w:pPr>
        <w:rPr>
          <w:rStyle w:val="PageNumber"/>
          <w:rFonts w:ascii="Arial Narrow" w:hAnsi="Arial Narrow"/>
          <w:b/>
          <w:i/>
          <w:sz w:val="24"/>
          <w:szCs w:val="24"/>
        </w:rPr>
      </w:pPr>
    </w:p>
    <w:p w:rsidR="00CB036A" w:rsidRDefault="00CB036A" w:rsidP="00BB5CD5">
      <w:pPr>
        <w:rPr>
          <w:rStyle w:val="PageNumber"/>
          <w:rFonts w:ascii="Arial Narrow" w:hAnsi="Arial Narrow"/>
          <w:b/>
          <w:i/>
          <w:sz w:val="24"/>
          <w:szCs w:val="24"/>
        </w:rPr>
      </w:pPr>
    </w:p>
    <w:p w:rsidR="00CB036A" w:rsidRDefault="00CB036A" w:rsidP="00BB5CD5">
      <w:pPr>
        <w:rPr>
          <w:rStyle w:val="PageNumber"/>
          <w:rFonts w:ascii="Arial Narrow" w:hAnsi="Arial Narrow"/>
          <w:b/>
          <w:i/>
          <w:sz w:val="24"/>
          <w:szCs w:val="24"/>
        </w:rPr>
      </w:pPr>
    </w:p>
    <w:p w:rsidR="00CB036A" w:rsidRDefault="00CB036A" w:rsidP="00BB5CD5">
      <w:pPr>
        <w:rPr>
          <w:rStyle w:val="PageNumber"/>
          <w:rFonts w:ascii="Arial Narrow" w:hAnsi="Arial Narrow"/>
          <w:b/>
          <w:i/>
          <w:sz w:val="24"/>
          <w:szCs w:val="24"/>
        </w:rPr>
      </w:pPr>
    </w:p>
    <w:p w:rsidR="00CB036A" w:rsidRDefault="00CB036A" w:rsidP="00BB5CD5">
      <w:pPr>
        <w:rPr>
          <w:rStyle w:val="PageNumber"/>
          <w:rFonts w:ascii="Arial Narrow" w:hAnsi="Arial Narrow"/>
          <w:b/>
          <w:i/>
          <w:sz w:val="24"/>
          <w:szCs w:val="24"/>
        </w:rPr>
      </w:pPr>
    </w:p>
    <w:p w:rsidR="00CB036A" w:rsidRDefault="00CB036A" w:rsidP="00BB5CD5">
      <w:pPr>
        <w:rPr>
          <w:rStyle w:val="PageNumber"/>
          <w:rFonts w:ascii="Arial Narrow" w:hAnsi="Arial Narrow"/>
          <w:b/>
          <w:i/>
          <w:sz w:val="24"/>
          <w:szCs w:val="24"/>
        </w:rPr>
      </w:pPr>
    </w:p>
    <w:p w:rsidR="00CB036A" w:rsidRDefault="00CB036A"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0B1D95" w:rsidRDefault="000B1D95"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CB036A" w:rsidRDefault="00CB036A" w:rsidP="00CD3BF8">
      <w:pPr>
        <w:jc w:val="right"/>
        <w:rPr>
          <w:rStyle w:val="PageNumber"/>
          <w:rFonts w:ascii="Arial Narrow" w:hAnsi="Arial Narrow"/>
          <w:b/>
          <w:i/>
          <w:sz w:val="24"/>
          <w:szCs w:val="24"/>
        </w:rPr>
      </w:pPr>
    </w:p>
    <w:p w:rsidR="00CB036A" w:rsidRDefault="00CB036A"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105DC5">
      <w:pPr>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pStyle w:val="NoSpacing"/>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p>
    <w:p w:rsidR="003F4A1C" w:rsidRPr="003F4A1C" w:rsidRDefault="003F4A1C" w:rsidP="003F4A1C">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lang w:val="ro-RO"/>
        </w:rPr>
      </w:pP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4217"/>
        <w:gridCol w:w="4860"/>
      </w:tblGrid>
      <w:tr w:rsidR="00B36B8C" w:rsidRPr="00944A10" w:rsidTr="00944A10">
        <w:tc>
          <w:tcPr>
            <w:tcW w:w="931" w:type="dxa"/>
            <w:tcBorders>
              <w:top w:val="single" w:sz="4" w:space="0" w:color="auto"/>
              <w:left w:val="single" w:sz="4" w:space="0" w:color="auto"/>
              <w:bottom w:val="single" w:sz="4" w:space="0" w:color="auto"/>
              <w:right w:val="single" w:sz="4" w:space="0" w:color="auto"/>
            </w:tcBorders>
            <w:vAlign w:val="center"/>
            <w:hideMark/>
          </w:tcPr>
          <w:p w:rsidR="00B36B8C" w:rsidRPr="00944A10" w:rsidRDefault="00B36B8C" w:rsidP="00105DC5">
            <w:pPr>
              <w:jc w:val="center"/>
              <w:rPr>
                <w:rFonts w:ascii="Times New Roman" w:hAnsi="Times New Roman"/>
                <w:b/>
                <w:sz w:val="24"/>
                <w:szCs w:val="24"/>
              </w:rPr>
            </w:pPr>
            <w:r w:rsidRPr="00944A10">
              <w:rPr>
                <w:rFonts w:ascii="Times New Roman" w:hAnsi="Times New Roman"/>
                <w:b/>
                <w:sz w:val="24"/>
                <w:szCs w:val="24"/>
              </w:rPr>
              <w:t>Nr. Crt.</w:t>
            </w:r>
          </w:p>
        </w:tc>
        <w:tc>
          <w:tcPr>
            <w:tcW w:w="4217" w:type="dxa"/>
            <w:tcBorders>
              <w:top w:val="single" w:sz="4" w:space="0" w:color="auto"/>
              <w:left w:val="single" w:sz="4" w:space="0" w:color="auto"/>
              <w:bottom w:val="single" w:sz="4" w:space="0" w:color="auto"/>
              <w:right w:val="single" w:sz="4" w:space="0" w:color="auto"/>
            </w:tcBorders>
            <w:vAlign w:val="center"/>
            <w:hideMark/>
          </w:tcPr>
          <w:p w:rsidR="00B36B8C" w:rsidRPr="00944A10" w:rsidRDefault="00B36B8C" w:rsidP="00105DC5">
            <w:pPr>
              <w:jc w:val="center"/>
              <w:rPr>
                <w:rFonts w:ascii="Times New Roman" w:hAnsi="Times New Roman"/>
                <w:b/>
                <w:sz w:val="24"/>
                <w:szCs w:val="24"/>
              </w:rPr>
            </w:pPr>
            <w:r w:rsidRPr="00944A10">
              <w:rPr>
                <w:rFonts w:ascii="Times New Roman" w:hAnsi="Times New Roman"/>
                <w:b/>
                <w:sz w:val="24"/>
                <w:szCs w:val="24"/>
              </w:rPr>
              <w:t>Numele şi Prenumele</w:t>
            </w:r>
          </w:p>
        </w:tc>
        <w:tc>
          <w:tcPr>
            <w:tcW w:w="4860" w:type="dxa"/>
            <w:tcBorders>
              <w:top w:val="single" w:sz="4" w:space="0" w:color="auto"/>
              <w:left w:val="single" w:sz="4" w:space="0" w:color="auto"/>
              <w:bottom w:val="single" w:sz="4" w:space="0" w:color="auto"/>
              <w:right w:val="single" w:sz="4" w:space="0" w:color="auto"/>
            </w:tcBorders>
            <w:vAlign w:val="center"/>
            <w:hideMark/>
          </w:tcPr>
          <w:p w:rsidR="00B36B8C" w:rsidRPr="00944A10" w:rsidRDefault="00B36B8C" w:rsidP="00105DC5">
            <w:pPr>
              <w:jc w:val="center"/>
              <w:rPr>
                <w:rFonts w:ascii="Times New Roman" w:hAnsi="Times New Roman"/>
                <w:b/>
                <w:sz w:val="24"/>
                <w:szCs w:val="24"/>
              </w:rPr>
            </w:pPr>
            <w:r w:rsidRPr="00944A10">
              <w:rPr>
                <w:rFonts w:ascii="Times New Roman" w:hAnsi="Times New Roman"/>
                <w:b/>
                <w:sz w:val="24"/>
                <w:szCs w:val="24"/>
              </w:rPr>
              <w:t>Funcţia în cadrul ofertantului</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Prof. univ. dr. ing. Puiu - Lucian GEORGESCU</w:t>
            </w:r>
          </w:p>
        </w:tc>
        <w:tc>
          <w:tcPr>
            <w:tcW w:w="4860"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Rector</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Prof. univ. dr. Nicoleta BĂRBUȚĂ - MIȘU</w:t>
            </w:r>
          </w:p>
        </w:tc>
        <w:tc>
          <w:tcPr>
            <w:tcW w:w="4860"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PRORECTOR responsabil cu managementul financiar și strategiile administrative</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Prof. dr. ing. Elena MEREUȚĂ</w:t>
            </w:r>
          </w:p>
        </w:tc>
        <w:tc>
          <w:tcPr>
            <w:tcW w:w="4860"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PRORECTOR responsabil cu activitatea didactică și asigurarea calității</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 xml:space="preserve">Conf. univ. dr. Ana ȘTEFĂNESCU </w:t>
            </w:r>
          </w:p>
        </w:tc>
        <w:tc>
          <w:tcPr>
            <w:tcW w:w="4860"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PRORECTOR responsabil cu managementul resurselor umane și juridic</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Prof. univ. dr. ec. dr. ing. habil. Silvius STANCIU</w:t>
            </w:r>
          </w:p>
        </w:tc>
        <w:tc>
          <w:tcPr>
            <w:tcW w:w="4860"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PRORECTOR responsabil cu activitatea de cercetare, dezvoltare, inovare și parteneriatul cu mediul economico-social</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Conf. dr. ing. Ciprian VLAD</w:t>
            </w:r>
          </w:p>
        </w:tc>
        <w:tc>
          <w:tcPr>
            <w:tcW w:w="4860" w:type="dxa"/>
            <w:tcBorders>
              <w:top w:val="single" w:sz="4" w:space="0" w:color="auto"/>
              <w:left w:val="single" w:sz="4" w:space="0" w:color="auto"/>
              <w:bottom w:val="single" w:sz="4" w:space="0" w:color="auto"/>
              <w:right w:val="single" w:sz="4" w:space="0" w:color="auto"/>
            </w:tcBorders>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PRORECTOR responsabil cu strategiile universitare și parteneriatul cu studenții</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Asist. univ. dr. Alexandru NECHIFOR</w:t>
            </w:r>
          </w:p>
        </w:tc>
        <w:tc>
          <w:tcPr>
            <w:tcW w:w="4860"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PRORECTOR responsabil cu strategiile și relațiile instituționale</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Prof. dr. ing. Eugen-Victor-Cristian RUSU</w:t>
            </w:r>
          </w:p>
        </w:tc>
        <w:tc>
          <w:tcPr>
            <w:tcW w:w="4860"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Director C.S.U.D.</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Ing. Romeu HORGHIDAN</w:t>
            </w:r>
          </w:p>
        </w:tc>
        <w:tc>
          <w:tcPr>
            <w:tcW w:w="4860"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Director Direcția Generală Administrativă</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Ec. Maricica FELEA</w:t>
            </w:r>
          </w:p>
        </w:tc>
        <w:tc>
          <w:tcPr>
            <w:tcW w:w="4860"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Director Interimar Directia Economica</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Ec. Mariana BĂLBĂRĂU</w:t>
            </w:r>
          </w:p>
        </w:tc>
        <w:tc>
          <w:tcPr>
            <w:tcW w:w="4860"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Șef Serviciu interimar Serviciul Financiar</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Ec. Marian DĂNĂILĂ</w:t>
            </w:r>
          </w:p>
        </w:tc>
        <w:tc>
          <w:tcPr>
            <w:tcW w:w="4860"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Director Interimar Direcția Achiziții Publice  și Monitorizare Contracte</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Cristian-Laurentiu DAVID</w:t>
            </w:r>
          </w:p>
        </w:tc>
        <w:tc>
          <w:tcPr>
            <w:tcW w:w="4860"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Director interimar Direcția Juridică și Resurse Umane</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Oana CHICOȘ</w:t>
            </w:r>
          </w:p>
        </w:tc>
        <w:tc>
          <w:tcPr>
            <w:tcW w:w="4860"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Consilier juridic</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Elena-Marinela OPREA</w:t>
            </w:r>
          </w:p>
        </w:tc>
        <w:tc>
          <w:tcPr>
            <w:tcW w:w="4860"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Consilier juridic</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Andreea ALEXA</w:t>
            </w:r>
          </w:p>
        </w:tc>
        <w:tc>
          <w:tcPr>
            <w:tcW w:w="4860" w:type="dxa"/>
            <w:tcBorders>
              <w:top w:val="single" w:sz="4" w:space="0" w:color="auto"/>
              <w:left w:val="single" w:sz="4" w:space="0" w:color="auto"/>
              <w:bottom w:val="single" w:sz="4" w:space="0" w:color="auto"/>
              <w:right w:val="single" w:sz="4" w:space="0" w:color="auto"/>
            </w:tcBorders>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Consilier juridic</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Aurelia-Daniela MODIGA</w:t>
            </w:r>
          </w:p>
        </w:tc>
        <w:tc>
          <w:tcPr>
            <w:tcW w:w="4860"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Șef Serviciu Interimar Serviciul Contabilitate</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 xml:space="preserve">Neculai SAVA </w:t>
            </w:r>
          </w:p>
        </w:tc>
        <w:tc>
          <w:tcPr>
            <w:tcW w:w="4860"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Administrator financiar</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Margareta DĂNĂILĂ</w:t>
            </w:r>
          </w:p>
        </w:tc>
        <w:tc>
          <w:tcPr>
            <w:tcW w:w="4860" w:type="dxa"/>
            <w:tcBorders>
              <w:top w:val="single" w:sz="4" w:space="0" w:color="auto"/>
              <w:left w:val="single" w:sz="4" w:space="0" w:color="auto"/>
              <w:bottom w:val="single" w:sz="4" w:space="0" w:color="auto"/>
              <w:right w:val="single" w:sz="4" w:space="0" w:color="auto"/>
            </w:tcBorders>
            <w:hideMark/>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Administrator financiar</w:t>
            </w:r>
          </w:p>
        </w:tc>
      </w:tr>
      <w:tr w:rsidR="00944A10"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944A10" w:rsidRPr="00944A10" w:rsidRDefault="00944A10" w:rsidP="00944A10">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Laura Luminița BUCUR</w:t>
            </w:r>
          </w:p>
        </w:tc>
        <w:tc>
          <w:tcPr>
            <w:tcW w:w="4860" w:type="dxa"/>
            <w:tcBorders>
              <w:top w:val="single" w:sz="4" w:space="0" w:color="auto"/>
              <w:left w:val="single" w:sz="4" w:space="0" w:color="auto"/>
              <w:bottom w:val="single" w:sz="4" w:space="0" w:color="auto"/>
              <w:right w:val="single" w:sz="4" w:space="0" w:color="auto"/>
            </w:tcBorders>
          </w:tcPr>
          <w:p w:rsidR="00944A10" w:rsidRPr="00944A10" w:rsidRDefault="00944A10" w:rsidP="00944A10">
            <w:pPr>
              <w:rPr>
                <w:rFonts w:ascii="Times New Roman" w:hAnsi="Times New Roman"/>
                <w:sz w:val="24"/>
                <w:szCs w:val="24"/>
              </w:rPr>
            </w:pPr>
            <w:r w:rsidRPr="00944A10">
              <w:rPr>
                <w:rFonts w:ascii="Times New Roman" w:hAnsi="Times New Roman"/>
                <w:sz w:val="24"/>
                <w:szCs w:val="24"/>
              </w:rPr>
              <w:t>Administrator financiar</w:t>
            </w:r>
          </w:p>
        </w:tc>
      </w:tr>
      <w:tr w:rsidR="00B36B8C"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B36B8C" w:rsidRPr="00944A10" w:rsidRDefault="00B36B8C" w:rsidP="00105DC5">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vAlign w:val="center"/>
            <w:hideMark/>
          </w:tcPr>
          <w:p w:rsidR="00B36B8C" w:rsidRPr="00944A10" w:rsidRDefault="00CB036A" w:rsidP="00105DC5">
            <w:pPr>
              <w:widowControl w:val="0"/>
              <w:tabs>
                <w:tab w:val="left" w:pos="10530"/>
              </w:tabs>
              <w:jc w:val="both"/>
              <w:textAlignment w:val="top"/>
              <w:rPr>
                <w:rFonts w:ascii="Times New Roman" w:hAnsi="Times New Roman"/>
                <w:sz w:val="24"/>
                <w:szCs w:val="24"/>
                <w:lang w:val="ro-RO" w:eastAsia="ro-RO"/>
              </w:rPr>
            </w:pPr>
            <w:r w:rsidRPr="00944A10">
              <w:rPr>
                <w:rFonts w:ascii="Times New Roman" w:hAnsi="Times New Roman"/>
                <w:sz w:val="24"/>
                <w:szCs w:val="24"/>
                <w:lang w:val="ro-RO" w:eastAsia="ro-RO"/>
              </w:rPr>
              <w:t>Lect. univ. dr. Georgiana Ciobotaru</w:t>
            </w:r>
          </w:p>
        </w:tc>
        <w:tc>
          <w:tcPr>
            <w:tcW w:w="4860" w:type="dxa"/>
            <w:tcBorders>
              <w:top w:val="single" w:sz="4" w:space="0" w:color="auto"/>
              <w:left w:val="single" w:sz="4" w:space="0" w:color="auto"/>
              <w:bottom w:val="single" w:sz="4" w:space="0" w:color="auto"/>
              <w:right w:val="single" w:sz="4" w:space="0" w:color="auto"/>
            </w:tcBorders>
            <w:vAlign w:val="center"/>
            <w:hideMark/>
          </w:tcPr>
          <w:p w:rsidR="00B36B8C" w:rsidRPr="00944A10" w:rsidRDefault="00934347" w:rsidP="00105DC5">
            <w:pPr>
              <w:widowControl w:val="0"/>
              <w:tabs>
                <w:tab w:val="left" w:pos="10530"/>
              </w:tabs>
              <w:jc w:val="both"/>
              <w:textAlignment w:val="top"/>
              <w:rPr>
                <w:rFonts w:ascii="Times New Roman" w:hAnsi="Times New Roman"/>
                <w:sz w:val="24"/>
                <w:szCs w:val="24"/>
                <w:lang w:val="ro-RO" w:eastAsia="ro-RO"/>
              </w:rPr>
            </w:pPr>
            <w:r w:rsidRPr="00944A10">
              <w:rPr>
                <w:rFonts w:ascii="Times New Roman" w:hAnsi="Times New Roman"/>
                <w:sz w:val="24"/>
                <w:szCs w:val="24"/>
                <w:lang w:val="ro-RO" w:eastAsia="ro-RO"/>
              </w:rPr>
              <w:t>Departamentul de Științe Socio-Umane</w:t>
            </w:r>
          </w:p>
        </w:tc>
      </w:tr>
      <w:tr w:rsidR="00B36B8C"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B36B8C" w:rsidRPr="00944A10" w:rsidRDefault="00B36B8C" w:rsidP="00105DC5">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vAlign w:val="center"/>
            <w:hideMark/>
          </w:tcPr>
          <w:p w:rsidR="00B36B8C" w:rsidRPr="00944A10" w:rsidRDefault="00CB036A" w:rsidP="00105DC5">
            <w:pPr>
              <w:widowControl w:val="0"/>
              <w:tabs>
                <w:tab w:val="left" w:pos="10530"/>
              </w:tabs>
              <w:jc w:val="both"/>
              <w:textAlignment w:val="top"/>
              <w:rPr>
                <w:rFonts w:ascii="Times New Roman" w:hAnsi="Times New Roman"/>
                <w:sz w:val="24"/>
                <w:szCs w:val="24"/>
                <w:lang w:val="ro-RO" w:eastAsia="ro-RO"/>
              </w:rPr>
            </w:pPr>
            <w:r w:rsidRPr="00944A10">
              <w:rPr>
                <w:rFonts w:ascii="Times New Roman" w:hAnsi="Times New Roman"/>
                <w:sz w:val="24"/>
                <w:szCs w:val="24"/>
                <w:lang w:val="ro-RO" w:eastAsia="ro-RO"/>
              </w:rPr>
              <w:t>Asist. univ. drd. Daniela Lupașcu</w:t>
            </w:r>
          </w:p>
        </w:tc>
        <w:tc>
          <w:tcPr>
            <w:tcW w:w="4860" w:type="dxa"/>
            <w:tcBorders>
              <w:top w:val="single" w:sz="4" w:space="0" w:color="auto"/>
              <w:left w:val="single" w:sz="4" w:space="0" w:color="auto"/>
              <w:bottom w:val="single" w:sz="4" w:space="0" w:color="auto"/>
              <w:right w:val="single" w:sz="4" w:space="0" w:color="auto"/>
            </w:tcBorders>
            <w:vAlign w:val="center"/>
            <w:hideMark/>
          </w:tcPr>
          <w:p w:rsidR="00B36B8C" w:rsidRPr="00944A10" w:rsidRDefault="00934347" w:rsidP="00105DC5">
            <w:pPr>
              <w:widowControl w:val="0"/>
              <w:tabs>
                <w:tab w:val="left" w:pos="10530"/>
              </w:tabs>
              <w:jc w:val="both"/>
              <w:textAlignment w:val="top"/>
              <w:rPr>
                <w:rFonts w:ascii="Times New Roman" w:hAnsi="Times New Roman"/>
                <w:sz w:val="24"/>
                <w:szCs w:val="24"/>
                <w:lang w:val="ro-RO" w:eastAsia="ro-RO"/>
              </w:rPr>
            </w:pPr>
            <w:r w:rsidRPr="00944A10">
              <w:rPr>
                <w:rFonts w:ascii="Times New Roman" w:hAnsi="Times New Roman"/>
                <w:sz w:val="24"/>
                <w:szCs w:val="24"/>
                <w:lang w:val="ro-RO" w:eastAsia="ro-RO"/>
              </w:rPr>
              <w:t>Departamentul de Științe Socio-Umane</w:t>
            </w:r>
          </w:p>
        </w:tc>
      </w:tr>
      <w:tr w:rsidR="00B36B8C"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B36B8C" w:rsidRPr="00944A10" w:rsidRDefault="00B36B8C" w:rsidP="00105DC5">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vAlign w:val="center"/>
            <w:hideMark/>
          </w:tcPr>
          <w:p w:rsidR="00B36B8C" w:rsidRPr="00944A10" w:rsidRDefault="00CB036A" w:rsidP="00CB036A">
            <w:pPr>
              <w:widowControl w:val="0"/>
              <w:tabs>
                <w:tab w:val="left" w:pos="10530"/>
              </w:tabs>
              <w:jc w:val="both"/>
              <w:textAlignment w:val="top"/>
              <w:rPr>
                <w:rFonts w:ascii="Times New Roman" w:hAnsi="Times New Roman"/>
                <w:sz w:val="24"/>
                <w:szCs w:val="24"/>
                <w:lang w:val="ro-RO" w:eastAsia="ro-RO"/>
              </w:rPr>
            </w:pPr>
            <w:r w:rsidRPr="00944A10">
              <w:rPr>
                <w:rFonts w:ascii="Times New Roman" w:hAnsi="Times New Roman"/>
                <w:sz w:val="24"/>
                <w:szCs w:val="24"/>
                <w:lang w:val="ro-RO" w:eastAsia="ro-RO"/>
              </w:rPr>
              <w:t>Asist.</w:t>
            </w:r>
            <w:r w:rsidR="00B36B8C" w:rsidRPr="00944A10">
              <w:rPr>
                <w:rFonts w:ascii="Times New Roman" w:hAnsi="Times New Roman"/>
                <w:sz w:val="24"/>
                <w:szCs w:val="24"/>
                <w:lang w:val="ro-RO" w:eastAsia="ro-RO"/>
              </w:rPr>
              <w:t xml:space="preserve"> </w:t>
            </w:r>
            <w:r w:rsidRPr="00944A10">
              <w:rPr>
                <w:rFonts w:ascii="Times New Roman" w:hAnsi="Times New Roman"/>
                <w:sz w:val="24"/>
                <w:szCs w:val="24"/>
                <w:lang w:val="ro-RO" w:eastAsia="ro-RO"/>
              </w:rPr>
              <w:t xml:space="preserve">univ. </w:t>
            </w:r>
            <w:r w:rsidR="00B36B8C" w:rsidRPr="00944A10">
              <w:rPr>
                <w:rFonts w:ascii="Times New Roman" w:hAnsi="Times New Roman"/>
                <w:sz w:val="24"/>
                <w:szCs w:val="24"/>
                <w:lang w:val="ro-RO" w:eastAsia="ro-RO"/>
              </w:rPr>
              <w:t>dr</w:t>
            </w:r>
            <w:r w:rsidRPr="00944A10">
              <w:rPr>
                <w:rFonts w:ascii="Times New Roman" w:hAnsi="Times New Roman"/>
                <w:sz w:val="24"/>
                <w:szCs w:val="24"/>
                <w:lang w:val="ro-RO" w:eastAsia="ro-RO"/>
              </w:rPr>
              <w:t>d</w:t>
            </w:r>
            <w:r w:rsidR="00B36B8C" w:rsidRPr="00944A10">
              <w:rPr>
                <w:rFonts w:ascii="Times New Roman" w:hAnsi="Times New Roman"/>
                <w:sz w:val="24"/>
                <w:szCs w:val="24"/>
                <w:lang w:val="ro-RO" w:eastAsia="ro-RO"/>
              </w:rPr>
              <w:t xml:space="preserve">. </w:t>
            </w:r>
            <w:r w:rsidRPr="00944A10">
              <w:rPr>
                <w:rFonts w:ascii="Times New Roman" w:hAnsi="Times New Roman"/>
                <w:sz w:val="24"/>
                <w:szCs w:val="24"/>
                <w:lang w:val="ro-RO" w:eastAsia="ro-RO"/>
              </w:rPr>
              <w:t>Alina Preda</w:t>
            </w:r>
            <w:r w:rsidR="00B36B8C" w:rsidRPr="00944A10">
              <w:rPr>
                <w:rFonts w:ascii="Times New Roman" w:hAnsi="Times New Roman"/>
                <w:sz w:val="24"/>
                <w:szCs w:val="24"/>
                <w:lang w:val="ro-RO" w:eastAsia="ro-RO"/>
              </w:rPr>
              <w:t xml:space="preserve"> </w:t>
            </w:r>
          </w:p>
        </w:tc>
        <w:tc>
          <w:tcPr>
            <w:tcW w:w="4860" w:type="dxa"/>
            <w:tcBorders>
              <w:top w:val="single" w:sz="4" w:space="0" w:color="auto"/>
              <w:left w:val="single" w:sz="4" w:space="0" w:color="auto"/>
              <w:bottom w:val="single" w:sz="4" w:space="0" w:color="auto"/>
              <w:right w:val="single" w:sz="4" w:space="0" w:color="auto"/>
            </w:tcBorders>
            <w:vAlign w:val="center"/>
            <w:hideMark/>
          </w:tcPr>
          <w:p w:rsidR="00B36B8C" w:rsidRPr="00944A10" w:rsidRDefault="00934347" w:rsidP="00105DC5">
            <w:pPr>
              <w:widowControl w:val="0"/>
              <w:tabs>
                <w:tab w:val="left" w:pos="10530"/>
              </w:tabs>
              <w:jc w:val="both"/>
              <w:textAlignment w:val="top"/>
              <w:rPr>
                <w:rFonts w:ascii="Times New Roman" w:hAnsi="Times New Roman"/>
                <w:sz w:val="24"/>
                <w:szCs w:val="24"/>
                <w:lang w:val="ro-RO" w:eastAsia="ro-RO"/>
              </w:rPr>
            </w:pPr>
            <w:r w:rsidRPr="00944A10">
              <w:rPr>
                <w:rFonts w:ascii="Times New Roman" w:hAnsi="Times New Roman"/>
                <w:sz w:val="24"/>
                <w:szCs w:val="24"/>
                <w:lang w:val="ro-RO" w:eastAsia="ro-RO"/>
              </w:rPr>
              <w:t>Departamentul de Științe Socio-Umane</w:t>
            </w:r>
          </w:p>
        </w:tc>
      </w:tr>
      <w:tr w:rsidR="00B36B8C"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B36B8C" w:rsidRPr="00944A10" w:rsidRDefault="00B36B8C" w:rsidP="002A2701">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vAlign w:val="center"/>
            <w:hideMark/>
          </w:tcPr>
          <w:p w:rsidR="00B36B8C" w:rsidRPr="00944A10" w:rsidRDefault="00B36B8C" w:rsidP="002A2701">
            <w:pPr>
              <w:widowControl w:val="0"/>
              <w:tabs>
                <w:tab w:val="left" w:pos="10530"/>
              </w:tabs>
              <w:jc w:val="both"/>
              <w:textAlignment w:val="top"/>
              <w:rPr>
                <w:rFonts w:ascii="Times New Roman" w:hAnsi="Times New Roman"/>
                <w:sz w:val="24"/>
                <w:szCs w:val="24"/>
                <w:lang w:val="ro-RO" w:eastAsia="ro-RO"/>
              </w:rPr>
            </w:pPr>
            <w:r w:rsidRPr="00944A10">
              <w:rPr>
                <w:rFonts w:ascii="Times New Roman" w:hAnsi="Times New Roman"/>
                <w:sz w:val="24"/>
                <w:szCs w:val="24"/>
                <w:lang w:val="ro-RO" w:eastAsia="ro-RO"/>
              </w:rPr>
              <w:t>Ec. Georgiana Ioja</w:t>
            </w:r>
          </w:p>
        </w:tc>
        <w:tc>
          <w:tcPr>
            <w:tcW w:w="4860" w:type="dxa"/>
            <w:tcBorders>
              <w:top w:val="single" w:sz="4" w:space="0" w:color="auto"/>
              <w:left w:val="single" w:sz="4" w:space="0" w:color="auto"/>
              <w:bottom w:val="single" w:sz="4" w:space="0" w:color="auto"/>
              <w:right w:val="single" w:sz="4" w:space="0" w:color="auto"/>
            </w:tcBorders>
            <w:vAlign w:val="center"/>
            <w:hideMark/>
          </w:tcPr>
          <w:p w:rsidR="00B36B8C" w:rsidRPr="00944A10" w:rsidRDefault="00B36B8C" w:rsidP="002A2701">
            <w:pPr>
              <w:widowControl w:val="0"/>
              <w:tabs>
                <w:tab w:val="left" w:pos="10530"/>
              </w:tabs>
              <w:jc w:val="both"/>
              <w:textAlignment w:val="top"/>
              <w:rPr>
                <w:rFonts w:ascii="Times New Roman" w:hAnsi="Times New Roman"/>
                <w:sz w:val="24"/>
                <w:szCs w:val="24"/>
                <w:lang w:val="ro-RO" w:eastAsia="ro-RO"/>
              </w:rPr>
            </w:pPr>
            <w:r w:rsidRPr="00944A10">
              <w:rPr>
                <w:rFonts w:ascii="Times New Roman" w:hAnsi="Times New Roman"/>
                <w:sz w:val="24"/>
                <w:szCs w:val="24"/>
                <w:lang w:val="ro-RO" w:eastAsia="ro-RO"/>
              </w:rPr>
              <w:t>Administrator financiar</w:t>
            </w:r>
          </w:p>
        </w:tc>
      </w:tr>
      <w:tr w:rsidR="00B36B8C"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B36B8C" w:rsidRPr="00944A10" w:rsidRDefault="00B36B8C" w:rsidP="002A2701">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vAlign w:val="center"/>
          </w:tcPr>
          <w:p w:rsidR="00B36B8C" w:rsidRPr="00944A10" w:rsidRDefault="00B36B8C" w:rsidP="002A2701">
            <w:pPr>
              <w:widowControl w:val="0"/>
              <w:tabs>
                <w:tab w:val="left" w:pos="10530"/>
              </w:tabs>
              <w:jc w:val="both"/>
              <w:textAlignment w:val="top"/>
              <w:rPr>
                <w:rFonts w:ascii="Times New Roman" w:hAnsi="Times New Roman"/>
                <w:sz w:val="24"/>
                <w:szCs w:val="24"/>
                <w:lang w:val="ro-RO" w:eastAsia="ro-RO"/>
              </w:rPr>
            </w:pPr>
            <w:r w:rsidRPr="00944A10">
              <w:rPr>
                <w:rFonts w:ascii="Times New Roman" w:hAnsi="Times New Roman"/>
                <w:sz w:val="24"/>
                <w:szCs w:val="24"/>
                <w:lang w:val="ro-RO" w:eastAsia="ro-RO"/>
              </w:rPr>
              <w:t>Ing. Magdalena Manoilescu</w:t>
            </w:r>
          </w:p>
        </w:tc>
        <w:tc>
          <w:tcPr>
            <w:tcW w:w="4860" w:type="dxa"/>
            <w:tcBorders>
              <w:top w:val="single" w:sz="4" w:space="0" w:color="auto"/>
              <w:left w:val="single" w:sz="4" w:space="0" w:color="auto"/>
              <w:bottom w:val="single" w:sz="4" w:space="0" w:color="auto"/>
              <w:right w:val="single" w:sz="4" w:space="0" w:color="auto"/>
            </w:tcBorders>
            <w:vAlign w:val="center"/>
          </w:tcPr>
          <w:p w:rsidR="00B36B8C" w:rsidRPr="00944A10" w:rsidRDefault="00B36B8C" w:rsidP="002A2701">
            <w:pPr>
              <w:widowControl w:val="0"/>
              <w:tabs>
                <w:tab w:val="left" w:pos="10530"/>
              </w:tabs>
              <w:jc w:val="both"/>
              <w:textAlignment w:val="top"/>
              <w:rPr>
                <w:rFonts w:ascii="Times New Roman" w:hAnsi="Times New Roman"/>
                <w:sz w:val="24"/>
                <w:szCs w:val="24"/>
                <w:lang w:val="ro-RO" w:eastAsia="ro-RO"/>
              </w:rPr>
            </w:pPr>
            <w:r w:rsidRPr="00944A10">
              <w:rPr>
                <w:rFonts w:ascii="Times New Roman" w:hAnsi="Times New Roman"/>
                <w:sz w:val="24"/>
                <w:szCs w:val="24"/>
                <w:lang w:val="ro-RO" w:eastAsia="ro-RO"/>
              </w:rPr>
              <w:t>Administrator patrimoniu</w:t>
            </w:r>
          </w:p>
        </w:tc>
      </w:tr>
      <w:tr w:rsidR="00B36B8C"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B36B8C" w:rsidRPr="00944A10" w:rsidRDefault="00B36B8C" w:rsidP="002A2701">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vAlign w:val="center"/>
          </w:tcPr>
          <w:p w:rsidR="00B36B8C" w:rsidRPr="00944A10" w:rsidRDefault="00B36B8C" w:rsidP="00B36B8C">
            <w:pPr>
              <w:widowControl w:val="0"/>
              <w:tabs>
                <w:tab w:val="left" w:pos="10530"/>
              </w:tabs>
              <w:jc w:val="both"/>
              <w:textAlignment w:val="top"/>
              <w:rPr>
                <w:rFonts w:ascii="Times New Roman" w:hAnsi="Times New Roman"/>
                <w:sz w:val="24"/>
                <w:szCs w:val="24"/>
                <w:lang w:val="ro-RO" w:eastAsia="ro-RO"/>
              </w:rPr>
            </w:pPr>
            <w:r w:rsidRPr="00944A10">
              <w:rPr>
                <w:rFonts w:ascii="Times New Roman" w:hAnsi="Times New Roman"/>
                <w:sz w:val="24"/>
                <w:szCs w:val="24"/>
                <w:lang w:val="ro-RO" w:eastAsia="ro-RO"/>
              </w:rPr>
              <w:t xml:space="preserve">Conf. </w:t>
            </w:r>
            <w:r w:rsidR="00CB036A" w:rsidRPr="00944A10">
              <w:rPr>
                <w:rFonts w:ascii="Times New Roman" w:hAnsi="Times New Roman"/>
                <w:sz w:val="24"/>
                <w:szCs w:val="24"/>
                <w:lang w:val="ro-RO" w:eastAsia="ro-RO"/>
              </w:rPr>
              <w:t xml:space="preserve">univ. </w:t>
            </w:r>
            <w:r w:rsidRPr="00944A10">
              <w:rPr>
                <w:rFonts w:ascii="Times New Roman" w:hAnsi="Times New Roman"/>
                <w:sz w:val="24"/>
                <w:szCs w:val="24"/>
                <w:lang w:val="ro-RO" w:eastAsia="ro-RO"/>
              </w:rPr>
              <w:t xml:space="preserve">dr. </w:t>
            </w:r>
            <w:r w:rsidR="00CB036A" w:rsidRPr="00944A10">
              <w:rPr>
                <w:rFonts w:ascii="Times New Roman" w:hAnsi="Times New Roman"/>
                <w:sz w:val="24"/>
                <w:szCs w:val="24"/>
                <w:lang w:val="ro-RO" w:eastAsia="ro-RO"/>
              </w:rPr>
              <w:t>Gina Aurora Necula</w:t>
            </w:r>
          </w:p>
        </w:tc>
        <w:tc>
          <w:tcPr>
            <w:tcW w:w="4860" w:type="dxa"/>
            <w:tcBorders>
              <w:top w:val="single" w:sz="4" w:space="0" w:color="auto"/>
              <w:left w:val="single" w:sz="4" w:space="0" w:color="auto"/>
              <w:bottom w:val="single" w:sz="4" w:space="0" w:color="auto"/>
              <w:right w:val="single" w:sz="4" w:space="0" w:color="auto"/>
            </w:tcBorders>
            <w:vAlign w:val="center"/>
          </w:tcPr>
          <w:p w:rsidR="00B36B8C" w:rsidRPr="00944A10" w:rsidRDefault="00934347" w:rsidP="002A2701">
            <w:pPr>
              <w:widowControl w:val="0"/>
              <w:tabs>
                <w:tab w:val="left" w:pos="10530"/>
              </w:tabs>
              <w:jc w:val="both"/>
              <w:textAlignment w:val="top"/>
              <w:rPr>
                <w:rFonts w:ascii="Times New Roman" w:hAnsi="Times New Roman"/>
                <w:sz w:val="24"/>
                <w:szCs w:val="24"/>
                <w:lang w:val="ro-RO" w:eastAsia="ro-RO"/>
              </w:rPr>
            </w:pPr>
            <w:r w:rsidRPr="00944A10">
              <w:rPr>
                <w:rFonts w:ascii="Times New Roman" w:hAnsi="Times New Roman"/>
                <w:sz w:val="24"/>
                <w:szCs w:val="24"/>
                <w:lang w:val="ro-RO" w:eastAsia="ro-RO"/>
              </w:rPr>
              <w:t>Decan Departamentul de Științe Socio-Umane</w:t>
            </w:r>
          </w:p>
        </w:tc>
      </w:tr>
      <w:tr w:rsidR="00B36B8C"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B36B8C" w:rsidRPr="00944A10" w:rsidRDefault="00B36B8C" w:rsidP="002A2701">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vAlign w:val="center"/>
          </w:tcPr>
          <w:p w:rsidR="00B36B8C" w:rsidRPr="00944A10" w:rsidRDefault="00626592" w:rsidP="00626592">
            <w:pPr>
              <w:widowControl w:val="0"/>
              <w:tabs>
                <w:tab w:val="left" w:pos="10530"/>
              </w:tabs>
              <w:jc w:val="both"/>
              <w:textAlignment w:val="top"/>
              <w:rPr>
                <w:rFonts w:ascii="Times New Roman" w:hAnsi="Times New Roman"/>
                <w:sz w:val="24"/>
                <w:szCs w:val="24"/>
                <w:lang w:val="ro-RO" w:eastAsia="ro-RO"/>
              </w:rPr>
            </w:pPr>
            <w:r w:rsidRPr="00944A10">
              <w:rPr>
                <w:rFonts w:ascii="Times New Roman" w:hAnsi="Times New Roman"/>
                <w:sz w:val="24"/>
                <w:szCs w:val="24"/>
                <w:lang w:val="ro-RO" w:eastAsia="ro-RO"/>
              </w:rPr>
              <w:t>Lect. univ. dr. Alexandra Monica Toma</w:t>
            </w:r>
          </w:p>
        </w:tc>
        <w:tc>
          <w:tcPr>
            <w:tcW w:w="4860" w:type="dxa"/>
            <w:tcBorders>
              <w:top w:val="single" w:sz="4" w:space="0" w:color="auto"/>
              <w:left w:val="single" w:sz="4" w:space="0" w:color="auto"/>
              <w:bottom w:val="single" w:sz="4" w:space="0" w:color="auto"/>
              <w:right w:val="single" w:sz="4" w:space="0" w:color="auto"/>
            </w:tcBorders>
            <w:vAlign w:val="center"/>
          </w:tcPr>
          <w:p w:rsidR="00B36B8C" w:rsidRPr="00944A10" w:rsidRDefault="00934347" w:rsidP="002A2701">
            <w:pPr>
              <w:widowControl w:val="0"/>
              <w:tabs>
                <w:tab w:val="left" w:pos="10530"/>
              </w:tabs>
              <w:jc w:val="both"/>
              <w:textAlignment w:val="top"/>
              <w:rPr>
                <w:rFonts w:ascii="Times New Roman" w:hAnsi="Times New Roman"/>
                <w:sz w:val="24"/>
                <w:szCs w:val="24"/>
                <w:lang w:val="ro-RO" w:eastAsia="ro-RO"/>
              </w:rPr>
            </w:pPr>
            <w:r w:rsidRPr="00944A10">
              <w:rPr>
                <w:rFonts w:ascii="Times New Roman" w:hAnsi="Times New Roman"/>
                <w:sz w:val="24"/>
                <w:szCs w:val="24"/>
                <w:lang w:val="ro-RO" w:eastAsia="ro-RO"/>
              </w:rPr>
              <w:t>Director Interimar Departamentul de Științe Socio-Umane</w:t>
            </w:r>
          </w:p>
        </w:tc>
      </w:tr>
      <w:tr w:rsidR="00626592" w:rsidRPr="00944A10" w:rsidTr="00944A10">
        <w:tc>
          <w:tcPr>
            <w:tcW w:w="931" w:type="dxa"/>
            <w:tcBorders>
              <w:top w:val="single" w:sz="4" w:space="0" w:color="auto"/>
              <w:left w:val="single" w:sz="4" w:space="0" w:color="auto"/>
              <w:bottom w:val="single" w:sz="4" w:space="0" w:color="auto"/>
              <w:right w:val="single" w:sz="4" w:space="0" w:color="auto"/>
            </w:tcBorders>
            <w:vAlign w:val="center"/>
          </w:tcPr>
          <w:p w:rsidR="00626592" w:rsidRPr="00944A10" w:rsidRDefault="00626592" w:rsidP="002A2701">
            <w:pPr>
              <w:pStyle w:val="ListParagraph"/>
              <w:numPr>
                <w:ilvl w:val="0"/>
                <w:numId w:val="12"/>
              </w:numPr>
              <w:jc w:val="both"/>
            </w:pPr>
          </w:p>
        </w:tc>
        <w:tc>
          <w:tcPr>
            <w:tcW w:w="4217" w:type="dxa"/>
            <w:tcBorders>
              <w:top w:val="single" w:sz="4" w:space="0" w:color="auto"/>
              <w:left w:val="single" w:sz="4" w:space="0" w:color="auto"/>
              <w:bottom w:val="single" w:sz="4" w:space="0" w:color="auto"/>
              <w:right w:val="single" w:sz="4" w:space="0" w:color="auto"/>
            </w:tcBorders>
            <w:vAlign w:val="center"/>
          </w:tcPr>
          <w:p w:rsidR="00626592" w:rsidRPr="00944A10" w:rsidRDefault="00626592" w:rsidP="00626592">
            <w:pPr>
              <w:widowControl w:val="0"/>
              <w:tabs>
                <w:tab w:val="left" w:pos="10530"/>
              </w:tabs>
              <w:jc w:val="both"/>
              <w:textAlignment w:val="top"/>
              <w:rPr>
                <w:rFonts w:ascii="Times New Roman" w:hAnsi="Times New Roman"/>
                <w:sz w:val="24"/>
                <w:szCs w:val="24"/>
                <w:lang w:val="ro-RO" w:eastAsia="ro-RO"/>
              </w:rPr>
            </w:pPr>
            <w:r w:rsidRPr="00944A10">
              <w:rPr>
                <w:rFonts w:ascii="Times New Roman" w:hAnsi="Times New Roman"/>
                <w:sz w:val="24"/>
                <w:szCs w:val="24"/>
                <w:lang w:val="ro-RO" w:eastAsia="ro-RO"/>
              </w:rPr>
              <w:t>Lect. univ. dr. Mihaela Ifrim</w:t>
            </w:r>
          </w:p>
        </w:tc>
        <w:tc>
          <w:tcPr>
            <w:tcW w:w="4860" w:type="dxa"/>
            <w:tcBorders>
              <w:top w:val="single" w:sz="4" w:space="0" w:color="auto"/>
              <w:left w:val="single" w:sz="4" w:space="0" w:color="auto"/>
              <w:bottom w:val="single" w:sz="4" w:space="0" w:color="auto"/>
              <w:right w:val="single" w:sz="4" w:space="0" w:color="auto"/>
            </w:tcBorders>
            <w:vAlign w:val="center"/>
          </w:tcPr>
          <w:p w:rsidR="00626592" w:rsidRPr="00944A10" w:rsidRDefault="00934347" w:rsidP="002A2701">
            <w:pPr>
              <w:widowControl w:val="0"/>
              <w:tabs>
                <w:tab w:val="left" w:pos="10530"/>
              </w:tabs>
              <w:jc w:val="both"/>
              <w:textAlignment w:val="top"/>
              <w:rPr>
                <w:rFonts w:ascii="Times New Roman" w:hAnsi="Times New Roman"/>
                <w:sz w:val="24"/>
                <w:szCs w:val="24"/>
                <w:lang w:val="ro-RO" w:eastAsia="ro-RO"/>
              </w:rPr>
            </w:pPr>
            <w:r w:rsidRPr="00944A10">
              <w:rPr>
                <w:rFonts w:ascii="Times New Roman" w:hAnsi="Times New Roman"/>
                <w:sz w:val="24"/>
                <w:szCs w:val="24"/>
                <w:lang w:val="ro-RO" w:eastAsia="ro-RO"/>
              </w:rPr>
              <w:t>Departamentul de Științe Socio-Umane</w:t>
            </w:r>
          </w:p>
        </w:tc>
      </w:tr>
    </w:tbl>
    <w:p w:rsidR="003F4A1C" w:rsidRPr="003F4A1C" w:rsidRDefault="003F4A1C" w:rsidP="003F4A1C">
      <w:pPr>
        <w:rPr>
          <w:rFonts w:ascii="Times New Roman" w:hAnsi="Times New Roman"/>
          <w:i/>
          <w:sz w:val="24"/>
          <w:szCs w:val="24"/>
        </w:rPr>
      </w:pPr>
      <w:bookmarkStart w:id="0" w:name="_GoBack"/>
      <w:bookmarkEnd w:id="0"/>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44338E">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7A" w:rsidRDefault="006A297A">
      <w:r>
        <w:separator/>
      </w:r>
    </w:p>
  </w:endnote>
  <w:endnote w:type="continuationSeparator" w:id="0">
    <w:p w:rsidR="006A297A" w:rsidRDefault="006A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7A" w:rsidRDefault="006A297A">
      <w:r>
        <w:separator/>
      </w:r>
    </w:p>
  </w:footnote>
  <w:footnote w:type="continuationSeparator" w:id="0">
    <w:p w:rsidR="006A297A" w:rsidRDefault="006A2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6EB1EA1"/>
    <w:multiLevelType w:val="hybridMultilevel"/>
    <w:tmpl w:val="5C36F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D309AF"/>
    <w:multiLevelType w:val="hybridMultilevel"/>
    <w:tmpl w:val="7B4208B6"/>
    <w:lvl w:ilvl="0" w:tplc="3458751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52E2B"/>
    <w:multiLevelType w:val="hybridMultilevel"/>
    <w:tmpl w:val="0546D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59A859D2"/>
    <w:multiLevelType w:val="hybridMultilevel"/>
    <w:tmpl w:val="07BE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FC82E19"/>
    <w:multiLevelType w:val="hybridMultilevel"/>
    <w:tmpl w:val="6E9CE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1"/>
  </w:num>
  <w:num w:numId="2">
    <w:abstractNumId w:val="17"/>
  </w:num>
  <w:num w:numId="3">
    <w:abstractNumId w:val="19"/>
  </w:num>
  <w:num w:numId="4">
    <w:abstractNumId w:val="8"/>
  </w:num>
  <w:num w:numId="5">
    <w:abstractNumId w:val="16"/>
  </w:num>
  <w:num w:numId="6">
    <w:abstractNumId w:val="11"/>
  </w:num>
  <w:num w:numId="7">
    <w:abstractNumId w:val="13"/>
  </w:num>
  <w:num w:numId="8">
    <w:abstractNumId w:val="6"/>
  </w:num>
  <w:num w:numId="9">
    <w:abstractNumId w:val="12"/>
  </w:num>
  <w:num w:numId="10">
    <w:abstractNumId w:val="9"/>
  </w:num>
  <w:num w:numId="11">
    <w:abstractNumId w:val="10"/>
  </w:num>
  <w:num w:numId="12">
    <w:abstractNumId w:val="5"/>
  </w:num>
  <w:num w:numId="13">
    <w:abstractNumId w:val="7"/>
  </w:num>
  <w:num w:numId="14">
    <w:abstractNumId w:val="14"/>
  </w:num>
  <w:num w:numId="15">
    <w:abstractNumId w:val="20"/>
  </w:num>
  <w:num w:numId="16">
    <w:abstractNumId w:val="15"/>
  </w:num>
  <w:num w:numId="17">
    <w:abstractNumId w:val="18"/>
  </w:num>
  <w:num w:numId="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00AF"/>
    <w:rsid w:val="0000405E"/>
    <w:rsid w:val="0001082E"/>
    <w:rsid w:val="00011EB4"/>
    <w:rsid w:val="00012F5F"/>
    <w:rsid w:val="0001325A"/>
    <w:rsid w:val="0001330D"/>
    <w:rsid w:val="00026053"/>
    <w:rsid w:val="0002792B"/>
    <w:rsid w:val="00031795"/>
    <w:rsid w:val="00031D64"/>
    <w:rsid w:val="00032515"/>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1D95"/>
    <w:rsid w:val="000B2BEF"/>
    <w:rsid w:val="000B335C"/>
    <w:rsid w:val="000B4778"/>
    <w:rsid w:val="000B5A59"/>
    <w:rsid w:val="000B776E"/>
    <w:rsid w:val="000C1C01"/>
    <w:rsid w:val="000C212D"/>
    <w:rsid w:val="000C25DB"/>
    <w:rsid w:val="000C34C7"/>
    <w:rsid w:val="000C59A8"/>
    <w:rsid w:val="000D27BD"/>
    <w:rsid w:val="000D5F1C"/>
    <w:rsid w:val="000E62F6"/>
    <w:rsid w:val="000F1DB7"/>
    <w:rsid w:val="0010469F"/>
    <w:rsid w:val="00105DC5"/>
    <w:rsid w:val="00105DF1"/>
    <w:rsid w:val="00110C75"/>
    <w:rsid w:val="00110E7F"/>
    <w:rsid w:val="00111429"/>
    <w:rsid w:val="00115FD2"/>
    <w:rsid w:val="001205AD"/>
    <w:rsid w:val="00122DAF"/>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271D"/>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1333"/>
    <w:rsid w:val="002027DA"/>
    <w:rsid w:val="00207041"/>
    <w:rsid w:val="00210525"/>
    <w:rsid w:val="0021095D"/>
    <w:rsid w:val="00212A08"/>
    <w:rsid w:val="002141AB"/>
    <w:rsid w:val="00214918"/>
    <w:rsid w:val="00225E7B"/>
    <w:rsid w:val="00226703"/>
    <w:rsid w:val="00226BE3"/>
    <w:rsid w:val="00232490"/>
    <w:rsid w:val="002329CF"/>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33A2"/>
    <w:rsid w:val="003138F2"/>
    <w:rsid w:val="00313EA0"/>
    <w:rsid w:val="00316281"/>
    <w:rsid w:val="00317D4D"/>
    <w:rsid w:val="00321894"/>
    <w:rsid w:val="003231D6"/>
    <w:rsid w:val="00323902"/>
    <w:rsid w:val="00327322"/>
    <w:rsid w:val="00336854"/>
    <w:rsid w:val="0034170D"/>
    <w:rsid w:val="00341B9C"/>
    <w:rsid w:val="003427D0"/>
    <w:rsid w:val="003547C4"/>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32E2"/>
    <w:rsid w:val="003D468E"/>
    <w:rsid w:val="003E4A19"/>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4338E"/>
    <w:rsid w:val="00444D4D"/>
    <w:rsid w:val="00446160"/>
    <w:rsid w:val="004525E6"/>
    <w:rsid w:val="00453E3C"/>
    <w:rsid w:val="00454113"/>
    <w:rsid w:val="00465647"/>
    <w:rsid w:val="004659D4"/>
    <w:rsid w:val="004677A7"/>
    <w:rsid w:val="0047473F"/>
    <w:rsid w:val="0047519C"/>
    <w:rsid w:val="0048761D"/>
    <w:rsid w:val="00487E07"/>
    <w:rsid w:val="00490DC3"/>
    <w:rsid w:val="004916F7"/>
    <w:rsid w:val="00491F57"/>
    <w:rsid w:val="00496843"/>
    <w:rsid w:val="00496EBE"/>
    <w:rsid w:val="004A0AD5"/>
    <w:rsid w:val="004A2210"/>
    <w:rsid w:val="004A31B0"/>
    <w:rsid w:val="004A734A"/>
    <w:rsid w:val="004B390C"/>
    <w:rsid w:val="004C1E48"/>
    <w:rsid w:val="004E14D7"/>
    <w:rsid w:val="004E17FF"/>
    <w:rsid w:val="004E26C1"/>
    <w:rsid w:val="004E2875"/>
    <w:rsid w:val="004E3AC8"/>
    <w:rsid w:val="004E3EE5"/>
    <w:rsid w:val="004E50C0"/>
    <w:rsid w:val="004E55D6"/>
    <w:rsid w:val="004F1E42"/>
    <w:rsid w:val="004F787B"/>
    <w:rsid w:val="005030A8"/>
    <w:rsid w:val="00505A1F"/>
    <w:rsid w:val="00505A21"/>
    <w:rsid w:val="00506773"/>
    <w:rsid w:val="00510158"/>
    <w:rsid w:val="005169FC"/>
    <w:rsid w:val="0051796C"/>
    <w:rsid w:val="005230AD"/>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758A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1753"/>
    <w:rsid w:val="005D36D1"/>
    <w:rsid w:val="005D5319"/>
    <w:rsid w:val="005E2B5A"/>
    <w:rsid w:val="005E3BB2"/>
    <w:rsid w:val="005E4712"/>
    <w:rsid w:val="005E59AF"/>
    <w:rsid w:val="005F4BD0"/>
    <w:rsid w:val="005F7A8F"/>
    <w:rsid w:val="006118E6"/>
    <w:rsid w:val="0061361C"/>
    <w:rsid w:val="00613E6F"/>
    <w:rsid w:val="00615E08"/>
    <w:rsid w:val="00617CDA"/>
    <w:rsid w:val="0062247A"/>
    <w:rsid w:val="00625783"/>
    <w:rsid w:val="00626592"/>
    <w:rsid w:val="00636500"/>
    <w:rsid w:val="00640393"/>
    <w:rsid w:val="00643285"/>
    <w:rsid w:val="00643ADA"/>
    <w:rsid w:val="00647414"/>
    <w:rsid w:val="0065266D"/>
    <w:rsid w:val="00655E62"/>
    <w:rsid w:val="00656CC7"/>
    <w:rsid w:val="00657E72"/>
    <w:rsid w:val="006615D0"/>
    <w:rsid w:val="00661A87"/>
    <w:rsid w:val="0066268A"/>
    <w:rsid w:val="006632F7"/>
    <w:rsid w:val="006662FF"/>
    <w:rsid w:val="00676827"/>
    <w:rsid w:val="006801BF"/>
    <w:rsid w:val="00681F2A"/>
    <w:rsid w:val="00682580"/>
    <w:rsid w:val="0068353E"/>
    <w:rsid w:val="00687465"/>
    <w:rsid w:val="00687BD5"/>
    <w:rsid w:val="006912B4"/>
    <w:rsid w:val="00692C2F"/>
    <w:rsid w:val="00694B7B"/>
    <w:rsid w:val="00694DE7"/>
    <w:rsid w:val="00697B8E"/>
    <w:rsid w:val="006A18B0"/>
    <w:rsid w:val="006A297A"/>
    <w:rsid w:val="006A2D67"/>
    <w:rsid w:val="006A3A25"/>
    <w:rsid w:val="006A55CE"/>
    <w:rsid w:val="006B4DD4"/>
    <w:rsid w:val="006B560A"/>
    <w:rsid w:val="006B6F92"/>
    <w:rsid w:val="006C383D"/>
    <w:rsid w:val="006D33B0"/>
    <w:rsid w:val="006D3DFB"/>
    <w:rsid w:val="006D69E9"/>
    <w:rsid w:val="006D7AE4"/>
    <w:rsid w:val="006D7F0E"/>
    <w:rsid w:val="006E17A1"/>
    <w:rsid w:val="006E72D3"/>
    <w:rsid w:val="006F104B"/>
    <w:rsid w:val="006F1E75"/>
    <w:rsid w:val="00700253"/>
    <w:rsid w:val="00700347"/>
    <w:rsid w:val="0070084B"/>
    <w:rsid w:val="00700C6E"/>
    <w:rsid w:val="007012EC"/>
    <w:rsid w:val="00712F35"/>
    <w:rsid w:val="00724E8B"/>
    <w:rsid w:val="00726325"/>
    <w:rsid w:val="00737755"/>
    <w:rsid w:val="00740692"/>
    <w:rsid w:val="00741CC5"/>
    <w:rsid w:val="00743EA7"/>
    <w:rsid w:val="00744CB1"/>
    <w:rsid w:val="00750C73"/>
    <w:rsid w:val="00755ACA"/>
    <w:rsid w:val="00755D8B"/>
    <w:rsid w:val="00756538"/>
    <w:rsid w:val="0076392C"/>
    <w:rsid w:val="007643BF"/>
    <w:rsid w:val="00765F8C"/>
    <w:rsid w:val="00767A8E"/>
    <w:rsid w:val="00773CB8"/>
    <w:rsid w:val="00774748"/>
    <w:rsid w:val="0077624B"/>
    <w:rsid w:val="00780B80"/>
    <w:rsid w:val="00783975"/>
    <w:rsid w:val="00784B6C"/>
    <w:rsid w:val="00796166"/>
    <w:rsid w:val="007A1533"/>
    <w:rsid w:val="007A2596"/>
    <w:rsid w:val="007B2074"/>
    <w:rsid w:val="007C6BA3"/>
    <w:rsid w:val="007D0D6C"/>
    <w:rsid w:val="007D2F57"/>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5853"/>
    <w:rsid w:val="00826E36"/>
    <w:rsid w:val="00827331"/>
    <w:rsid w:val="00827F51"/>
    <w:rsid w:val="00830129"/>
    <w:rsid w:val="008350B4"/>
    <w:rsid w:val="0083589C"/>
    <w:rsid w:val="00841E85"/>
    <w:rsid w:val="008430E3"/>
    <w:rsid w:val="008430F6"/>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4851"/>
    <w:rsid w:val="008E5325"/>
    <w:rsid w:val="008E618A"/>
    <w:rsid w:val="008E63D6"/>
    <w:rsid w:val="008E6B05"/>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612C"/>
    <w:rsid w:val="00927DB3"/>
    <w:rsid w:val="00930902"/>
    <w:rsid w:val="00934347"/>
    <w:rsid w:val="00937CDF"/>
    <w:rsid w:val="00941628"/>
    <w:rsid w:val="00943CF2"/>
    <w:rsid w:val="00944A10"/>
    <w:rsid w:val="009519A3"/>
    <w:rsid w:val="00965924"/>
    <w:rsid w:val="009703B1"/>
    <w:rsid w:val="009734F5"/>
    <w:rsid w:val="009755BE"/>
    <w:rsid w:val="00976DFD"/>
    <w:rsid w:val="00977335"/>
    <w:rsid w:val="00983552"/>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61C9"/>
    <w:rsid w:val="009D7FDD"/>
    <w:rsid w:val="009E0128"/>
    <w:rsid w:val="009E13BB"/>
    <w:rsid w:val="009E15A2"/>
    <w:rsid w:val="009E46D0"/>
    <w:rsid w:val="009F6828"/>
    <w:rsid w:val="009F6C95"/>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28AC"/>
    <w:rsid w:val="00B27ACD"/>
    <w:rsid w:val="00B312F6"/>
    <w:rsid w:val="00B36B8C"/>
    <w:rsid w:val="00B40FD2"/>
    <w:rsid w:val="00B456A0"/>
    <w:rsid w:val="00B46E93"/>
    <w:rsid w:val="00B53825"/>
    <w:rsid w:val="00B53872"/>
    <w:rsid w:val="00B5796A"/>
    <w:rsid w:val="00B64903"/>
    <w:rsid w:val="00B66D72"/>
    <w:rsid w:val="00B72C05"/>
    <w:rsid w:val="00B80548"/>
    <w:rsid w:val="00B83E90"/>
    <w:rsid w:val="00B84F66"/>
    <w:rsid w:val="00B931D4"/>
    <w:rsid w:val="00B93DAB"/>
    <w:rsid w:val="00B954DD"/>
    <w:rsid w:val="00B95F48"/>
    <w:rsid w:val="00B96EE0"/>
    <w:rsid w:val="00BA198A"/>
    <w:rsid w:val="00BA3613"/>
    <w:rsid w:val="00BA713B"/>
    <w:rsid w:val="00BB066E"/>
    <w:rsid w:val="00BB09AA"/>
    <w:rsid w:val="00BB0FEE"/>
    <w:rsid w:val="00BB16BA"/>
    <w:rsid w:val="00BB5CD5"/>
    <w:rsid w:val="00BB6CEC"/>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367"/>
    <w:rsid w:val="00C139C6"/>
    <w:rsid w:val="00C151E5"/>
    <w:rsid w:val="00C20522"/>
    <w:rsid w:val="00C21552"/>
    <w:rsid w:val="00C22CEE"/>
    <w:rsid w:val="00C276F0"/>
    <w:rsid w:val="00C355AF"/>
    <w:rsid w:val="00C37204"/>
    <w:rsid w:val="00C40B29"/>
    <w:rsid w:val="00C42604"/>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B036A"/>
    <w:rsid w:val="00CC27CC"/>
    <w:rsid w:val="00CC2BC6"/>
    <w:rsid w:val="00CC5930"/>
    <w:rsid w:val="00CD19A7"/>
    <w:rsid w:val="00CD3BF8"/>
    <w:rsid w:val="00CE34FA"/>
    <w:rsid w:val="00CE46AB"/>
    <w:rsid w:val="00CE6F07"/>
    <w:rsid w:val="00D015C8"/>
    <w:rsid w:val="00D023E5"/>
    <w:rsid w:val="00D040C1"/>
    <w:rsid w:val="00D11AE9"/>
    <w:rsid w:val="00D15FE3"/>
    <w:rsid w:val="00D16829"/>
    <w:rsid w:val="00D16DC4"/>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95905"/>
    <w:rsid w:val="00DA2863"/>
    <w:rsid w:val="00DA2D86"/>
    <w:rsid w:val="00DA4CC9"/>
    <w:rsid w:val="00DA50E5"/>
    <w:rsid w:val="00DB35FC"/>
    <w:rsid w:val="00DB47BD"/>
    <w:rsid w:val="00DB603E"/>
    <w:rsid w:val="00DC1C52"/>
    <w:rsid w:val="00DC4272"/>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6B54"/>
    <w:rsid w:val="00E17AFA"/>
    <w:rsid w:val="00E225BE"/>
    <w:rsid w:val="00E2718D"/>
    <w:rsid w:val="00E27957"/>
    <w:rsid w:val="00E3223A"/>
    <w:rsid w:val="00E328E4"/>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86AA0"/>
    <w:rsid w:val="00E90516"/>
    <w:rsid w:val="00E923FE"/>
    <w:rsid w:val="00E9408A"/>
    <w:rsid w:val="00E956C8"/>
    <w:rsid w:val="00E97B1D"/>
    <w:rsid w:val="00EA0942"/>
    <w:rsid w:val="00EA2ABB"/>
    <w:rsid w:val="00EB1036"/>
    <w:rsid w:val="00EB1C5C"/>
    <w:rsid w:val="00EB2B40"/>
    <w:rsid w:val="00EB3907"/>
    <w:rsid w:val="00EB67E8"/>
    <w:rsid w:val="00EC1CCF"/>
    <w:rsid w:val="00EC1F78"/>
    <w:rsid w:val="00EC31A3"/>
    <w:rsid w:val="00EC3674"/>
    <w:rsid w:val="00EC4C11"/>
    <w:rsid w:val="00EC5354"/>
    <w:rsid w:val="00EC6DC1"/>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CEC"/>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D05BB"/>
    <w:rsid w:val="00FD0BCD"/>
    <w:rsid w:val="00FD42E6"/>
    <w:rsid w:val="00FD54F1"/>
    <w:rsid w:val="00FE2610"/>
    <w:rsid w:val="00FE3C04"/>
    <w:rsid w:val="00FE4565"/>
    <w:rsid w:val="00FE5F2C"/>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ED0EC23-E2AA-4FFC-A4B1-805BB1D4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uiPriority w:val="9"/>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uiPriority w:val="99"/>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5881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81FB6-E16A-4AE2-B390-1E4CC1FD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10</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237</cp:revision>
  <cp:lastPrinted>2022-06-03T07:59:00Z</cp:lastPrinted>
  <dcterms:created xsi:type="dcterms:W3CDTF">2019-02-28T12:32:00Z</dcterms:created>
  <dcterms:modified xsi:type="dcterms:W3CDTF">2022-06-15T06:07:00Z</dcterms:modified>
</cp:coreProperties>
</file>